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02" w:rsidRDefault="00363116" w:rsidP="00A7021D">
      <w:pPr>
        <w:spacing w:after="240"/>
        <w:jc w:val="center"/>
        <w:rPr>
          <w:rFonts w:asciiTheme="majorHAnsi" w:hAnsiTheme="majorHAnsi" w:cstheme="minorHAnsi"/>
          <w:b/>
        </w:rPr>
      </w:pPr>
      <w:r>
        <w:rPr>
          <w:rFonts w:cstheme="minorHAnsi"/>
          <w:b/>
          <w:bCs/>
          <w:noProof/>
          <w:color w:val="365F91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-922655</wp:posOffset>
                </wp:positionH>
                <wp:positionV relativeFrom="paragraph">
                  <wp:posOffset>99060</wp:posOffset>
                </wp:positionV>
                <wp:extent cx="7957185" cy="415925"/>
                <wp:effectExtent l="0" t="0" r="571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7185" cy="41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D9" w:rsidRPr="00EB1A2A" w:rsidRDefault="00A304D9" w:rsidP="003E7102">
                            <w:pPr>
                              <w:pStyle w:val="NoSpacing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B1A2A">
                              <w:rPr>
                                <w:rFonts w:ascii="Arial Narrow" w:eastAsiaTheme="minorEastAsia" w:hAnsi="Arial Narrow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IASC Sub-Working Group on Gender and Humanitarian Action</w:t>
                            </w:r>
                          </w:p>
                          <w:p w:rsidR="00A304D9" w:rsidRDefault="00A304D9" w:rsidP="003E7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2.65pt;margin-top:7.8pt;width:626.5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c3kgIAAHwFAAAOAAAAZHJzL2Uyb0RvYy54bWysVE1vGyEQvVfqf0Dcm7Utu0ksryM3UapK&#10;VhIlqXLGLHhXBYYC9q776zvAemOlUQ9VfcAs8+b7zSyuOq3IXjjfgCnp+GxEiTAcqsZsS/r9+fbT&#10;BSU+MFMxBUaU9CA8vVp+/LBo7VxMoAZVCUfQiPHz1pa0DsHOi8LzWmjmz8AKg0IJTrOAn25bVI61&#10;aF2rYjIafS5acJV1wIX3+HqThXSZ7EspeLiX0otAVEkxtpBOl85NPIvlgs23jtm64X0Y7B+i0Kwx&#10;6HQwdcMCIzvX/GFKN9yBBxnOOOgCpGy4SDlgNuPRm2yeamZFygWL4+1QJv//zPK7/YMjTVXSKSWG&#10;aWzRs+gC+QIdmcbqtNbPEfRkERY6fMYup0y9XQP/4RFSnGCygkd0rEYnnY7/mCdBRWzAYSh69MLx&#10;8fxydj6+mFHCUTYdzy4ns+i3eNW2zoevAjSJl5I6bGqKgO3XPmToERKdKRNPA7eNUlkaX1KQOa4Y&#10;rg8HJTL6UUgsAEYyyXlF6olr5cieIWkY58KEPuWaVSI/z0b46+NMZI0aKWpl0GC0LNH/YLs38L7t&#10;HGWPj6oiMXdQHv0tsKw8aCTPYMKgrBsD7j0DCrPqPWf8sUi5NLFKodt0CInXDVQHpICDPELe8tsG&#10;27FmPjwwhzODzcU9EO7xkArakkJ/o6QG9+u994hHKqOUkhZnsKT+5445QYn6ZpDkl+PpNA5t+pjO&#10;zif44U4lm1OJ2elrwI6NceNYnq4RH9TxKh3oF1wXq+gVRcxw9F3ScLxeh7wZcN1wsVolEI6pZWFt&#10;niw/Mj+S7bl7Yc72jAzI5Ts4TiubvyFmxsbGGFjtAsgmsfa1qn3hccQTg/p1FHfI6XdCvS7N5W8A&#10;AAD//wMAUEsDBBQABgAIAAAAIQDok/vO4AAAAAsBAAAPAAAAZHJzL2Rvd25yZXYueG1sTI9BTsMw&#10;EEX3SNzBGiR2rWOgpQpxKkBCoIoFTXMANx6SlHgcxW6T3p7pCpaj//Tn/Ww9uU6ccAitJw1qnoBA&#10;qrxtqdZQ7t5mKxAhGrKm84QazhhgnV9fZSa1fqQtnopYCy6hkBoNTYx9KmWoGnQmzH2PxNm3H5yJ&#10;fA61tIMZudx18i5JltKZlvhDY3p8bbD6KY5Ow8vnezyXm3obdkXpxs3HoZBfB61vb6bnJxARp/gH&#10;w0Wf1SFnp70/kg2i0zBTD4t7ZjlZLEFcCJU88pq9hpVSIPNM/t+Q/wIAAP//AwBQSwECLQAUAAYA&#10;CAAAACEAtoM4kv4AAADhAQAAEwAAAAAAAAAAAAAAAAAAAAAAW0NvbnRlbnRfVHlwZXNdLnhtbFBL&#10;AQItABQABgAIAAAAIQA4/SH/1gAAAJQBAAALAAAAAAAAAAAAAAAAAC8BAABfcmVscy8ucmVsc1BL&#10;AQItABQABgAIAAAAIQA1x2c3kgIAAHwFAAAOAAAAAAAAAAAAAAAAAC4CAABkcnMvZTJvRG9jLnht&#10;bFBLAQItABQABgAIAAAAIQDok/vO4AAAAAsBAAAPAAAAAAAAAAAAAAAAAOwEAABkcnMvZG93bnJl&#10;di54bWxQSwUGAAAAAAQABADzAAAA+QUAAAAA&#10;" o:allowoverlap="f" fillcolor="#4f81bd [3204]" stroked="f" strokeweight="2pt">
                <v:path arrowok="t"/>
                <v:textbox>
                  <w:txbxContent>
                    <w:p w:rsidR="00A304D9" w:rsidRPr="00EB1A2A" w:rsidRDefault="00A304D9" w:rsidP="003E7102">
                      <w:pPr>
                        <w:pStyle w:val="NoSpacing"/>
                        <w:jc w:val="center"/>
                        <w:rPr>
                          <w:rFonts w:ascii="Arial Narrow" w:eastAsiaTheme="minorEastAsia" w:hAnsi="Arial Narrow"/>
                          <w:b/>
                          <w:sz w:val="36"/>
                          <w:szCs w:val="36"/>
                          <w:lang w:eastAsia="en-GB"/>
                        </w:rPr>
                      </w:pPr>
                      <w:r w:rsidRPr="00EB1A2A">
                        <w:rPr>
                          <w:rFonts w:ascii="Arial Narrow" w:eastAsiaTheme="minorEastAsia" w:hAnsi="Arial Narrow"/>
                          <w:b/>
                          <w:sz w:val="36"/>
                          <w:szCs w:val="36"/>
                          <w:lang w:eastAsia="en-GB"/>
                        </w:rPr>
                        <w:t>IASC Sub-Working Group on Gender and Humanitarian Action</w:t>
                      </w:r>
                    </w:p>
                    <w:p w:rsidR="00A304D9" w:rsidRDefault="00A304D9" w:rsidP="003E7102"/>
                  </w:txbxContent>
                </v:textbox>
              </v:shape>
            </w:pict>
          </mc:Fallback>
        </mc:AlternateContent>
      </w:r>
      <w:r w:rsidR="003E7102" w:rsidRPr="006A17C3">
        <w:rPr>
          <w:rFonts w:cstheme="minorHAnsi"/>
          <w:b/>
          <w:bCs/>
          <w:noProof/>
          <w:color w:val="365F91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-791845</wp:posOffset>
            </wp:positionV>
            <wp:extent cx="7826375" cy="1018540"/>
            <wp:effectExtent l="0" t="0" r="3175" b="0"/>
            <wp:wrapSquare wrapText="bothSides"/>
            <wp:docPr id="1" name="Picture 1" descr="IASC-SWG-Gender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SC-SWG-Gender-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65"/>
                    <a:stretch/>
                  </pic:blipFill>
                  <pic:spPr bwMode="auto">
                    <a:xfrm>
                      <a:off x="0" y="0"/>
                      <a:ext cx="78263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4B42" w:rsidRDefault="00DA4B42" w:rsidP="000F2C64">
      <w:pPr>
        <w:pStyle w:val="Heading2"/>
        <w:rPr>
          <w:rFonts w:asciiTheme="minorHAnsi" w:hAnsiTheme="minorHAnsi"/>
          <w:color w:val="auto"/>
          <w:sz w:val="28"/>
          <w:szCs w:val="28"/>
        </w:rPr>
      </w:pPr>
    </w:p>
    <w:p w:rsidR="00DA4B42" w:rsidRPr="00DA4B42" w:rsidRDefault="00DA4B42" w:rsidP="00DA4B42">
      <w:pPr>
        <w:jc w:val="center"/>
        <w:rPr>
          <w:rFonts w:eastAsiaTheme="majorEastAsia" w:cstheme="majorBidi"/>
          <w:b/>
          <w:bCs/>
          <w:sz w:val="28"/>
          <w:szCs w:val="28"/>
        </w:rPr>
      </w:pPr>
      <w:r w:rsidRPr="00DA4B42">
        <w:rPr>
          <w:rFonts w:eastAsiaTheme="majorEastAsia" w:cstheme="majorBidi"/>
          <w:b/>
          <w:bCs/>
          <w:sz w:val="28"/>
          <w:szCs w:val="28"/>
        </w:rPr>
        <w:t>IASC SUB-WORKING GROUP ON GENDER AND HUMANITARIAN ACTION</w:t>
      </w:r>
    </w:p>
    <w:p w:rsidR="007C7500" w:rsidRPr="00C24A2C" w:rsidRDefault="00DA4B42" w:rsidP="004534D4">
      <w:pPr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MONTHLY MEETING, 09 JANUARY 2013</w:t>
      </w:r>
      <w:r w:rsidR="004534D4">
        <w:rPr>
          <w:rFonts w:eastAsiaTheme="majorEastAsia" w:cstheme="majorBidi"/>
          <w:b/>
          <w:bCs/>
          <w:sz w:val="28"/>
          <w:szCs w:val="28"/>
        </w:rPr>
        <w:t xml:space="preserve">, </w:t>
      </w:r>
      <w:r w:rsidR="007C7500">
        <w:rPr>
          <w:rFonts w:eastAsiaTheme="majorEastAsia" w:cstheme="majorBidi"/>
          <w:b/>
          <w:bCs/>
          <w:sz w:val="28"/>
          <w:szCs w:val="28"/>
        </w:rPr>
        <w:t>09.30 New York/ 15.30 Geneva</w:t>
      </w:r>
    </w:p>
    <w:p w:rsidR="00DA4B42" w:rsidRPr="00855E68" w:rsidRDefault="00DA4B42" w:rsidP="00855E68">
      <w:pPr>
        <w:pStyle w:val="Heading2GSWG"/>
      </w:pPr>
      <w:r w:rsidRPr="00855E68">
        <w:t>Location:</w:t>
      </w:r>
    </w:p>
    <w:p w:rsidR="00B14A09" w:rsidRPr="00704440" w:rsidRDefault="00DA4B42" w:rsidP="00B14A09">
      <w:r w:rsidRPr="00704440">
        <w:rPr>
          <w:rFonts w:eastAsiaTheme="majorEastAsia"/>
          <w:b/>
          <w:lang w:eastAsia="en-US"/>
        </w:rPr>
        <w:t>NY</w:t>
      </w:r>
      <w:r w:rsidR="00B14A09" w:rsidRPr="00704440">
        <w:rPr>
          <w:rFonts w:eastAsiaTheme="majorEastAsia"/>
          <w:b/>
          <w:lang w:eastAsia="en-US"/>
        </w:rPr>
        <w:t>:</w:t>
      </w:r>
      <w:r w:rsidR="00B14A09" w:rsidRPr="00704440">
        <w:rPr>
          <w:rFonts w:cstheme="minorHAnsi"/>
        </w:rPr>
        <w:t xml:space="preserve"> Offices of UN Women: </w:t>
      </w:r>
      <w:r w:rsidR="00B14A09" w:rsidRPr="00704440">
        <w:t>Daily News Building, 220 East 42nd Street, 17th floor, room 17-03</w:t>
      </w:r>
      <w:r w:rsidR="00031F49" w:rsidRPr="00704440">
        <w:t>. RSVP required to Puk Ovesen (</w:t>
      </w:r>
      <w:hyperlink r:id="rId13" w:history="1">
        <w:r w:rsidR="00B14A09" w:rsidRPr="00704440">
          <w:t>puk.ovesen@unwomen.org</w:t>
        </w:r>
      </w:hyperlink>
      <w:r w:rsidR="00B14A09" w:rsidRPr="00704440">
        <w:t>, +1 646 781 4734)</w:t>
      </w:r>
    </w:p>
    <w:p w:rsidR="00B14A09" w:rsidRPr="00704440" w:rsidRDefault="00DA4B42" w:rsidP="00B14A09">
      <w:r w:rsidRPr="00704440">
        <w:rPr>
          <w:rFonts w:eastAsiaTheme="majorEastAsia"/>
          <w:b/>
          <w:lang w:eastAsia="en-US"/>
        </w:rPr>
        <w:t>Geneva</w:t>
      </w:r>
      <w:r w:rsidR="00B14A09" w:rsidRPr="00704440">
        <w:rPr>
          <w:rFonts w:eastAsiaTheme="majorEastAsia"/>
          <w:b/>
          <w:lang w:eastAsia="en-US"/>
        </w:rPr>
        <w:t>:</w:t>
      </w:r>
      <w:r w:rsidR="00B14A09" w:rsidRPr="00704440">
        <w:rPr>
          <w:rFonts w:eastAsiaTheme="majorEastAsia"/>
          <w:lang w:eastAsia="en-US"/>
        </w:rPr>
        <w:t xml:space="preserve"> Offices of UNHCR: </w:t>
      </w:r>
      <w:proofErr w:type="spellStart"/>
      <w:r w:rsidR="00B14A09" w:rsidRPr="00704440">
        <w:rPr>
          <w:rFonts w:eastAsiaTheme="majorEastAsia"/>
          <w:lang w:eastAsia="en-US"/>
        </w:rPr>
        <w:t>Palais</w:t>
      </w:r>
      <w:proofErr w:type="spellEnd"/>
      <w:r w:rsidR="00B14A09" w:rsidRPr="00704440">
        <w:rPr>
          <w:rFonts w:eastAsiaTheme="majorEastAsia"/>
          <w:lang w:eastAsia="en-US"/>
        </w:rPr>
        <w:t xml:space="preserve"> Wilson 52 rue des </w:t>
      </w:r>
      <w:proofErr w:type="spellStart"/>
      <w:r w:rsidR="00B14A09" w:rsidRPr="00704440">
        <w:rPr>
          <w:rFonts w:eastAsiaTheme="majorEastAsia"/>
          <w:lang w:eastAsia="en-US"/>
        </w:rPr>
        <w:t>Pâquis</w:t>
      </w:r>
      <w:proofErr w:type="spellEnd"/>
      <w:r w:rsidR="00B14A09" w:rsidRPr="00704440">
        <w:rPr>
          <w:rFonts w:eastAsiaTheme="majorEastAsia"/>
          <w:lang w:eastAsia="en-US"/>
        </w:rPr>
        <w:t xml:space="preserve"> CH-1201,</w:t>
      </w:r>
      <w:r w:rsidR="00B14A09" w:rsidRPr="00704440">
        <w:rPr>
          <w:rFonts w:ascii="Calibri" w:hAnsi="Calibri" w:cs="Calibri"/>
        </w:rPr>
        <w:t xml:space="preserve"> room MBT 503. </w:t>
      </w:r>
      <w:r w:rsidR="00B14A09" w:rsidRPr="00704440">
        <w:rPr>
          <w:rFonts w:eastAsiaTheme="majorEastAsia"/>
          <w:lang w:eastAsia="en-US"/>
        </w:rPr>
        <w:t xml:space="preserve">RSVP required to Luisa Cremonese, </w:t>
      </w:r>
      <w:hyperlink r:id="rId14" w:history="1">
        <w:r w:rsidR="00B14A09" w:rsidRPr="00704440">
          <w:rPr>
            <w:rFonts w:eastAsiaTheme="majorEastAsia"/>
            <w:lang w:eastAsia="en-US"/>
          </w:rPr>
          <w:t>cremones@unhcr.org</w:t>
        </w:r>
      </w:hyperlink>
      <w:r w:rsidR="00B14A09" w:rsidRPr="00704440">
        <w:rPr>
          <w:rFonts w:eastAsiaTheme="majorEastAsia"/>
          <w:lang w:eastAsia="en-US"/>
        </w:rPr>
        <w:t>, +</w:t>
      </w:r>
      <w:r w:rsidR="00B14A09" w:rsidRPr="00704440">
        <w:rPr>
          <w:rFonts w:ascii="Calibri" w:hAnsi="Calibri" w:cs="Calibri"/>
        </w:rPr>
        <w:t>41 22 739 8509</w:t>
      </w:r>
    </w:p>
    <w:p w:rsidR="00DA4B42" w:rsidRPr="00704440" w:rsidRDefault="00B14A09" w:rsidP="00B14A09">
      <w:pPr>
        <w:rPr>
          <w:rFonts w:ascii="Calibri" w:eastAsiaTheme="majorEastAsia" w:hAnsi="Calibri"/>
          <w:lang w:eastAsia="en-US"/>
        </w:rPr>
      </w:pPr>
      <w:r w:rsidRPr="00704440">
        <w:rPr>
          <w:rFonts w:eastAsiaTheme="majorEastAsia"/>
          <w:b/>
          <w:lang w:eastAsia="en-US"/>
        </w:rPr>
        <w:t>Washington</w:t>
      </w:r>
      <w:r w:rsidR="00B417C5" w:rsidRPr="00704440">
        <w:rPr>
          <w:rFonts w:eastAsiaTheme="majorEastAsia"/>
          <w:b/>
          <w:lang w:eastAsia="en-US"/>
        </w:rPr>
        <w:t>,</w:t>
      </w:r>
      <w:r w:rsidRPr="00704440">
        <w:rPr>
          <w:rFonts w:eastAsiaTheme="majorEastAsia"/>
          <w:b/>
          <w:lang w:eastAsia="en-US"/>
        </w:rPr>
        <w:t xml:space="preserve"> DC</w:t>
      </w:r>
      <w:r w:rsidRPr="00704440">
        <w:rPr>
          <w:rFonts w:eastAsiaTheme="majorEastAsia"/>
          <w:lang w:eastAsia="en-US"/>
        </w:rPr>
        <w:t xml:space="preserve">: </w:t>
      </w:r>
      <w:r w:rsidR="003A27BB" w:rsidRPr="00704440">
        <w:rPr>
          <w:rFonts w:eastAsiaTheme="majorEastAsia"/>
          <w:lang w:eastAsia="en-US"/>
        </w:rPr>
        <w:t xml:space="preserve">Offices of Interaction, 1400 Sixteenth Street, NW, Suite 210 • Washington, DC 20036. RSVP required to Nora Malikin </w:t>
      </w:r>
      <w:hyperlink r:id="rId15" w:history="1">
        <w:r w:rsidR="003A27BB" w:rsidRPr="00704440">
          <w:rPr>
            <w:rFonts w:eastAsiaTheme="majorEastAsia"/>
            <w:lang w:eastAsia="en-US"/>
          </w:rPr>
          <w:t>nmalikin@interaction.org</w:t>
        </w:r>
      </w:hyperlink>
      <w:r w:rsidR="003A27BB" w:rsidRPr="00704440">
        <w:rPr>
          <w:rFonts w:eastAsiaTheme="majorEastAsia"/>
          <w:lang w:eastAsia="en-US"/>
        </w:rPr>
        <w:t xml:space="preserve"> + 1 (202) 552-6545</w:t>
      </w:r>
      <w:r w:rsidR="003A27BB" w:rsidRPr="00704440">
        <w:rPr>
          <w:rFonts w:ascii="Calibri" w:hAnsi="Calibri" w:cs="Arial"/>
          <w:color w:val="1F497D"/>
        </w:rPr>
        <w:t xml:space="preserve"> </w:t>
      </w:r>
    </w:p>
    <w:p w:rsidR="00DA4B42" w:rsidRPr="00704440" w:rsidRDefault="00DA4B42" w:rsidP="00DA4B42">
      <w:r w:rsidRPr="00704440">
        <w:rPr>
          <w:rFonts w:eastAsiaTheme="majorEastAsia"/>
          <w:b/>
          <w:lang w:eastAsia="en-US"/>
        </w:rPr>
        <w:t>Call-in details</w:t>
      </w:r>
      <w:r w:rsidR="00B14A09" w:rsidRPr="00704440">
        <w:rPr>
          <w:rFonts w:eastAsiaTheme="majorEastAsia"/>
          <w:b/>
          <w:lang w:eastAsia="en-US"/>
        </w:rPr>
        <w:t>:</w:t>
      </w:r>
      <w:r w:rsidR="00B14A09" w:rsidRPr="00704440">
        <w:rPr>
          <w:rFonts w:eastAsiaTheme="majorEastAsia"/>
          <w:lang w:eastAsia="en-US"/>
        </w:rPr>
        <w:t xml:space="preserve"> </w:t>
      </w:r>
      <w:r w:rsidR="004534D4" w:rsidRPr="00704440">
        <w:t>The Bridge Number is +1 212-909-7850. Once you dial in you will be prompted for a four digit id and passcode. ID = 9914, passcode = 9778</w:t>
      </w:r>
    </w:p>
    <w:p w:rsidR="003E7102" w:rsidRPr="00855E68" w:rsidRDefault="00DA4B42" w:rsidP="00855E68">
      <w:pPr>
        <w:pStyle w:val="Heading2GSWG"/>
      </w:pPr>
      <w:r w:rsidRPr="00855E68">
        <w:t>Agenda:</w:t>
      </w:r>
    </w:p>
    <w:p w:rsidR="00DA4B42" w:rsidRPr="00704440" w:rsidRDefault="00DA4B42" w:rsidP="00DA4B4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Approval of minutes of meeting of 5 December 2012 and follow up to action points</w:t>
      </w:r>
      <w:r w:rsidRPr="00704440">
        <w:rPr>
          <w:color w:val="000000" w:themeColor="text1"/>
        </w:rPr>
        <w:t xml:space="preserve"> </w:t>
      </w:r>
      <w:r w:rsidR="005E0882">
        <w:rPr>
          <w:color w:val="000000" w:themeColor="text1"/>
        </w:rPr>
        <w:t xml:space="preserve">(see attachment) </w:t>
      </w:r>
      <w:bookmarkStart w:id="0" w:name="_GoBack"/>
      <w:bookmarkEnd w:id="0"/>
      <w:r w:rsidRPr="00704440">
        <w:rPr>
          <w:color w:val="000000" w:themeColor="text1"/>
        </w:rPr>
        <w:t>– UN Women (5</w:t>
      </w:r>
      <w:r w:rsidR="00031F49" w:rsidRPr="00704440">
        <w:rPr>
          <w:color w:val="000000" w:themeColor="text1"/>
        </w:rPr>
        <w:t xml:space="preserve"> </w:t>
      </w:r>
      <w:r w:rsidRPr="00704440">
        <w:rPr>
          <w:color w:val="000000" w:themeColor="text1"/>
        </w:rPr>
        <w:t>mins)</w:t>
      </w:r>
    </w:p>
    <w:p w:rsidR="00DA4B42" w:rsidRPr="00704440" w:rsidRDefault="00DA4B42" w:rsidP="00DA4B4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Endorsement of A</w:t>
      </w:r>
      <w:r w:rsidR="00B417C5" w:rsidRPr="00704440">
        <w:rPr>
          <w:b/>
          <w:color w:val="000000" w:themeColor="text1"/>
        </w:rPr>
        <w:t xml:space="preserve">nnual </w:t>
      </w:r>
      <w:r w:rsidRPr="00704440">
        <w:rPr>
          <w:b/>
          <w:color w:val="000000" w:themeColor="text1"/>
        </w:rPr>
        <w:t>W</w:t>
      </w:r>
      <w:r w:rsidR="00B417C5" w:rsidRPr="00704440">
        <w:rPr>
          <w:b/>
          <w:color w:val="000000" w:themeColor="text1"/>
        </w:rPr>
        <w:t xml:space="preserve">ork </w:t>
      </w:r>
      <w:r w:rsidRPr="00704440">
        <w:rPr>
          <w:b/>
          <w:color w:val="000000" w:themeColor="text1"/>
        </w:rPr>
        <w:t>P</w:t>
      </w:r>
      <w:r w:rsidR="00B417C5" w:rsidRPr="00704440">
        <w:rPr>
          <w:b/>
          <w:color w:val="000000" w:themeColor="text1"/>
        </w:rPr>
        <w:t>lan</w:t>
      </w:r>
      <w:r w:rsidR="005C41F2" w:rsidRPr="00704440">
        <w:rPr>
          <w:b/>
          <w:color w:val="000000" w:themeColor="text1"/>
        </w:rPr>
        <w:t xml:space="preserve"> (AWP)</w:t>
      </w:r>
      <w:r w:rsidRPr="00704440">
        <w:rPr>
          <w:b/>
          <w:color w:val="000000" w:themeColor="text1"/>
        </w:rPr>
        <w:t xml:space="preserve"> 2013 and follow up on Annual Report 2012, and Face-to-face meeting report</w:t>
      </w:r>
      <w:r w:rsidR="00031F49" w:rsidRPr="00704440">
        <w:rPr>
          <w:color w:val="000000" w:themeColor="text1"/>
        </w:rPr>
        <w:t xml:space="preserve"> – UN Women and</w:t>
      </w:r>
      <w:r w:rsidRPr="00704440">
        <w:rPr>
          <w:color w:val="000000" w:themeColor="text1"/>
        </w:rPr>
        <w:t xml:space="preserve"> IMC (5 mins)</w:t>
      </w:r>
    </w:p>
    <w:p w:rsidR="00DA4B42" w:rsidRPr="00704440" w:rsidRDefault="00031F49" w:rsidP="00DA4B4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Cross-cutting Issues’</w:t>
      </w:r>
      <w:r w:rsidR="00DA4B42" w:rsidRPr="00704440">
        <w:rPr>
          <w:b/>
          <w:color w:val="000000" w:themeColor="text1"/>
        </w:rPr>
        <w:t xml:space="preserve"> study </w:t>
      </w:r>
      <w:r w:rsidRPr="00704440">
        <w:rPr>
          <w:b/>
          <w:color w:val="000000" w:themeColor="text1"/>
        </w:rPr>
        <w:t xml:space="preserve">- </w:t>
      </w:r>
      <w:r w:rsidR="00DA4B42" w:rsidRPr="00704440">
        <w:rPr>
          <w:b/>
          <w:color w:val="000000" w:themeColor="text1"/>
        </w:rPr>
        <w:t>draft inputs</w:t>
      </w:r>
      <w:r w:rsidR="00DA4B42" w:rsidRPr="00704440">
        <w:rPr>
          <w:color w:val="000000" w:themeColor="text1"/>
        </w:rPr>
        <w:t xml:space="preserve"> - Piero Calvi-Parisetti (25 mins) </w:t>
      </w:r>
    </w:p>
    <w:p w:rsidR="00DA4B42" w:rsidRPr="00704440" w:rsidRDefault="00DA4B42" w:rsidP="00DA4B4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Prioritization and updating of SWG websites</w:t>
      </w:r>
      <w:r w:rsidRPr="00704440">
        <w:rPr>
          <w:color w:val="000000" w:themeColor="text1"/>
        </w:rPr>
        <w:t xml:space="preserve"> (see attachment)</w:t>
      </w:r>
      <w:r w:rsidR="00C24A2C" w:rsidRPr="00704440">
        <w:rPr>
          <w:color w:val="000000" w:themeColor="text1"/>
        </w:rPr>
        <w:t xml:space="preserve"> - </w:t>
      </w:r>
      <w:r w:rsidRPr="00704440">
        <w:rPr>
          <w:color w:val="000000" w:themeColor="text1"/>
        </w:rPr>
        <w:t>UN Women (5</w:t>
      </w:r>
      <w:r w:rsidR="00031F49" w:rsidRPr="00704440">
        <w:rPr>
          <w:color w:val="000000" w:themeColor="text1"/>
        </w:rPr>
        <w:t xml:space="preserve"> </w:t>
      </w:r>
      <w:r w:rsidRPr="00704440">
        <w:rPr>
          <w:color w:val="000000" w:themeColor="text1"/>
        </w:rPr>
        <w:t>mins)</w:t>
      </w:r>
    </w:p>
    <w:p w:rsidR="00DA4B42" w:rsidRPr="00704440" w:rsidRDefault="00DA4B42" w:rsidP="00DA4B4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E-learning hosting service and payment</w:t>
      </w:r>
      <w:r w:rsidRPr="00704440">
        <w:rPr>
          <w:color w:val="000000" w:themeColor="text1"/>
        </w:rPr>
        <w:t xml:space="preserve"> (see attachment )</w:t>
      </w:r>
      <w:r w:rsidR="00C24A2C" w:rsidRPr="00704440">
        <w:rPr>
          <w:color w:val="000000" w:themeColor="text1"/>
        </w:rPr>
        <w:t xml:space="preserve"> - </w:t>
      </w:r>
      <w:r w:rsidRPr="00704440">
        <w:rPr>
          <w:color w:val="000000" w:themeColor="text1"/>
        </w:rPr>
        <w:t xml:space="preserve"> OCHA (5</w:t>
      </w:r>
      <w:r w:rsidR="00031F49" w:rsidRPr="00704440">
        <w:rPr>
          <w:color w:val="000000" w:themeColor="text1"/>
        </w:rPr>
        <w:t xml:space="preserve"> </w:t>
      </w:r>
      <w:r w:rsidRPr="00704440">
        <w:rPr>
          <w:color w:val="000000" w:themeColor="text1"/>
        </w:rPr>
        <w:t>mins)</w:t>
      </w:r>
    </w:p>
    <w:p w:rsidR="00DA4B42" w:rsidRPr="00704440" w:rsidRDefault="00DA4B42" w:rsidP="00DA4B4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Support to task team for French Translation of e-learning tool</w:t>
      </w:r>
      <w:r w:rsidRPr="00704440">
        <w:rPr>
          <w:color w:val="000000" w:themeColor="text1"/>
        </w:rPr>
        <w:t xml:space="preserve"> </w:t>
      </w:r>
      <w:r w:rsidR="00C24A2C" w:rsidRPr="00704440">
        <w:rPr>
          <w:color w:val="000000" w:themeColor="text1"/>
        </w:rPr>
        <w:t xml:space="preserve"> - </w:t>
      </w:r>
      <w:r w:rsidRPr="00704440">
        <w:rPr>
          <w:color w:val="000000" w:themeColor="text1"/>
        </w:rPr>
        <w:t>OCHA/InterAction (5</w:t>
      </w:r>
      <w:r w:rsidR="00031F49" w:rsidRPr="00704440">
        <w:rPr>
          <w:color w:val="000000" w:themeColor="text1"/>
        </w:rPr>
        <w:t xml:space="preserve"> </w:t>
      </w:r>
      <w:r w:rsidRPr="00704440">
        <w:rPr>
          <w:color w:val="000000" w:themeColor="text1"/>
        </w:rPr>
        <w:t>mins)</w:t>
      </w:r>
    </w:p>
    <w:p w:rsidR="00DA4B42" w:rsidRPr="00704440" w:rsidRDefault="00DA4B42" w:rsidP="00DA4B4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Suggestions for regular updates from the field</w:t>
      </w:r>
      <w:r w:rsidRPr="00704440">
        <w:rPr>
          <w:color w:val="000000" w:themeColor="text1"/>
        </w:rPr>
        <w:t xml:space="preserve"> – UN Women (5</w:t>
      </w:r>
      <w:r w:rsidR="00031F49" w:rsidRPr="00704440">
        <w:rPr>
          <w:color w:val="000000" w:themeColor="text1"/>
        </w:rPr>
        <w:t xml:space="preserve"> </w:t>
      </w:r>
      <w:r w:rsidRPr="00704440">
        <w:rPr>
          <w:color w:val="000000" w:themeColor="text1"/>
        </w:rPr>
        <w:t>mins)</w:t>
      </w:r>
    </w:p>
    <w:p w:rsidR="00DC3536" w:rsidRPr="00704440" w:rsidRDefault="00DA4B42" w:rsidP="000D7141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704440">
        <w:rPr>
          <w:b/>
          <w:color w:val="000000" w:themeColor="text1"/>
        </w:rPr>
        <w:t>AOB</w:t>
      </w:r>
      <w:r w:rsidRPr="00704440">
        <w:rPr>
          <w:color w:val="000000" w:themeColor="text1"/>
        </w:rPr>
        <w:t xml:space="preserve"> </w:t>
      </w:r>
      <w:r w:rsidR="005E0882">
        <w:rPr>
          <w:color w:val="000000" w:themeColor="text1"/>
        </w:rPr>
        <w:t>(5 mins)</w:t>
      </w:r>
    </w:p>
    <w:p w:rsidR="00855E68" w:rsidRPr="00855E68" w:rsidRDefault="00855E68" w:rsidP="00855E68">
      <w:pPr>
        <w:pStyle w:val="Heading2GSWG"/>
      </w:pPr>
      <w:r w:rsidRPr="00855E68">
        <w:t>Attachments:</w:t>
      </w:r>
    </w:p>
    <w:p w:rsidR="00855E68" w:rsidRPr="00704440" w:rsidRDefault="00855E68" w:rsidP="00855E68">
      <w:pPr>
        <w:pStyle w:val="ListParagraph"/>
        <w:numPr>
          <w:ilvl w:val="0"/>
          <w:numId w:val="25"/>
        </w:numPr>
        <w:spacing w:before="120" w:after="0"/>
        <w:jc w:val="both"/>
        <w:rPr>
          <w:rFonts w:cstheme="minorHAnsi"/>
        </w:rPr>
      </w:pPr>
      <w:r w:rsidRPr="00704440">
        <w:rPr>
          <w:rFonts w:cstheme="minorHAnsi"/>
        </w:rPr>
        <w:t>Final AWP 2013</w:t>
      </w:r>
    </w:p>
    <w:p w:rsidR="00D24FD8" w:rsidRPr="00704440" w:rsidRDefault="00D24FD8" w:rsidP="00855E68">
      <w:pPr>
        <w:pStyle w:val="ListParagraph"/>
        <w:numPr>
          <w:ilvl w:val="0"/>
          <w:numId w:val="25"/>
        </w:numPr>
        <w:spacing w:before="120" w:after="0"/>
        <w:jc w:val="both"/>
        <w:rPr>
          <w:rFonts w:cstheme="minorHAnsi"/>
        </w:rPr>
      </w:pPr>
      <w:r w:rsidRPr="00704440">
        <w:rPr>
          <w:rFonts w:cstheme="minorHAnsi"/>
        </w:rPr>
        <w:t>Draft Annual Report 2012</w:t>
      </w:r>
    </w:p>
    <w:p w:rsidR="00855E68" w:rsidRPr="00704440" w:rsidRDefault="00855E68" w:rsidP="00855E68">
      <w:pPr>
        <w:pStyle w:val="ListParagraph"/>
        <w:numPr>
          <w:ilvl w:val="0"/>
          <w:numId w:val="25"/>
        </w:numPr>
        <w:spacing w:before="120" w:after="0"/>
        <w:jc w:val="both"/>
        <w:rPr>
          <w:rFonts w:cstheme="minorHAnsi"/>
        </w:rPr>
      </w:pPr>
      <w:r w:rsidRPr="00704440">
        <w:rPr>
          <w:rFonts w:cstheme="minorHAnsi"/>
        </w:rPr>
        <w:t>Note on E-learning hosting service and payment</w:t>
      </w:r>
    </w:p>
    <w:p w:rsidR="00855E68" w:rsidRPr="00704440" w:rsidRDefault="00031F49" w:rsidP="00855E68">
      <w:pPr>
        <w:pStyle w:val="ListParagraph"/>
        <w:numPr>
          <w:ilvl w:val="0"/>
          <w:numId w:val="25"/>
        </w:numPr>
        <w:spacing w:before="120" w:after="0"/>
        <w:jc w:val="both"/>
        <w:rPr>
          <w:rFonts w:cstheme="minorHAnsi"/>
        </w:rPr>
      </w:pPr>
      <w:r w:rsidRPr="00704440">
        <w:rPr>
          <w:rFonts w:cstheme="minorHAnsi"/>
        </w:rPr>
        <w:t>Note on p</w:t>
      </w:r>
      <w:r w:rsidR="00855E68" w:rsidRPr="00704440">
        <w:rPr>
          <w:rFonts w:cstheme="minorHAnsi"/>
        </w:rPr>
        <w:t>rioritization and updating of SWG websites</w:t>
      </w:r>
    </w:p>
    <w:p w:rsidR="00855E68" w:rsidRPr="00704440" w:rsidRDefault="007730A4" w:rsidP="007730A4">
      <w:pPr>
        <w:pStyle w:val="ListParagraph"/>
        <w:numPr>
          <w:ilvl w:val="0"/>
          <w:numId w:val="25"/>
        </w:numPr>
        <w:spacing w:before="120" w:after="0"/>
        <w:rPr>
          <w:rFonts w:cstheme="minorHAnsi"/>
        </w:rPr>
      </w:pPr>
      <w:r w:rsidRPr="00704440">
        <w:rPr>
          <w:rFonts w:cstheme="minorHAnsi"/>
        </w:rPr>
        <w:t xml:space="preserve">Documents approved on 5 December, now uniformly formatted, can be found </w:t>
      </w:r>
      <w:hyperlink r:id="rId16" w:history="1">
        <w:r w:rsidRPr="00704440">
          <w:rPr>
            <w:rStyle w:val="Hyperlink"/>
            <w:rFonts w:cstheme="minorHAnsi"/>
          </w:rPr>
          <w:t>here</w:t>
        </w:r>
      </w:hyperlink>
      <w:r w:rsidRPr="00704440">
        <w:rPr>
          <w:rFonts w:cstheme="minorHAnsi"/>
        </w:rPr>
        <w:t xml:space="preserve"> </w:t>
      </w:r>
    </w:p>
    <w:p w:rsidR="00704440" w:rsidRPr="00704440" w:rsidRDefault="00704440" w:rsidP="00704440">
      <w:pPr>
        <w:pStyle w:val="ListParagraph"/>
        <w:numPr>
          <w:ilvl w:val="0"/>
          <w:numId w:val="25"/>
        </w:numPr>
        <w:spacing w:before="120" w:after="0"/>
        <w:jc w:val="both"/>
        <w:rPr>
          <w:rFonts w:cstheme="minorHAnsi"/>
        </w:rPr>
      </w:pPr>
      <w:r w:rsidRPr="00704440">
        <w:rPr>
          <w:rFonts w:cstheme="minorHAnsi"/>
        </w:rPr>
        <w:t>Minutes of Gender SWG meeting of 5 December 2012</w:t>
      </w:r>
    </w:p>
    <w:sectPr w:rsidR="00704440" w:rsidRPr="00704440" w:rsidSect="00B92FB3">
      <w:headerReference w:type="default" r:id="rId17"/>
      <w:footerReference w:type="default" r:id="rId18"/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48" w:rsidRDefault="00883548" w:rsidP="009B2019">
      <w:pPr>
        <w:spacing w:after="0" w:line="240" w:lineRule="auto"/>
      </w:pPr>
      <w:r>
        <w:separator/>
      </w:r>
    </w:p>
  </w:endnote>
  <w:endnote w:type="continuationSeparator" w:id="0">
    <w:p w:rsidR="00883548" w:rsidRDefault="00883548" w:rsidP="009B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485"/>
      <w:docPartObj>
        <w:docPartGallery w:val="Page Numbers (Bottom of Page)"/>
        <w:docPartUnique/>
      </w:docPartObj>
    </w:sdtPr>
    <w:sdtEndPr/>
    <w:sdtContent>
      <w:p w:rsidR="00A304D9" w:rsidRDefault="00F61CB6">
        <w:pPr>
          <w:pStyle w:val="Footer"/>
          <w:jc w:val="center"/>
        </w:pPr>
        <w:r>
          <w:fldChar w:fldCharType="begin"/>
        </w:r>
        <w:r w:rsidR="00A304D9">
          <w:instrText xml:space="preserve"> PAGE   \* MERGEFORMAT </w:instrText>
        </w:r>
        <w:r>
          <w:fldChar w:fldCharType="separate"/>
        </w:r>
        <w:r w:rsidR="005E0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4D9" w:rsidRDefault="00A3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48" w:rsidRDefault="00883548" w:rsidP="009B2019">
      <w:pPr>
        <w:spacing w:after="0" w:line="240" w:lineRule="auto"/>
      </w:pPr>
      <w:r>
        <w:separator/>
      </w:r>
    </w:p>
  </w:footnote>
  <w:footnote w:type="continuationSeparator" w:id="0">
    <w:p w:rsidR="00883548" w:rsidRDefault="00883548" w:rsidP="009B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9" w:rsidRDefault="00A304D9">
    <w:pPr>
      <w:pStyle w:val="Header"/>
    </w:pPr>
    <w:r w:rsidRPr="006A17C3">
      <w:rPr>
        <w:rFonts w:cstheme="minorHAnsi"/>
        <w:b/>
        <w:bCs/>
        <w:noProof/>
        <w:color w:val="365F91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-457200</wp:posOffset>
          </wp:positionV>
          <wp:extent cx="7766050" cy="498475"/>
          <wp:effectExtent l="0" t="0" r="6350" b="0"/>
          <wp:wrapSquare wrapText="bothSides"/>
          <wp:docPr id="8" name="Picture 8" descr="IASC-SWG-Gender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SC-SWG-Gender-Bann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60" b="61100"/>
                  <a:stretch/>
                </pic:blipFill>
                <pic:spPr bwMode="auto">
                  <a:xfrm>
                    <a:off x="0" y="0"/>
                    <a:ext cx="77660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3F3"/>
    <w:multiLevelType w:val="hybridMultilevel"/>
    <w:tmpl w:val="BF163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788"/>
    <w:multiLevelType w:val="hybridMultilevel"/>
    <w:tmpl w:val="309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613"/>
    <w:multiLevelType w:val="hybridMultilevel"/>
    <w:tmpl w:val="5DC84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15C24"/>
    <w:multiLevelType w:val="hybridMultilevel"/>
    <w:tmpl w:val="2C4A5FC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806739"/>
    <w:multiLevelType w:val="multilevel"/>
    <w:tmpl w:val="6332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D1D6166"/>
    <w:multiLevelType w:val="hybridMultilevel"/>
    <w:tmpl w:val="D5D6EB48"/>
    <w:lvl w:ilvl="0" w:tplc="403EE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96C"/>
    <w:multiLevelType w:val="hybridMultilevel"/>
    <w:tmpl w:val="3FAAEA82"/>
    <w:lvl w:ilvl="0" w:tplc="F4980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D11B4"/>
    <w:multiLevelType w:val="multilevel"/>
    <w:tmpl w:val="B9B0373C"/>
    <w:lvl w:ilvl="0">
      <w:start w:val="1"/>
      <w:numFmt w:val="decimal"/>
      <w:pStyle w:val="List-number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-number-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2564CFB"/>
    <w:multiLevelType w:val="hybridMultilevel"/>
    <w:tmpl w:val="DF020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C153E6"/>
    <w:multiLevelType w:val="hybridMultilevel"/>
    <w:tmpl w:val="7EA02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DA7"/>
    <w:multiLevelType w:val="hybridMultilevel"/>
    <w:tmpl w:val="9BACB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C16950"/>
    <w:multiLevelType w:val="hybridMultilevel"/>
    <w:tmpl w:val="D14AB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31147"/>
    <w:multiLevelType w:val="hybridMultilevel"/>
    <w:tmpl w:val="1338BC78"/>
    <w:lvl w:ilvl="0" w:tplc="6810A75C">
      <w:start w:val="1"/>
      <w:numFmt w:val="bullet"/>
      <w:pStyle w:val="List-bullet-2"/>
      <w:lvlText w:val="–"/>
      <w:lvlJc w:val="left"/>
      <w:pPr>
        <w:tabs>
          <w:tab w:val="num" w:pos="1021"/>
        </w:tabs>
        <w:ind w:left="1021" w:hanging="301"/>
      </w:pPr>
      <w:rPr>
        <w:rFonts w:hint="default"/>
        <w:color w:val="auto"/>
        <w:sz w:val="20"/>
      </w:rPr>
    </w:lvl>
    <w:lvl w:ilvl="1" w:tplc="416EABDE">
      <w:start w:val="1"/>
      <w:numFmt w:val="bullet"/>
      <w:lvlText w:val="–"/>
      <w:lvlJc w:val="left"/>
      <w:pPr>
        <w:tabs>
          <w:tab w:val="num" w:pos="1724"/>
        </w:tabs>
        <w:ind w:left="1724" w:hanging="363"/>
      </w:pPr>
      <w:rPr>
        <w:rFonts w:hint="default"/>
      </w:rPr>
    </w:lvl>
    <w:lvl w:ilvl="2" w:tplc="FDEAA006"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Arial" w:eastAsia="Times New Roman" w:hAnsi="Arial" w:cs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8A77237"/>
    <w:multiLevelType w:val="hybridMultilevel"/>
    <w:tmpl w:val="F84A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0CE5"/>
    <w:multiLevelType w:val="hybridMultilevel"/>
    <w:tmpl w:val="BE66C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26128"/>
    <w:multiLevelType w:val="hybridMultilevel"/>
    <w:tmpl w:val="D16C9284"/>
    <w:lvl w:ilvl="0" w:tplc="4252B378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674F9"/>
    <w:multiLevelType w:val="hybridMultilevel"/>
    <w:tmpl w:val="9818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B4E8E"/>
    <w:multiLevelType w:val="hybridMultilevel"/>
    <w:tmpl w:val="4C8E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0C4"/>
    <w:multiLevelType w:val="hybridMultilevel"/>
    <w:tmpl w:val="0D108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587F92"/>
    <w:multiLevelType w:val="hybridMultilevel"/>
    <w:tmpl w:val="A508A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46EB"/>
    <w:multiLevelType w:val="hybridMultilevel"/>
    <w:tmpl w:val="AFC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30BED"/>
    <w:multiLevelType w:val="hybridMultilevel"/>
    <w:tmpl w:val="4EA43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35F83"/>
    <w:multiLevelType w:val="hybridMultilevel"/>
    <w:tmpl w:val="CAF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206A2"/>
    <w:multiLevelType w:val="hybridMultilevel"/>
    <w:tmpl w:val="C2F6D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92318"/>
    <w:multiLevelType w:val="hybridMultilevel"/>
    <w:tmpl w:val="3384B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0"/>
  </w:num>
  <w:num w:numId="6">
    <w:abstractNumId w:val="6"/>
  </w:num>
  <w:num w:numId="7">
    <w:abstractNumId w:val="20"/>
  </w:num>
  <w:num w:numId="8">
    <w:abstractNumId w:val="17"/>
  </w:num>
  <w:num w:numId="9">
    <w:abstractNumId w:val="21"/>
  </w:num>
  <w:num w:numId="10">
    <w:abstractNumId w:val="3"/>
  </w:num>
  <w:num w:numId="11">
    <w:abstractNumId w:val="24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15"/>
  </w:num>
  <w:num w:numId="21">
    <w:abstractNumId w:val="1"/>
  </w:num>
  <w:num w:numId="22">
    <w:abstractNumId w:val="8"/>
  </w:num>
  <w:num w:numId="23">
    <w:abstractNumId w:val="2"/>
  </w:num>
  <w:num w:numId="24">
    <w:abstractNumId w:val="13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91"/>
    <w:rsid w:val="00002647"/>
    <w:rsid w:val="00006A39"/>
    <w:rsid w:val="00015619"/>
    <w:rsid w:val="00017A5B"/>
    <w:rsid w:val="00017D95"/>
    <w:rsid w:val="0002165C"/>
    <w:rsid w:val="0003079D"/>
    <w:rsid w:val="00031B8C"/>
    <w:rsid w:val="00031F49"/>
    <w:rsid w:val="0003447A"/>
    <w:rsid w:val="00040F81"/>
    <w:rsid w:val="0005731D"/>
    <w:rsid w:val="000734EA"/>
    <w:rsid w:val="00085147"/>
    <w:rsid w:val="00091634"/>
    <w:rsid w:val="00093CB0"/>
    <w:rsid w:val="00096E1E"/>
    <w:rsid w:val="000A6B98"/>
    <w:rsid w:val="000D7141"/>
    <w:rsid w:val="000F1BE8"/>
    <w:rsid w:val="000F229A"/>
    <w:rsid w:val="000F2C64"/>
    <w:rsid w:val="00121AC7"/>
    <w:rsid w:val="00134446"/>
    <w:rsid w:val="00136A0D"/>
    <w:rsid w:val="00161206"/>
    <w:rsid w:val="0018514A"/>
    <w:rsid w:val="001A4D78"/>
    <w:rsid w:val="001A65F4"/>
    <w:rsid w:val="001C36A1"/>
    <w:rsid w:val="001D661E"/>
    <w:rsid w:val="001E0334"/>
    <w:rsid w:val="001E4E86"/>
    <w:rsid w:val="001E5349"/>
    <w:rsid w:val="00210FE6"/>
    <w:rsid w:val="0022257C"/>
    <w:rsid w:val="00224C78"/>
    <w:rsid w:val="0023163C"/>
    <w:rsid w:val="002448CE"/>
    <w:rsid w:val="00244C40"/>
    <w:rsid w:val="00256FEC"/>
    <w:rsid w:val="002706A6"/>
    <w:rsid w:val="002848DE"/>
    <w:rsid w:val="00287CC0"/>
    <w:rsid w:val="002C2638"/>
    <w:rsid w:val="002E3AB4"/>
    <w:rsid w:val="002E3BCC"/>
    <w:rsid w:val="002E7730"/>
    <w:rsid w:val="002F7499"/>
    <w:rsid w:val="003138D9"/>
    <w:rsid w:val="003216D9"/>
    <w:rsid w:val="003338C0"/>
    <w:rsid w:val="00346DDB"/>
    <w:rsid w:val="00353856"/>
    <w:rsid w:val="00354994"/>
    <w:rsid w:val="0036179D"/>
    <w:rsid w:val="00363116"/>
    <w:rsid w:val="0037419D"/>
    <w:rsid w:val="00385F07"/>
    <w:rsid w:val="003A27BB"/>
    <w:rsid w:val="003B5FE7"/>
    <w:rsid w:val="003D6CD5"/>
    <w:rsid w:val="003E41CC"/>
    <w:rsid w:val="003E7102"/>
    <w:rsid w:val="003F1CB2"/>
    <w:rsid w:val="003F5074"/>
    <w:rsid w:val="003F6EF1"/>
    <w:rsid w:val="003F70BC"/>
    <w:rsid w:val="0040073A"/>
    <w:rsid w:val="00406CDB"/>
    <w:rsid w:val="0041150D"/>
    <w:rsid w:val="004154DC"/>
    <w:rsid w:val="00417E72"/>
    <w:rsid w:val="00421ED1"/>
    <w:rsid w:val="00424B53"/>
    <w:rsid w:val="00425F7D"/>
    <w:rsid w:val="00427761"/>
    <w:rsid w:val="004455C8"/>
    <w:rsid w:val="004534D4"/>
    <w:rsid w:val="004561FC"/>
    <w:rsid w:val="0047764B"/>
    <w:rsid w:val="00481513"/>
    <w:rsid w:val="004958EB"/>
    <w:rsid w:val="00496F8D"/>
    <w:rsid w:val="004B08C8"/>
    <w:rsid w:val="004C4C9E"/>
    <w:rsid w:val="004C4FBA"/>
    <w:rsid w:val="004E2417"/>
    <w:rsid w:val="004E4F73"/>
    <w:rsid w:val="004E596A"/>
    <w:rsid w:val="004F36D9"/>
    <w:rsid w:val="00501A9A"/>
    <w:rsid w:val="005049CC"/>
    <w:rsid w:val="00511F38"/>
    <w:rsid w:val="00524B7C"/>
    <w:rsid w:val="00527702"/>
    <w:rsid w:val="00532C25"/>
    <w:rsid w:val="0053454C"/>
    <w:rsid w:val="005348F4"/>
    <w:rsid w:val="00534F7C"/>
    <w:rsid w:val="005428F2"/>
    <w:rsid w:val="00561A4B"/>
    <w:rsid w:val="0056639D"/>
    <w:rsid w:val="005714FC"/>
    <w:rsid w:val="0057286F"/>
    <w:rsid w:val="00582F6B"/>
    <w:rsid w:val="00586307"/>
    <w:rsid w:val="005A581F"/>
    <w:rsid w:val="005C41F2"/>
    <w:rsid w:val="005D1B42"/>
    <w:rsid w:val="005D7CED"/>
    <w:rsid w:val="005D7E9F"/>
    <w:rsid w:val="005E0882"/>
    <w:rsid w:val="00601AC5"/>
    <w:rsid w:val="006041F8"/>
    <w:rsid w:val="00613C8C"/>
    <w:rsid w:val="006259C1"/>
    <w:rsid w:val="0062663E"/>
    <w:rsid w:val="006422BB"/>
    <w:rsid w:val="00681F1B"/>
    <w:rsid w:val="0068709C"/>
    <w:rsid w:val="00690E20"/>
    <w:rsid w:val="006A28A7"/>
    <w:rsid w:val="006A444A"/>
    <w:rsid w:val="006B1BD8"/>
    <w:rsid w:val="006C0666"/>
    <w:rsid w:val="006D160A"/>
    <w:rsid w:val="006E6700"/>
    <w:rsid w:val="006F6487"/>
    <w:rsid w:val="006F64EB"/>
    <w:rsid w:val="006F67A2"/>
    <w:rsid w:val="00704440"/>
    <w:rsid w:val="00740B5B"/>
    <w:rsid w:val="00741FA1"/>
    <w:rsid w:val="00752AF2"/>
    <w:rsid w:val="00754520"/>
    <w:rsid w:val="00754F0C"/>
    <w:rsid w:val="00760B9B"/>
    <w:rsid w:val="0077215A"/>
    <w:rsid w:val="007730A4"/>
    <w:rsid w:val="00782EB7"/>
    <w:rsid w:val="00797F93"/>
    <w:rsid w:val="007A3D85"/>
    <w:rsid w:val="007B6296"/>
    <w:rsid w:val="007B6AE9"/>
    <w:rsid w:val="007C7500"/>
    <w:rsid w:val="007C763A"/>
    <w:rsid w:val="007D6480"/>
    <w:rsid w:val="007F018B"/>
    <w:rsid w:val="008178ED"/>
    <w:rsid w:val="008202C5"/>
    <w:rsid w:val="00823152"/>
    <w:rsid w:val="008356D3"/>
    <w:rsid w:val="00855E68"/>
    <w:rsid w:val="00883548"/>
    <w:rsid w:val="00890765"/>
    <w:rsid w:val="00891E8C"/>
    <w:rsid w:val="00892C62"/>
    <w:rsid w:val="008A03F0"/>
    <w:rsid w:val="008A10B1"/>
    <w:rsid w:val="008A1601"/>
    <w:rsid w:val="008A1CF0"/>
    <w:rsid w:val="008B6037"/>
    <w:rsid w:val="008D2C43"/>
    <w:rsid w:val="008D76AC"/>
    <w:rsid w:val="008E0839"/>
    <w:rsid w:val="008E1850"/>
    <w:rsid w:val="00913199"/>
    <w:rsid w:val="00943FEE"/>
    <w:rsid w:val="00946AC7"/>
    <w:rsid w:val="00964D60"/>
    <w:rsid w:val="009668F6"/>
    <w:rsid w:val="00971F90"/>
    <w:rsid w:val="009764A8"/>
    <w:rsid w:val="00981078"/>
    <w:rsid w:val="009827C8"/>
    <w:rsid w:val="00990417"/>
    <w:rsid w:val="009948D2"/>
    <w:rsid w:val="00997EDA"/>
    <w:rsid w:val="009A19DD"/>
    <w:rsid w:val="009A7A6D"/>
    <w:rsid w:val="009B2019"/>
    <w:rsid w:val="009B3812"/>
    <w:rsid w:val="009C3E20"/>
    <w:rsid w:val="009D52A6"/>
    <w:rsid w:val="009E0A48"/>
    <w:rsid w:val="009E236B"/>
    <w:rsid w:val="009E2F6E"/>
    <w:rsid w:val="009F4A42"/>
    <w:rsid w:val="009F5A1B"/>
    <w:rsid w:val="00A01598"/>
    <w:rsid w:val="00A123EA"/>
    <w:rsid w:val="00A13DDE"/>
    <w:rsid w:val="00A150DA"/>
    <w:rsid w:val="00A17F7D"/>
    <w:rsid w:val="00A250EB"/>
    <w:rsid w:val="00A26901"/>
    <w:rsid w:val="00A2763C"/>
    <w:rsid w:val="00A27ABE"/>
    <w:rsid w:val="00A304D9"/>
    <w:rsid w:val="00A327E6"/>
    <w:rsid w:val="00A458BD"/>
    <w:rsid w:val="00A5127C"/>
    <w:rsid w:val="00A60418"/>
    <w:rsid w:val="00A7021D"/>
    <w:rsid w:val="00A73C1B"/>
    <w:rsid w:val="00A906BA"/>
    <w:rsid w:val="00AB7B41"/>
    <w:rsid w:val="00AC0D5F"/>
    <w:rsid w:val="00AD58D0"/>
    <w:rsid w:val="00AE3E81"/>
    <w:rsid w:val="00AE4F69"/>
    <w:rsid w:val="00B0026F"/>
    <w:rsid w:val="00B03057"/>
    <w:rsid w:val="00B07872"/>
    <w:rsid w:val="00B14226"/>
    <w:rsid w:val="00B14A09"/>
    <w:rsid w:val="00B17648"/>
    <w:rsid w:val="00B417C5"/>
    <w:rsid w:val="00B623E1"/>
    <w:rsid w:val="00B64805"/>
    <w:rsid w:val="00B67A70"/>
    <w:rsid w:val="00B67ECC"/>
    <w:rsid w:val="00B72C64"/>
    <w:rsid w:val="00B80573"/>
    <w:rsid w:val="00B84A35"/>
    <w:rsid w:val="00B8527C"/>
    <w:rsid w:val="00B92FB3"/>
    <w:rsid w:val="00BB2C12"/>
    <w:rsid w:val="00BE3B86"/>
    <w:rsid w:val="00BF2491"/>
    <w:rsid w:val="00BF413A"/>
    <w:rsid w:val="00C04922"/>
    <w:rsid w:val="00C10C72"/>
    <w:rsid w:val="00C22DED"/>
    <w:rsid w:val="00C24A2C"/>
    <w:rsid w:val="00C57E79"/>
    <w:rsid w:val="00C6274D"/>
    <w:rsid w:val="00C6332D"/>
    <w:rsid w:val="00C95219"/>
    <w:rsid w:val="00C973C7"/>
    <w:rsid w:val="00CA20C9"/>
    <w:rsid w:val="00CB1B32"/>
    <w:rsid w:val="00CC1C2C"/>
    <w:rsid w:val="00CC345D"/>
    <w:rsid w:val="00CC6B0F"/>
    <w:rsid w:val="00CC7416"/>
    <w:rsid w:val="00CE3C1A"/>
    <w:rsid w:val="00CE3DDD"/>
    <w:rsid w:val="00D043FB"/>
    <w:rsid w:val="00D141CD"/>
    <w:rsid w:val="00D16E25"/>
    <w:rsid w:val="00D21D58"/>
    <w:rsid w:val="00D24FD8"/>
    <w:rsid w:val="00D32C5E"/>
    <w:rsid w:val="00D339EC"/>
    <w:rsid w:val="00D47D7F"/>
    <w:rsid w:val="00D84A4B"/>
    <w:rsid w:val="00D8534F"/>
    <w:rsid w:val="00D863C4"/>
    <w:rsid w:val="00D87CD8"/>
    <w:rsid w:val="00D9469C"/>
    <w:rsid w:val="00DA2E6F"/>
    <w:rsid w:val="00DA4B42"/>
    <w:rsid w:val="00DB1600"/>
    <w:rsid w:val="00DB189B"/>
    <w:rsid w:val="00DC3536"/>
    <w:rsid w:val="00DC4908"/>
    <w:rsid w:val="00DD1761"/>
    <w:rsid w:val="00DD2C07"/>
    <w:rsid w:val="00DD633B"/>
    <w:rsid w:val="00DE057C"/>
    <w:rsid w:val="00E07CF1"/>
    <w:rsid w:val="00E24BAF"/>
    <w:rsid w:val="00E3191E"/>
    <w:rsid w:val="00E33EF6"/>
    <w:rsid w:val="00E41A6D"/>
    <w:rsid w:val="00E616DB"/>
    <w:rsid w:val="00E71CAB"/>
    <w:rsid w:val="00E750EB"/>
    <w:rsid w:val="00E97125"/>
    <w:rsid w:val="00EA4B1A"/>
    <w:rsid w:val="00EB1A2A"/>
    <w:rsid w:val="00EB3CFA"/>
    <w:rsid w:val="00EF5600"/>
    <w:rsid w:val="00F03666"/>
    <w:rsid w:val="00F04486"/>
    <w:rsid w:val="00F115FF"/>
    <w:rsid w:val="00F12090"/>
    <w:rsid w:val="00F13BB3"/>
    <w:rsid w:val="00F16FE8"/>
    <w:rsid w:val="00F26FF2"/>
    <w:rsid w:val="00F35BB5"/>
    <w:rsid w:val="00F3714C"/>
    <w:rsid w:val="00F41F30"/>
    <w:rsid w:val="00F61CB6"/>
    <w:rsid w:val="00F6497D"/>
    <w:rsid w:val="00F71B89"/>
    <w:rsid w:val="00F777C7"/>
    <w:rsid w:val="00F8083D"/>
    <w:rsid w:val="00F82DA8"/>
    <w:rsid w:val="00F82E60"/>
    <w:rsid w:val="00F85A6C"/>
    <w:rsid w:val="00F9787E"/>
    <w:rsid w:val="00FA2F95"/>
    <w:rsid w:val="00FA337A"/>
    <w:rsid w:val="00FB010B"/>
    <w:rsid w:val="00FB2534"/>
    <w:rsid w:val="00FE775A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GSWG"/>
    <w:basedOn w:val="Normal"/>
    <w:next w:val="Normal"/>
    <w:link w:val="Heading1Char"/>
    <w:uiPriority w:val="9"/>
    <w:qFormat/>
    <w:rsid w:val="00A604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B2019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2019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9B2019"/>
    <w:rPr>
      <w:vertAlign w:val="superscript"/>
    </w:rPr>
  </w:style>
  <w:style w:type="paragraph" w:styleId="Header">
    <w:name w:val="header"/>
    <w:basedOn w:val="Normal"/>
    <w:link w:val="HeaderChar"/>
    <w:rsid w:val="009B2019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019"/>
  </w:style>
  <w:style w:type="character" w:customStyle="1" w:styleId="FooterChar1">
    <w:name w:val="Footer Char1"/>
    <w:link w:val="Footer"/>
    <w:rsid w:val="009E236B"/>
    <w:rPr>
      <w:rFonts w:eastAsia="SimSun"/>
      <w:sz w:val="24"/>
      <w:szCs w:val="24"/>
      <w:lang w:val="en-GB" w:eastAsia="zh-CN"/>
    </w:rPr>
  </w:style>
  <w:style w:type="paragraph" w:customStyle="1" w:styleId="List-number-2">
    <w:name w:val="List-number-2"/>
    <w:basedOn w:val="Normal"/>
    <w:rsid w:val="009E236B"/>
    <w:pPr>
      <w:numPr>
        <w:ilvl w:val="1"/>
        <w:numId w:val="2"/>
      </w:numPr>
      <w:spacing w:before="120"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List-number-1">
    <w:name w:val="List-number-1"/>
    <w:basedOn w:val="Normal"/>
    <w:link w:val="List-number-1Char"/>
    <w:rsid w:val="009E236B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List-number-1Char">
    <w:name w:val="List-number-1 Char"/>
    <w:link w:val="List-number-1"/>
    <w:rsid w:val="009E236B"/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List-bullet-2">
    <w:name w:val="List-bullet-2"/>
    <w:basedOn w:val="Normal"/>
    <w:link w:val="List-bullet-2Char"/>
    <w:rsid w:val="009E236B"/>
    <w:pPr>
      <w:numPr>
        <w:numId w:val="3"/>
      </w:numPr>
      <w:spacing w:before="80" w:after="0" w:line="240" w:lineRule="auto"/>
    </w:pPr>
    <w:rPr>
      <w:rFonts w:ascii="Arial" w:eastAsia="Times New Roman" w:hAnsi="Arial" w:cs="Arial"/>
      <w:sz w:val="20"/>
    </w:rPr>
  </w:style>
  <w:style w:type="character" w:customStyle="1" w:styleId="List-bullet-2Char">
    <w:name w:val="List-bullet-2 Char"/>
    <w:link w:val="List-bullet-2"/>
    <w:rsid w:val="009E236B"/>
    <w:rPr>
      <w:rFonts w:ascii="Arial" w:eastAsia="Times New Roman" w:hAnsi="Arial" w:cs="Arial"/>
      <w:sz w:val="20"/>
    </w:rPr>
  </w:style>
  <w:style w:type="paragraph" w:styleId="Footer">
    <w:name w:val="footer"/>
    <w:basedOn w:val="Normal"/>
    <w:link w:val="FooterChar1"/>
    <w:uiPriority w:val="99"/>
    <w:rsid w:val="009E236B"/>
    <w:pPr>
      <w:tabs>
        <w:tab w:val="center" w:pos="4320"/>
        <w:tab w:val="right" w:pos="8640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uiPriority w:val="99"/>
    <w:rsid w:val="009E236B"/>
  </w:style>
  <w:style w:type="character" w:styleId="CommentReference">
    <w:name w:val="annotation reference"/>
    <w:basedOn w:val="DefaultParagraphFont"/>
    <w:uiPriority w:val="99"/>
    <w:semiHidden/>
    <w:unhideWhenUsed/>
    <w:rsid w:val="0007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4EA"/>
    <w:rPr>
      <w:b/>
      <w:bCs/>
      <w:sz w:val="20"/>
      <w:szCs w:val="20"/>
    </w:rPr>
  </w:style>
  <w:style w:type="character" w:customStyle="1" w:styleId="Heading1Char">
    <w:name w:val="Heading 1 Char"/>
    <w:aliases w:val="Heading 1 GSWG Char"/>
    <w:basedOn w:val="DefaultParagraphFont"/>
    <w:link w:val="Heading1"/>
    <w:uiPriority w:val="9"/>
    <w:rsid w:val="00A60418"/>
    <w:rPr>
      <w:rFonts w:eastAsiaTheme="majorEastAsia" w:cstheme="majorBidi"/>
      <w:b/>
      <w:bCs/>
      <w:color w:val="0070C0"/>
      <w:sz w:val="28"/>
      <w:szCs w:val="28"/>
      <w:lang w:eastAsia="en-US"/>
    </w:rPr>
  </w:style>
  <w:style w:type="paragraph" w:styleId="NoSpacing">
    <w:name w:val="No Spacing"/>
    <w:uiPriority w:val="1"/>
    <w:qFormat/>
    <w:rsid w:val="003138D9"/>
    <w:pPr>
      <w:spacing w:after="0" w:line="240" w:lineRule="auto"/>
    </w:pPr>
    <w:rPr>
      <w:rFonts w:eastAsiaTheme="minorHAnsi"/>
      <w:lang w:eastAsia="en-US"/>
    </w:rPr>
  </w:style>
  <w:style w:type="paragraph" w:customStyle="1" w:styleId="Heading2GSWG">
    <w:name w:val="Heading 2 GSWG"/>
    <w:basedOn w:val="Heading1"/>
    <w:qFormat/>
    <w:rsid w:val="000F2C64"/>
  </w:style>
  <w:style w:type="character" w:customStyle="1" w:styleId="Heading2Char">
    <w:name w:val="Heading 2 Char"/>
    <w:basedOn w:val="DefaultParagraphFont"/>
    <w:link w:val="Heading2"/>
    <w:uiPriority w:val="9"/>
    <w:rsid w:val="000F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GSWG"/>
    <w:basedOn w:val="Normal"/>
    <w:next w:val="Normal"/>
    <w:link w:val="Heading1Char"/>
    <w:uiPriority w:val="9"/>
    <w:qFormat/>
    <w:rsid w:val="00A604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B2019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2019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9B2019"/>
    <w:rPr>
      <w:vertAlign w:val="superscript"/>
    </w:rPr>
  </w:style>
  <w:style w:type="paragraph" w:styleId="Header">
    <w:name w:val="header"/>
    <w:basedOn w:val="Normal"/>
    <w:link w:val="HeaderChar"/>
    <w:rsid w:val="009B2019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019"/>
  </w:style>
  <w:style w:type="character" w:customStyle="1" w:styleId="FooterChar1">
    <w:name w:val="Footer Char1"/>
    <w:link w:val="Footer"/>
    <w:rsid w:val="009E236B"/>
    <w:rPr>
      <w:rFonts w:eastAsia="SimSun"/>
      <w:sz w:val="24"/>
      <w:szCs w:val="24"/>
      <w:lang w:val="en-GB" w:eastAsia="zh-CN"/>
    </w:rPr>
  </w:style>
  <w:style w:type="paragraph" w:customStyle="1" w:styleId="List-number-2">
    <w:name w:val="List-number-2"/>
    <w:basedOn w:val="Normal"/>
    <w:rsid w:val="009E236B"/>
    <w:pPr>
      <w:numPr>
        <w:ilvl w:val="1"/>
        <w:numId w:val="2"/>
      </w:numPr>
      <w:spacing w:before="120"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List-number-1">
    <w:name w:val="List-number-1"/>
    <w:basedOn w:val="Normal"/>
    <w:link w:val="List-number-1Char"/>
    <w:rsid w:val="009E236B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List-number-1Char">
    <w:name w:val="List-number-1 Char"/>
    <w:link w:val="List-number-1"/>
    <w:rsid w:val="009E236B"/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List-bullet-2">
    <w:name w:val="List-bullet-2"/>
    <w:basedOn w:val="Normal"/>
    <w:link w:val="List-bullet-2Char"/>
    <w:rsid w:val="009E236B"/>
    <w:pPr>
      <w:numPr>
        <w:numId w:val="3"/>
      </w:numPr>
      <w:spacing w:before="80" w:after="0" w:line="240" w:lineRule="auto"/>
    </w:pPr>
    <w:rPr>
      <w:rFonts w:ascii="Arial" w:eastAsia="Times New Roman" w:hAnsi="Arial" w:cs="Arial"/>
      <w:sz w:val="20"/>
    </w:rPr>
  </w:style>
  <w:style w:type="character" w:customStyle="1" w:styleId="List-bullet-2Char">
    <w:name w:val="List-bullet-2 Char"/>
    <w:link w:val="List-bullet-2"/>
    <w:rsid w:val="009E236B"/>
    <w:rPr>
      <w:rFonts w:ascii="Arial" w:eastAsia="Times New Roman" w:hAnsi="Arial" w:cs="Arial"/>
      <w:sz w:val="20"/>
    </w:rPr>
  </w:style>
  <w:style w:type="paragraph" w:styleId="Footer">
    <w:name w:val="footer"/>
    <w:basedOn w:val="Normal"/>
    <w:link w:val="FooterChar1"/>
    <w:uiPriority w:val="99"/>
    <w:rsid w:val="009E236B"/>
    <w:pPr>
      <w:tabs>
        <w:tab w:val="center" w:pos="4320"/>
        <w:tab w:val="right" w:pos="8640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uiPriority w:val="99"/>
    <w:rsid w:val="009E236B"/>
  </w:style>
  <w:style w:type="character" w:styleId="CommentReference">
    <w:name w:val="annotation reference"/>
    <w:basedOn w:val="DefaultParagraphFont"/>
    <w:uiPriority w:val="99"/>
    <w:semiHidden/>
    <w:unhideWhenUsed/>
    <w:rsid w:val="0007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4EA"/>
    <w:rPr>
      <w:b/>
      <w:bCs/>
      <w:sz w:val="20"/>
      <w:szCs w:val="20"/>
    </w:rPr>
  </w:style>
  <w:style w:type="character" w:customStyle="1" w:styleId="Heading1Char">
    <w:name w:val="Heading 1 Char"/>
    <w:aliases w:val="Heading 1 GSWG Char"/>
    <w:basedOn w:val="DefaultParagraphFont"/>
    <w:link w:val="Heading1"/>
    <w:uiPriority w:val="9"/>
    <w:rsid w:val="00A60418"/>
    <w:rPr>
      <w:rFonts w:eastAsiaTheme="majorEastAsia" w:cstheme="majorBidi"/>
      <w:b/>
      <w:bCs/>
      <w:color w:val="0070C0"/>
      <w:sz w:val="28"/>
      <w:szCs w:val="28"/>
      <w:lang w:eastAsia="en-US"/>
    </w:rPr>
  </w:style>
  <w:style w:type="paragraph" w:styleId="NoSpacing">
    <w:name w:val="No Spacing"/>
    <w:uiPriority w:val="1"/>
    <w:qFormat/>
    <w:rsid w:val="003138D9"/>
    <w:pPr>
      <w:spacing w:after="0" w:line="240" w:lineRule="auto"/>
    </w:pPr>
    <w:rPr>
      <w:rFonts w:eastAsiaTheme="minorHAnsi"/>
      <w:lang w:eastAsia="en-US"/>
    </w:rPr>
  </w:style>
  <w:style w:type="paragraph" w:customStyle="1" w:styleId="Heading2GSWG">
    <w:name w:val="Heading 2 GSWG"/>
    <w:basedOn w:val="Heading1"/>
    <w:qFormat/>
    <w:rsid w:val="000F2C64"/>
  </w:style>
  <w:style w:type="character" w:customStyle="1" w:styleId="Heading2Char">
    <w:name w:val="Heading 2 Char"/>
    <w:basedOn w:val="DefaultParagraphFont"/>
    <w:link w:val="Heading2"/>
    <w:uiPriority w:val="9"/>
    <w:rsid w:val="000F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uk.ovesen@unwomen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umanitarianresponse.info/themes/gender/resour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malikin@interaction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emones@unh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LocationCAS xmlns="6ab1e1d7-bbb1-45cf-89c4-f50957a3dfc1" xsi:nil="true"/>
    <ORSupplierLookup xmlns="http://schemas.microsoft.com/sharepoint/v3" xsi:nil="true"/>
    <ORCrossCuttingMultiLookup xmlns="http://schemas.microsoft.com/sharepoint/v3"/>
    <PublishingRollupImage xmlns="http://schemas.microsoft.com/sharepoint/v3" xsi:nil="true"/>
    <ORDisasterLookup xmlns="http://schemas.microsoft.com/sharepoint/v3" xsi:nil="true"/>
    <ORClusterMultiLookup xmlns="http://schemas.microsoft.com/sharepoint/v3"/>
    <ORSubClusterMultiLookup xmlns="http://schemas.microsoft.com/sharepoint/v3"/>
    <ORCoordinateX xmlns="6ab1e1d7-bbb1-45cf-89c4-f50957a3dfc1" xsi:nil="true"/>
    <ORCopyRight xmlns="6ab1e1d7-bbb1-45cf-89c4-f50957a3dfc1" xsi:nil="true"/>
    <ORGLIDENumber xmlns="6ab1e1d7-bbb1-45cf-89c4-f50957a3dfc1" xsi:nil="true"/>
    <ORRegionMultiLookup xmlns="http://schemas.microsoft.com/sharepoint/v3"/>
    <ORPCODESMultiLookup xmlns="http://schemas.microsoft.com/sharepoint/v3"/>
    <ORCoordinateY xmlns="6ab1e1d7-bbb1-45cf-89c4-f50957a3dfc1" xsi:nil="true"/>
    <ORKeywordsMultiLookup xmlns="http://schemas.microsoft.com/sharepoint/v3"/>
    <ORParentContentType xmlns="6ab1e1d7-bbb1-45cf-89c4-f50957a3dfc1">Reports</ORParentContentType>
    <ORPCODES2MultiLookup xmlns="http://schemas.microsoft.com/sharepoint/v3"/>
    <PublishingExpirationDate xmlns="http://schemas.microsoft.com/sharepoint/v3" xsi:nil="true"/>
    <ORLanguageLookup xmlns="http://schemas.microsoft.com/sharepoint/v3">3</ORLanguageLookup>
    <ORDistribution xmlns="6ab1e1d7-bbb1-45cf-89c4-f50957a3dfc1" xsi:nil="true"/>
    <PublishingStartDate xmlns="http://schemas.microsoft.com/sharepoint/v3" xsi:nil="true"/>
    <ORCountryMultiLookup xmlns="http://schemas.microsoft.com/sharepoint/v3"/>
    <ORCountryDivMultiLookup xmlns="http://schemas.microsoft.com/sharepoint/v3"/>
    <ORClusterMultiLookupText xmlns="6ab1e1d7-bbb1-45cf-89c4-f50957a3dfc1" xsi:nil="true"/>
    <ORClusterCAS xmlns="6ab1e1d7-bbb1-45cf-89c4-f50957a3dfc1" xsi:nil="true"/>
    <ORKeydocument xmlns="6ab1e1d7-bbb1-45cf-89c4-f50957a3dfc1">false</ORKeydocument>
    <ORCreationDate xmlns="e0f838e6-1664-457a-a255-eb40cca14f46">2012-06-24T23:00:00+00:00</ORCreation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alysis Report" ma:contentTypeID="0x010100D52189832E060742ABF7774652D4F97600723222F6195BA94EB6145A94A7907FD90100E92FAE34701A8E43A0AAB4137EADEBAC" ma:contentTypeVersion="24" ma:contentTypeDescription="" ma:contentTypeScope="" ma:versionID="3cf184336e95603b005197ddbeae1d16">
  <xsd:schema xmlns:xsd="http://www.w3.org/2001/XMLSchema" xmlns:p="http://schemas.microsoft.com/office/2006/metadata/properties" xmlns:ns1="http://schemas.microsoft.com/sharepoint/v3" xmlns:ns2="6ab1e1d7-bbb1-45cf-89c4-f50957a3dfc1" xmlns:ns3="e0f838e6-1664-457a-a255-eb40cca14f46" targetNamespace="http://schemas.microsoft.com/office/2006/metadata/properties" ma:root="true" ma:fieldsID="43cb711774bd42bcabb5c09d02611fd1" ns1:_="" ns2:_="" ns3:_="">
    <xsd:import namespace="http://schemas.microsoft.com/sharepoint/v3"/>
    <xsd:import namespace="6ab1e1d7-bbb1-45cf-89c4-f50957a3dfc1"/>
    <xsd:import namespace="e0f838e6-1664-457a-a255-eb40cca14f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ORCountryMultiLookup" minOccurs="0"/>
                <xsd:element ref="ns1:ORRegionMultiLookup" minOccurs="0"/>
                <xsd:element ref="ns1:ORLanguageLookup" minOccurs="0"/>
                <xsd:element ref="ns1:ORDisasterLookup" minOccurs="0"/>
                <xsd:element ref="ns1:ORCountryDivMultiLookup" minOccurs="0"/>
                <xsd:element ref="ns1:ORClusterMultiLookup" minOccurs="0"/>
                <xsd:element ref="ns1:ORSubClusterMultiLookup" minOccurs="0"/>
                <xsd:element ref="ns1:ORPCODESMultiLookup" minOccurs="0"/>
                <xsd:element ref="ns1:ORPCODES2MultiLookup" minOccurs="0"/>
                <xsd:element ref="ns1:ORSupplierLookup" minOccurs="0"/>
                <xsd:element ref="ns1:ORKeywordsMultiLookup" minOccurs="0"/>
                <xsd:element ref="ns1:ORCrossCuttingMultiLookup" minOccurs="0"/>
                <xsd:element ref="ns2:ORCoordinateX" minOccurs="0"/>
                <xsd:element ref="ns2:ORCoordinateY" minOccurs="0"/>
                <xsd:element ref="ns2:ORLocationCAS" minOccurs="0"/>
                <xsd:element ref="ns2:ORClusterCAS" minOccurs="0"/>
                <xsd:element ref="ns2:ORCopyRight" minOccurs="0"/>
                <xsd:element ref="ns2:ORKeydocument" minOccurs="0"/>
                <xsd:element ref="ns2:ORDistribution" minOccurs="0"/>
                <xsd:element ref="ns2:ORGLIDENumber" minOccurs="0"/>
                <xsd:element ref="ns2:ORParentContentType" minOccurs="0"/>
                <xsd:element ref="ns2:ORClusterMultiLookupText" minOccurs="0"/>
                <xsd:element ref="ns3:ORCreationDate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  <xsd:element name="ORCountryMultiLookup" ma:index="10" nillable="true" ma:displayName="Countries" ma:list="81569cba-2315-46e1-81ad-ed43fbc19849" ma:internalName="ORCountry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RegionMultiLookup" ma:index="11" nillable="true" ma:displayName="Regions" ma:list="2c49feb9-dc4b-4ed6-b42d-a93dc6176c1c" ma:internalName="ORRegion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LanguageLookup" ma:index="12" nillable="true" ma:displayName="Language" ma:list="f627f5fd-fe81-4180-a2e0-573e676be110" ma:internalName="ORLanguageLookup" ma:showField="Title" ma:web="e0f838e6-1664-457a-a255-eb40cca14f46">
      <xsd:simpleType>
        <xsd:restriction base="dms:Lookup"/>
      </xsd:simpleType>
    </xsd:element>
    <xsd:element name="ORDisasterLookup" ma:index="13" nillable="true" ma:displayName="Disaster" ma:list="b6d2b2f9-c54a-4bc7-bab7-79119ed90966" ma:internalName="ORDisasterLookup" ma:showField="Title" ma:web="e0f838e6-1664-457a-a255-eb40cca14f46">
      <xsd:simpleType>
        <xsd:restriction base="dms:Lookup"/>
      </xsd:simpleType>
    </xsd:element>
    <xsd:element name="ORCountryDivMultiLookup" ma:index="14" nillable="true" ma:displayName="Counties/Divisions" ma:list="1ee5513e-d861-432e-9475-19ffab12a20d" ma:internalName="ORCountryDiv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ClusterMultiLookup" ma:index="15" nillable="true" ma:displayName="Clusters" ma:list="66ef6d65-fe82-41c2-85ba-5db7db29995f" ma:internalName="ORCluster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SubClusterMultiLookup" ma:index="16" nillable="true" ma:displayName="SubClusters" ma:list="38716f4e-4317-430d-9c38-1c41edebbd3a" ma:internalName="ORSubCluster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PCODESMultiLookup" ma:index="17" nillable="true" ma:displayName="PCodesL4" ma:list="4c31587e-adde-4103-be8e-a4bfe93698ec" ma:internalName="ORPCODES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PCODES2MultiLookup" ma:index="18" nillable="true" ma:displayName="PCodesL5" ma:list="7ca3eeca-0c85-4f00-ba82-eb88e794c723" ma:internalName="ORPCODES2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SupplierLookup" ma:index="19" nillable="true" ma:displayName="Supplier" ma:list="6a99e3c6-a115-49ab-bd29-bc641e22c7db" ma:internalName="ORSupplierLookup" ma:showField="Title" ma:web="e0f838e6-1664-457a-a255-eb40cca14f46">
      <xsd:simpleType>
        <xsd:restriction base="dms:Lookup"/>
      </xsd:simpleType>
    </xsd:element>
    <xsd:element name="ORKeywordsMultiLookup" ma:index="20" nillable="true" ma:displayName="Keywords" ma:list="c81e68d1-86e1-4b72-9072-e529c6f6aa8e" ma:internalName="ORKeywords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CrossCuttingMultiLookup" ma:index="21" nillable="true" ma:displayName="Cross-cutting Issues" ma:list="e2ab6f54-cc29-4e34-a008-fdf79049c690" ma:internalName="ORCrossCuttingMultiLookup" ma:showField="Title" ma:web="e0f838e6-1664-457a-a255-eb40cca1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ingRollupImage" ma:index="33" nillable="true" ma:displayName="Rollup Image" ma:internalName="PublishingRollupImag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ab1e1d7-bbb1-45cf-89c4-f50957a3dfc1" elementFormDefault="qualified">
    <xsd:import namespace="http://schemas.microsoft.com/office/2006/documentManagement/types"/>
    <xsd:element name="ORCoordinateX" ma:index="22" nillable="true" ma:displayName="Coordinate X" ma:internalName="ORCoordinateX">
      <xsd:simpleType>
        <xsd:restriction base="dms:Text">
          <xsd:maxLength value="255"/>
        </xsd:restriction>
      </xsd:simpleType>
    </xsd:element>
    <xsd:element name="ORCoordinateY" ma:index="23" nillable="true" ma:displayName="Coordinate Y" ma:internalName="ORCoordinateY">
      <xsd:simpleType>
        <xsd:restriction base="dms:Text">
          <xsd:maxLength value="255"/>
        </xsd:restriction>
      </xsd:simpleType>
    </xsd:element>
    <xsd:element name="ORLocationCAS" ma:index="24" nillable="true" ma:displayName="Locations" ma:internalName="ORLocationCAS">
      <xsd:simpleType>
        <xsd:restriction base="dms:Text"/>
      </xsd:simpleType>
    </xsd:element>
    <xsd:element name="ORClusterCAS" ma:index="25" nillable="true" ma:displayName="Clusters" ma:internalName="ORClusterCAS">
      <xsd:simpleType>
        <xsd:restriction base="dms:Text"/>
      </xsd:simpleType>
    </xsd:element>
    <xsd:element name="ORCopyRight" ma:index="26" nillable="true" ma:displayName="Copyright" ma:internalName="ORCopyRight">
      <xsd:simpleType>
        <xsd:restriction base="dms:Text">
          <xsd:maxLength value="255"/>
        </xsd:restriction>
      </xsd:simpleType>
    </xsd:element>
    <xsd:element name="ORKeydocument" ma:index="27" nillable="true" ma:displayName="Key Document" ma:default="0" ma:internalName="ORKeydocument">
      <xsd:simpleType>
        <xsd:restriction base="dms:Boolean"/>
      </xsd:simpleType>
    </xsd:element>
    <xsd:element name="ORDistribution" ma:index="28" nillable="true" ma:displayName="Distribution" ma:hidden="true" ma:internalName="ORDistribution">
      <xsd:simpleType>
        <xsd:restriction base="dms:Text">
          <xsd:maxLength value="255"/>
        </xsd:restriction>
      </xsd:simpleType>
    </xsd:element>
    <xsd:element name="ORGLIDENumber" ma:index="29" nillable="true" ma:displayName="GLIDE Number" ma:internalName="ORGLIDENumber">
      <xsd:simpleType>
        <xsd:restriction base="dms:Text">
          <xsd:maxLength value="255"/>
        </xsd:restriction>
      </xsd:simpleType>
    </xsd:element>
    <xsd:element name="ORParentContentType" ma:index="30" nillable="true" ma:displayName="Parent" ma:hidden="true" ma:internalName="ORParentContentType">
      <xsd:simpleType>
        <xsd:restriction base="dms:Text">
          <xsd:maxLength value="255"/>
        </xsd:restriction>
      </xsd:simpleType>
    </xsd:element>
    <xsd:element name="ORClusterMultiLookupText" ma:index="31" nillable="true" ma:displayName="Clusters" ma:hidden="true" ma:internalName="ORClusterMultiLookupText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e0f838e6-1664-457a-a255-eb40cca14f46" elementFormDefault="qualified">
    <xsd:import namespace="http://schemas.microsoft.com/office/2006/documentManagement/types"/>
    <xsd:element name="ORCreationDate" ma:index="32" ma:displayName="Created Date" ma:format="DateOnly" ma:internalName="ORCre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135D-B852-4B79-8F61-AC2D5EC07BFA}">
  <ds:schemaRefs>
    <ds:schemaRef ds:uri="http://schemas.microsoft.com/office/2006/metadata/properties"/>
    <ds:schemaRef ds:uri="6ab1e1d7-bbb1-45cf-89c4-f50957a3dfc1"/>
    <ds:schemaRef ds:uri="http://schemas.microsoft.com/sharepoint/v3"/>
    <ds:schemaRef ds:uri="e0f838e6-1664-457a-a255-eb40cca14f46"/>
  </ds:schemaRefs>
</ds:datastoreItem>
</file>

<file path=customXml/itemProps2.xml><?xml version="1.0" encoding="utf-8"?>
<ds:datastoreItem xmlns:ds="http://schemas.openxmlformats.org/officeDocument/2006/customXml" ds:itemID="{64684AE8-85F7-47D1-9DC5-FD4AAE470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1e1d7-bbb1-45cf-89c4-f50957a3dfc1"/>
    <ds:schemaRef ds:uri="e0f838e6-1664-457a-a255-eb40cca14f4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E3328C-AF5D-4513-B9A5-243694DC0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8C8C4-7DA7-4794-8C9B-6B50E325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 on Disaster Preparedness -Entry Points for GenCap Advisers</vt:lpstr>
    </vt:vector>
  </TitlesOfParts>
  <Company>Toshiba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 on Disaster Preparedness -Entry Points for GenCap Advisers</dc:title>
  <dc:creator>Linda</dc:creator>
  <cp:lastModifiedBy>Siobhan Foran</cp:lastModifiedBy>
  <cp:revision>2</cp:revision>
  <cp:lastPrinted>2012-12-12T20:51:00Z</cp:lastPrinted>
  <dcterms:created xsi:type="dcterms:W3CDTF">2013-01-04T20:36:00Z</dcterms:created>
  <dcterms:modified xsi:type="dcterms:W3CDTF">2013-01-04T20:36:00Z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0x010100D52189832E060742ABF7774652D4F97600723222F6195BA94EB6145A94A7907FD90100E92FAE34701A8E43A0AAB4137EADEBAC</vt:lpwstr>
  </property>
</Properties>
</file>