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36" w:rsidRPr="00696436" w:rsidRDefault="00696436" w:rsidP="008E7E3B">
      <w:pPr>
        <w:ind w:firstLine="0"/>
        <w:rPr>
          <w:b/>
        </w:rPr>
      </w:pPr>
      <w:r w:rsidRPr="00696436">
        <w:rPr>
          <w:b/>
        </w:rPr>
        <w:t xml:space="preserve">IASC AAP PSEA TT meeting </w:t>
      </w:r>
      <w:r w:rsidR="002053D2">
        <w:rPr>
          <w:b/>
        </w:rPr>
        <w:t>Friday 13</w:t>
      </w:r>
      <w:r w:rsidR="002053D2" w:rsidRPr="002053D2">
        <w:rPr>
          <w:b/>
          <w:vertAlign w:val="superscript"/>
        </w:rPr>
        <w:t>th</w:t>
      </w:r>
      <w:r w:rsidR="002053D2">
        <w:rPr>
          <w:b/>
        </w:rPr>
        <w:t xml:space="preserve"> of May 2016</w:t>
      </w:r>
      <w:r w:rsidRPr="00696436">
        <w:rPr>
          <w:b/>
        </w:rPr>
        <w:t>: Agenda:</w:t>
      </w:r>
    </w:p>
    <w:p w:rsidR="00696436" w:rsidRDefault="00696436" w:rsidP="00696436"/>
    <w:tbl>
      <w:tblPr>
        <w:tblStyle w:val="Grilledutableau"/>
        <w:tblW w:w="12900" w:type="dxa"/>
        <w:tblLook w:val="04A0" w:firstRow="1" w:lastRow="0" w:firstColumn="1" w:lastColumn="0" w:noHBand="0" w:noVBand="1"/>
      </w:tblPr>
      <w:tblGrid>
        <w:gridCol w:w="974"/>
        <w:gridCol w:w="1294"/>
        <w:gridCol w:w="1769"/>
        <w:gridCol w:w="8863"/>
      </w:tblGrid>
      <w:tr w:rsidR="009E1103" w:rsidRPr="009E1103" w:rsidTr="000B735E">
        <w:tc>
          <w:tcPr>
            <w:tcW w:w="974" w:type="dxa"/>
          </w:tcPr>
          <w:p w:rsidR="009E1103" w:rsidRPr="009E1103" w:rsidRDefault="009E1103" w:rsidP="0099595C">
            <w:pPr>
              <w:ind w:firstLine="0"/>
              <w:rPr>
                <w:b/>
                <w:highlight w:val="lightGray"/>
              </w:rPr>
            </w:pPr>
            <w:r w:rsidRPr="009E1103">
              <w:rPr>
                <w:b/>
                <w:highlight w:val="lightGray"/>
              </w:rPr>
              <w:t>Minutes</w:t>
            </w:r>
          </w:p>
        </w:tc>
        <w:tc>
          <w:tcPr>
            <w:tcW w:w="1294" w:type="dxa"/>
          </w:tcPr>
          <w:p w:rsidR="009E1103" w:rsidRPr="009E1103" w:rsidRDefault="009E1103" w:rsidP="0099595C">
            <w:pPr>
              <w:ind w:firstLine="0"/>
              <w:rPr>
                <w:b/>
                <w:highlight w:val="lightGray"/>
              </w:rPr>
            </w:pPr>
            <w:r w:rsidRPr="009E1103">
              <w:rPr>
                <w:b/>
                <w:highlight w:val="lightGray"/>
              </w:rPr>
              <w:t>time</w:t>
            </w:r>
          </w:p>
        </w:tc>
        <w:tc>
          <w:tcPr>
            <w:tcW w:w="1769" w:type="dxa"/>
          </w:tcPr>
          <w:p w:rsidR="009E1103" w:rsidRPr="009E1103" w:rsidRDefault="009E1103" w:rsidP="00696436">
            <w:pPr>
              <w:ind w:firstLine="0"/>
              <w:rPr>
                <w:b/>
                <w:highlight w:val="lightGray"/>
              </w:rPr>
            </w:pPr>
            <w:r w:rsidRPr="009E1103">
              <w:rPr>
                <w:b/>
                <w:highlight w:val="lightGray"/>
              </w:rPr>
              <w:t>Lead</w:t>
            </w:r>
          </w:p>
        </w:tc>
        <w:tc>
          <w:tcPr>
            <w:tcW w:w="8863" w:type="dxa"/>
          </w:tcPr>
          <w:p w:rsidR="009E1103" w:rsidRPr="009E1103" w:rsidRDefault="009E1103" w:rsidP="00696436">
            <w:pPr>
              <w:ind w:firstLine="0"/>
              <w:rPr>
                <w:b/>
              </w:rPr>
            </w:pPr>
            <w:r w:rsidRPr="009E1103">
              <w:rPr>
                <w:b/>
                <w:highlight w:val="lightGray"/>
              </w:rPr>
              <w:t>Content</w:t>
            </w:r>
          </w:p>
        </w:tc>
      </w:tr>
      <w:tr w:rsidR="009E1103" w:rsidTr="000B735E">
        <w:tc>
          <w:tcPr>
            <w:tcW w:w="974" w:type="dxa"/>
          </w:tcPr>
          <w:p w:rsidR="009E1103" w:rsidRDefault="00847521" w:rsidP="00696436">
            <w:pPr>
              <w:ind w:firstLine="0"/>
            </w:pPr>
            <w:r>
              <w:t>10</w:t>
            </w:r>
          </w:p>
        </w:tc>
        <w:tc>
          <w:tcPr>
            <w:tcW w:w="1294" w:type="dxa"/>
          </w:tcPr>
          <w:p w:rsidR="008E7E3B" w:rsidRDefault="008E7E3B" w:rsidP="00847521">
            <w:pPr>
              <w:ind w:firstLine="0"/>
            </w:pPr>
            <w:r>
              <w:t>15.00-15.</w:t>
            </w:r>
            <w:r w:rsidR="00847521">
              <w:t>10</w:t>
            </w:r>
          </w:p>
        </w:tc>
        <w:tc>
          <w:tcPr>
            <w:tcW w:w="1769" w:type="dxa"/>
          </w:tcPr>
          <w:p w:rsidR="00266FDF" w:rsidRDefault="00266FDF" w:rsidP="00696436">
            <w:pPr>
              <w:ind w:firstLine="0"/>
            </w:pPr>
            <w:r>
              <w:t>Mamadou Ndiaye</w:t>
            </w:r>
            <w:r w:rsidR="00C47750">
              <w:t xml:space="preserve"> co-chair</w:t>
            </w:r>
          </w:p>
        </w:tc>
        <w:tc>
          <w:tcPr>
            <w:tcW w:w="8863" w:type="dxa"/>
          </w:tcPr>
          <w:p w:rsidR="009E1103" w:rsidRDefault="009E1103" w:rsidP="00847521">
            <w:pPr>
              <w:ind w:firstLine="0"/>
            </w:pPr>
            <w:r>
              <w:t>Welcoming participants</w:t>
            </w:r>
          </w:p>
          <w:p w:rsidR="00847521" w:rsidRDefault="00847521" w:rsidP="00847521">
            <w:pPr>
              <w:ind w:firstLine="0"/>
            </w:pPr>
            <w:r>
              <w:t>Revision of the IASC CAAP and operational framework</w:t>
            </w:r>
          </w:p>
        </w:tc>
      </w:tr>
      <w:tr w:rsidR="00DF5F4A" w:rsidTr="00BF7343">
        <w:trPr>
          <w:trHeight w:val="323"/>
        </w:trPr>
        <w:tc>
          <w:tcPr>
            <w:tcW w:w="974" w:type="dxa"/>
          </w:tcPr>
          <w:p w:rsidR="00DF5F4A" w:rsidRDefault="008111AA" w:rsidP="00696436">
            <w:pPr>
              <w:ind w:firstLine="0"/>
            </w:pPr>
            <w:r>
              <w:t>5</w:t>
            </w:r>
          </w:p>
        </w:tc>
        <w:tc>
          <w:tcPr>
            <w:tcW w:w="1294" w:type="dxa"/>
          </w:tcPr>
          <w:p w:rsidR="00DF5F4A" w:rsidRDefault="00C47750" w:rsidP="00847521">
            <w:pPr>
              <w:ind w:firstLine="0"/>
            </w:pPr>
            <w:r>
              <w:t>15.</w:t>
            </w:r>
            <w:r w:rsidR="00847521">
              <w:t>10</w:t>
            </w:r>
            <w:r>
              <w:t>-15.</w:t>
            </w:r>
            <w:r w:rsidR="00847521">
              <w:t>15</w:t>
            </w:r>
          </w:p>
        </w:tc>
        <w:tc>
          <w:tcPr>
            <w:tcW w:w="1769" w:type="dxa"/>
          </w:tcPr>
          <w:p w:rsidR="00DF5F4A" w:rsidRDefault="0023422B" w:rsidP="00696436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Adrien Muratet</w:t>
            </w:r>
          </w:p>
          <w:p w:rsidR="005F3966" w:rsidRDefault="005F3966" w:rsidP="00696436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PM TT</w:t>
            </w:r>
          </w:p>
        </w:tc>
        <w:tc>
          <w:tcPr>
            <w:tcW w:w="8863" w:type="dxa"/>
          </w:tcPr>
          <w:p w:rsidR="00DF5F4A" w:rsidRDefault="00EE3FA4" w:rsidP="0023422B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 xml:space="preserve">Update on the </w:t>
            </w:r>
            <w:proofErr w:type="spellStart"/>
            <w:r w:rsidR="00AB3B88">
              <w:t>workplan</w:t>
            </w:r>
            <w:proofErr w:type="spellEnd"/>
            <w:r w:rsidR="00AB3B88">
              <w:t>:</w:t>
            </w:r>
            <w:r>
              <w:t xml:space="preserve"> Objective </w:t>
            </w:r>
            <w:r w:rsidR="007E0D80">
              <w:t>1.2:</w:t>
            </w:r>
            <w:r w:rsidR="0054795C">
              <w:t xml:space="preserve"> </w:t>
            </w:r>
            <w:r w:rsidR="0023422B" w:rsidRPr="00215D48">
              <w:rPr>
                <w:sz w:val="24"/>
                <w:szCs w:val="24"/>
              </w:rPr>
              <w:t xml:space="preserve">generating data on the use of AAP </w:t>
            </w:r>
            <w:r w:rsidR="0023422B">
              <w:rPr>
                <w:sz w:val="24"/>
                <w:szCs w:val="24"/>
              </w:rPr>
              <w:t xml:space="preserve">PSEA </w:t>
            </w:r>
            <w:r w:rsidR="0023422B" w:rsidRPr="00215D48">
              <w:rPr>
                <w:sz w:val="24"/>
                <w:szCs w:val="24"/>
              </w:rPr>
              <w:t>principles and core commitments</w:t>
            </w:r>
          </w:p>
        </w:tc>
      </w:tr>
      <w:tr w:rsidR="00EE3FA4" w:rsidTr="00BF7343">
        <w:trPr>
          <w:trHeight w:val="323"/>
        </w:trPr>
        <w:tc>
          <w:tcPr>
            <w:tcW w:w="974" w:type="dxa"/>
          </w:tcPr>
          <w:p w:rsidR="00EE3FA4" w:rsidRDefault="00AB3B88" w:rsidP="00696436">
            <w:pPr>
              <w:ind w:firstLine="0"/>
            </w:pPr>
            <w:r>
              <w:t>5</w:t>
            </w:r>
          </w:p>
        </w:tc>
        <w:tc>
          <w:tcPr>
            <w:tcW w:w="1294" w:type="dxa"/>
          </w:tcPr>
          <w:p w:rsidR="00EE3FA4" w:rsidRDefault="00847521" w:rsidP="00847521">
            <w:pPr>
              <w:ind w:firstLine="0"/>
            </w:pPr>
            <w:r>
              <w:t>15.15</w:t>
            </w:r>
            <w:r w:rsidR="00C47750">
              <w:t>-15.</w:t>
            </w:r>
            <w:r>
              <w:t>20</w:t>
            </w:r>
          </w:p>
        </w:tc>
        <w:tc>
          <w:tcPr>
            <w:tcW w:w="1769" w:type="dxa"/>
          </w:tcPr>
          <w:p w:rsidR="00EE3FA4" w:rsidRDefault="0054795C" w:rsidP="00696436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Astrid de Valon</w:t>
            </w:r>
          </w:p>
          <w:p w:rsidR="00C47750" w:rsidRDefault="00C47750" w:rsidP="00696436">
            <w:pPr>
              <w:ind w:firstLine="0"/>
              <w:rPr>
                <w:lang w:val="en-GB"/>
              </w:rPr>
            </w:pPr>
          </w:p>
        </w:tc>
        <w:tc>
          <w:tcPr>
            <w:tcW w:w="8863" w:type="dxa"/>
          </w:tcPr>
          <w:p w:rsidR="0054795C" w:rsidRDefault="0054795C" w:rsidP="009E6BD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 xml:space="preserve">Update on the </w:t>
            </w:r>
            <w:proofErr w:type="spellStart"/>
            <w:r w:rsidR="00AB3B88">
              <w:t>workplan</w:t>
            </w:r>
            <w:proofErr w:type="spellEnd"/>
            <w:r w:rsidR="00AB3B88">
              <w:t>:</w:t>
            </w:r>
            <w:r>
              <w:t xml:space="preserve"> Objective 1.1 </w:t>
            </w:r>
            <w:r w:rsidR="00AB3B88">
              <w:t xml:space="preserve">Helpdesk: requests </w:t>
            </w:r>
            <w:r w:rsidR="00864458">
              <w:t xml:space="preserve">on PSEA </w:t>
            </w:r>
            <w:r w:rsidR="00AB3B88">
              <w:t>from Myanmar/ Pakistan</w:t>
            </w:r>
          </w:p>
          <w:p w:rsidR="00EE3FA4" w:rsidRDefault="0054795C" w:rsidP="00AB3B88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>Update in th</w:t>
            </w:r>
            <w:r w:rsidR="00AB3B88">
              <w:t xml:space="preserve">e </w:t>
            </w:r>
            <w:proofErr w:type="spellStart"/>
            <w:r w:rsidR="00AB3B88">
              <w:t>workplan</w:t>
            </w:r>
            <w:proofErr w:type="spellEnd"/>
            <w:r w:rsidR="00AB3B88">
              <w:t xml:space="preserve"> language to better reflect Dec 2015 PSEA statement</w:t>
            </w:r>
          </w:p>
        </w:tc>
      </w:tr>
      <w:tr w:rsidR="0054795C" w:rsidTr="00725BDE">
        <w:trPr>
          <w:trHeight w:val="323"/>
        </w:trPr>
        <w:tc>
          <w:tcPr>
            <w:tcW w:w="974" w:type="dxa"/>
          </w:tcPr>
          <w:p w:rsidR="0054795C" w:rsidRDefault="00AB3B88" w:rsidP="00725BDE">
            <w:pPr>
              <w:ind w:firstLine="0"/>
            </w:pPr>
            <w:r>
              <w:t>10</w:t>
            </w:r>
          </w:p>
        </w:tc>
        <w:tc>
          <w:tcPr>
            <w:tcW w:w="1294" w:type="dxa"/>
          </w:tcPr>
          <w:p w:rsidR="0054795C" w:rsidRDefault="00C47750" w:rsidP="00847521">
            <w:pPr>
              <w:ind w:firstLine="0"/>
            </w:pPr>
            <w:r>
              <w:t>15.</w:t>
            </w:r>
            <w:r w:rsidR="00847521">
              <w:t>20</w:t>
            </w:r>
            <w:r>
              <w:t>-15.</w:t>
            </w:r>
            <w:r w:rsidR="00847521">
              <w:t>30</w:t>
            </w:r>
          </w:p>
        </w:tc>
        <w:tc>
          <w:tcPr>
            <w:tcW w:w="1769" w:type="dxa"/>
          </w:tcPr>
          <w:p w:rsidR="0054795C" w:rsidRPr="009E6BD9" w:rsidRDefault="0054795C" w:rsidP="00725BDE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Alyoscia </w:t>
            </w:r>
            <w:proofErr w:type="spellStart"/>
            <w:r>
              <w:rPr>
                <w:lang w:val="en-GB"/>
              </w:rPr>
              <w:t>d’Onofrio</w:t>
            </w:r>
            <w:proofErr w:type="spellEnd"/>
            <w:r w:rsidR="00C47750">
              <w:rPr>
                <w:lang w:val="en-GB"/>
              </w:rPr>
              <w:t xml:space="preserve"> IRC</w:t>
            </w:r>
          </w:p>
        </w:tc>
        <w:tc>
          <w:tcPr>
            <w:tcW w:w="8863" w:type="dxa"/>
          </w:tcPr>
          <w:p w:rsidR="0054795C" w:rsidRDefault="0054795C" w:rsidP="00AB3B88">
            <w:pPr>
              <w:autoSpaceDE w:val="0"/>
              <w:autoSpaceDN w:val="0"/>
              <w:adjustRightInd w:val="0"/>
              <w:ind w:firstLine="0"/>
            </w:pPr>
            <w:r>
              <w:t xml:space="preserve">Contribution to objective </w:t>
            </w:r>
            <w:r w:rsidR="00AB3B88">
              <w:t>1.3:</w:t>
            </w:r>
            <w:r>
              <w:t xml:space="preserve"> debriefing on IRC Client voice and choice workshop/ focus </w:t>
            </w:r>
            <w:r w:rsidR="00AB3B88">
              <w:t>on</w:t>
            </w:r>
            <w:r w:rsidR="00864458">
              <w:t xml:space="preserve"> </w:t>
            </w:r>
            <w:r w:rsidR="00AB3B88">
              <w:t>“incentivizing</w:t>
            </w:r>
            <w:r>
              <w:t xml:space="preserve"> and enabling client responsive programming</w:t>
            </w:r>
            <w:r w:rsidR="008111AA">
              <w:t>”</w:t>
            </w:r>
          </w:p>
        </w:tc>
      </w:tr>
      <w:tr w:rsidR="00C47750" w:rsidTr="00725BDE">
        <w:trPr>
          <w:trHeight w:val="323"/>
        </w:trPr>
        <w:tc>
          <w:tcPr>
            <w:tcW w:w="974" w:type="dxa"/>
          </w:tcPr>
          <w:p w:rsidR="00C47750" w:rsidRDefault="00AB3B88" w:rsidP="00725BDE">
            <w:pPr>
              <w:ind w:firstLine="0"/>
            </w:pPr>
            <w:r>
              <w:t>10</w:t>
            </w:r>
          </w:p>
        </w:tc>
        <w:tc>
          <w:tcPr>
            <w:tcW w:w="1294" w:type="dxa"/>
          </w:tcPr>
          <w:p w:rsidR="00C47750" w:rsidRDefault="00847521" w:rsidP="00725BDE">
            <w:pPr>
              <w:ind w:firstLine="0"/>
            </w:pPr>
            <w:r>
              <w:t>15.30-15.4</w:t>
            </w:r>
            <w:r w:rsidR="00C47750">
              <w:t>0</w:t>
            </w:r>
          </w:p>
        </w:tc>
        <w:tc>
          <w:tcPr>
            <w:tcW w:w="1769" w:type="dxa"/>
          </w:tcPr>
          <w:p w:rsidR="00C47750" w:rsidRDefault="00C47750" w:rsidP="00725BDE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Carla Benham World Vision</w:t>
            </w:r>
          </w:p>
        </w:tc>
        <w:tc>
          <w:tcPr>
            <w:tcW w:w="8863" w:type="dxa"/>
          </w:tcPr>
          <w:p w:rsidR="00C47750" w:rsidRDefault="00C47750" w:rsidP="00AB3B88">
            <w:pPr>
              <w:autoSpaceDE w:val="0"/>
              <w:autoSpaceDN w:val="0"/>
              <w:adjustRightInd w:val="0"/>
              <w:ind w:firstLine="0"/>
            </w:pPr>
            <w:r>
              <w:t xml:space="preserve">Contribution to objective </w:t>
            </w:r>
            <w:proofErr w:type="gramStart"/>
            <w:r>
              <w:t>1.3 :</w:t>
            </w:r>
            <w:proofErr w:type="gramEnd"/>
            <w:r>
              <w:t xml:space="preserve"> debriefing on World Vision Learning event on Feedback mechanism</w:t>
            </w:r>
          </w:p>
        </w:tc>
      </w:tr>
      <w:tr w:rsidR="002E362E" w:rsidTr="00725BDE">
        <w:trPr>
          <w:trHeight w:val="323"/>
        </w:trPr>
        <w:tc>
          <w:tcPr>
            <w:tcW w:w="974" w:type="dxa"/>
          </w:tcPr>
          <w:p w:rsidR="002E362E" w:rsidRDefault="002E362E" w:rsidP="002E362E">
            <w:pPr>
              <w:ind w:firstLine="0"/>
            </w:pPr>
            <w:r>
              <w:t>5</w:t>
            </w:r>
          </w:p>
        </w:tc>
        <w:tc>
          <w:tcPr>
            <w:tcW w:w="1294" w:type="dxa"/>
          </w:tcPr>
          <w:p w:rsidR="002E362E" w:rsidRDefault="002E362E" w:rsidP="002E362E">
            <w:pPr>
              <w:ind w:firstLine="0"/>
            </w:pPr>
            <w:r>
              <w:t>15.40-15.45</w:t>
            </w:r>
          </w:p>
        </w:tc>
        <w:tc>
          <w:tcPr>
            <w:tcW w:w="1769" w:type="dxa"/>
          </w:tcPr>
          <w:p w:rsidR="002E362E" w:rsidRDefault="002E362E" w:rsidP="002E362E">
            <w:pPr>
              <w:ind w:firstLine="0"/>
              <w:rPr>
                <w:lang w:val="en-GB"/>
              </w:rPr>
            </w:pPr>
            <w:r>
              <w:t>Carmen De Maesschalck UNDP</w:t>
            </w:r>
          </w:p>
        </w:tc>
        <w:tc>
          <w:tcPr>
            <w:tcW w:w="8863" w:type="dxa"/>
          </w:tcPr>
          <w:p w:rsidR="002E362E" w:rsidRDefault="002E362E" w:rsidP="002E362E">
            <w:pPr>
              <w:autoSpaceDE w:val="0"/>
              <w:autoSpaceDN w:val="0"/>
              <w:adjustRightInd w:val="0"/>
              <w:ind w:firstLine="0"/>
            </w:pPr>
            <w:r>
              <w:t xml:space="preserve">Contribution to objective 1.3 : </w:t>
            </w:r>
            <w:r w:rsidRPr="002E362E">
              <w:t>ER-AAP TWG - Sharing experiences and good practice</w:t>
            </w:r>
            <w:r>
              <w:t xml:space="preserve"> from the Early Recovery AAP technical working Group</w:t>
            </w:r>
          </w:p>
        </w:tc>
      </w:tr>
      <w:tr w:rsidR="002E362E" w:rsidTr="00725BDE">
        <w:trPr>
          <w:trHeight w:val="323"/>
        </w:trPr>
        <w:tc>
          <w:tcPr>
            <w:tcW w:w="974" w:type="dxa"/>
          </w:tcPr>
          <w:p w:rsidR="002E362E" w:rsidRDefault="002E362E" w:rsidP="002E362E">
            <w:pPr>
              <w:ind w:firstLine="0"/>
            </w:pPr>
            <w:r>
              <w:t>5</w:t>
            </w:r>
          </w:p>
        </w:tc>
        <w:tc>
          <w:tcPr>
            <w:tcW w:w="1294" w:type="dxa"/>
          </w:tcPr>
          <w:p w:rsidR="002E362E" w:rsidRDefault="002E362E" w:rsidP="002E362E">
            <w:pPr>
              <w:ind w:firstLine="0"/>
            </w:pPr>
            <w:r>
              <w:t>15.45-15.50</w:t>
            </w:r>
          </w:p>
        </w:tc>
        <w:tc>
          <w:tcPr>
            <w:tcW w:w="1769" w:type="dxa"/>
          </w:tcPr>
          <w:p w:rsidR="002E362E" w:rsidRDefault="002E362E" w:rsidP="002E362E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Astrid de Valon </w:t>
            </w:r>
          </w:p>
        </w:tc>
        <w:tc>
          <w:tcPr>
            <w:tcW w:w="8863" w:type="dxa"/>
          </w:tcPr>
          <w:p w:rsidR="002E362E" w:rsidRDefault="002E362E" w:rsidP="002E362E">
            <w:pPr>
              <w:pStyle w:val="Paragraphedeliste"/>
              <w:numPr>
                <w:ilvl w:val="0"/>
                <w:numId w:val="5"/>
              </w:numPr>
            </w:pPr>
            <w:r>
              <w:t xml:space="preserve">Update on objective 1.3 </w:t>
            </w:r>
            <w:r w:rsidRPr="0054795C">
              <w:t xml:space="preserve">Revision of the </w:t>
            </w:r>
            <w:r>
              <w:t xml:space="preserve">IASC AAP PSEA </w:t>
            </w:r>
            <w:r w:rsidRPr="0054795C">
              <w:t>website</w:t>
            </w:r>
            <w:r>
              <w:t xml:space="preserve"> introduction</w:t>
            </w:r>
            <w:r w:rsidRPr="0054795C">
              <w:t xml:space="preserve"> text</w:t>
            </w:r>
            <w:r>
              <w:t xml:space="preserve">/ Maintenance of the PSEA taskforce website </w:t>
            </w:r>
          </w:p>
        </w:tc>
      </w:tr>
      <w:tr w:rsidR="002E362E" w:rsidTr="00725BDE">
        <w:trPr>
          <w:trHeight w:val="323"/>
        </w:trPr>
        <w:tc>
          <w:tcPr>
            <w:tcW w:w="974" w:type="dxa"/>
          </w:tcPr>
          <w:p w:rsidR="002E362E" w:rsidRDefault="002E362E" w:rsidP="002E362E">
            <w:pPr>
              <w:ind w:firstLine="0"/>
            </w:pPr>
            <w:r>
              <w:t>10</w:t>
            </w:r>
          </w:p>
        </w:tc>
        <w:tc>
          <w:tcPr>
            <w:tcW w:w="1294" w:type="dxa"/>
          </w:tcPr>
          <w:p w:rsidR="002E362E" w:rsidRDefault="002E362E" w:rsidP="002E362E">
            <w:pPr>
              <w:ind w:firstLine="0"/>
            </w:pPr>
            <w:r>
              <w:t>15.50-16.00</w:t>
            </w:r>
          </w:p>
        </w:tc>
        <w:tc>
          <w:tcPr>
            <w:tcW w:w="1769" w:type="dxa"/>
          </w:tcPr>
          <w:p w:rsidR="002E362E" w:rsidRDefault="002E362E" w:rsidP="002E362E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Massimo Nicoletti Altimari UNICEF</w:t>
            </w:r>
          </w:p>
        </w:tc>
        <w:tc>
          <w:tcPr>
            <w:tcW w:w="8863" w:type="dxa"/>
          </w:tcPr>
          <w:p w:rsidR="002E362E" w:rsidRDefault="002E362E" w:rsidP="002E362E">
            <w:pPr>
              <w:autoSpaceDE w:val="0"/>
              <w:autoSpaceDN w:val="0"/>
              <w:adjustRightInd w:val="0"/>
              <w:ind w:firstLine="0"/>
            </w:pPr>
            <w:r>
              <w:t>Contribution to objective 2.1: Debriefing on the workshop Common Service Platform</w:t>
            </w:r>
          </w:p>
        </w:tc>
      </w:tr>
      <w:tr w:rsidR="002E362E" w:rsidTr="00725BDE">
        <w:trPr>
          <w:trHeight w:val="122"/>
        </w:trPr>
        <w:tc>
          <w:tcPr>
            <w:tcW w:w="974" w:type="dxa"/>
          </w:tcPr>
          <w:p w:rsidR="002E362E" w:rsidRDefault="002E362E" w:rsidP="002E362E">
            <w:pPr>
              <w:ind w:firstLine="0"/>
            </w:pPr>
            <w:r>
              <w:t>5</w:t>
            </w:r>
          </w:p>
        </w:tc>
        <w:tc>
          <w:tcPr>
            <w:tcW w:w="1294" w:type="dxa"/>
          </w:tcPr>
          <w:p w:rsidR="002E362E" w:rsidRDefault="002E362E" w:rsidP="002E362E">
            <w:pPr>
              <w:ind w:firstLine="0"/>
            </w:pPr>
            <w:r>
              <w:t>16.00-16.05</w:t>
            </w:r>
          </w:p>
        </w:tc>
        <w:tc>
          <w:tcPr>
            <w:tcW w:w="1769" w:type="dxa"/>
          </w:tcPr>
          <w:p w:rsidR="002E362E" w:rsidRDefault="002E362E" w:rsidP="002E362E">
            <w:pPr>
              <w:ind w:firstLine="0"/>
            </w:pPr>
            <w:r>
              <w:t xml:space="preserve">Alexandra </w:t>
            </w:r>
            <w:proofErr w:type="spellStart"/>
            <w:r>
              <w:t>Sicotte</w:t>
            </w:r>
            <w:proofErr w:type="spellEnd"/>
            <w:r>
              <w:t xml:space="preserve"> Levesque</w:t>
            </w:r>
          </w:p>
          <w:p w:rsidR="002E362E" w:rsidRDefault="002E362E" w:rsidP="002E362E">
            <w:pPr>
              <w:ind w:firstLine="0"/>
            </w:pPr>
            <w:r>
              <w:t>OCHA</w:t>
            </w:r>
          </w:p>
        </w:tc>
        <w:tc>
          <w:tcPr>
            <w:tcW w:w="8863" w:type="dxa"/>
          </w:tcPr>
          <w:p w:rsidR="002E362E" w:rsidRDefault="002E362E" w:rsidP="002E362E">
            <w:pPr>
              <w:ind w:firstLine="0"/>
            </w:pPr>
            <w:r>
              <w:t>Contribution to objective 2.1:  update on the WHS event: Putting people at the center (and related PSEA commitment)</w:t>
            </w:r>
          </w:p>
          <w:p w:rsidR="002E362E" w:rsidRDefault="002E362E" w:rsidP="002E362E">
            <w:pPr>
              <w:ind w:firstLine="0"/>
            </w:pPr>
          </w:p>
        </w:tc>
      </w:tr>
      <w:tr w:rsidR="002E362E" w:rsidTr="00725BDE">
        <w:trPr>
          <w:trHeight w:val="323"/>
        </w:trPr>
        <w:tc>
          <w:tcPr>
            <w:tcW w:w="974" w:type="dxa"/>
          </w:tcPr>
          <w:p w:rsidR="002E362E" w:rsidRDefault="002E362E" w:rsidP="002E362E">
            <w:pPr>
              <w:ind w:firstLine="0"/>
            </w:pPr>
            <w:r>
              <w:t>10</w:t>
            </w:r>
          </w:p>
        </w:tc>
        <w:tc>
          <w:tcPr>
            <w:tcW w:w="1294" w:type="dxa"/>
          </w:tcPr>
          <w:p w:rsidR="002E362E" w:rsidRDefault="002E362E" w:rsidP="002E362E">
            <w:pPr>
              <w:ind w:firstLine="0"/>
            </w:pPr>
            <w:r>
              <w:t>16.05-16.15</w:t>
            </w:r>
          </w:p>
        </w:tc>
        <w:tc>
          <w:tcPr>
            <w:tcW w:w="1769" w:type="dxa"/>
          </w:tcPr>
          <w:p w:rsidR="002E362E" w:rsidRDefault="002E362E" w:rsidP="002E362E">
            <w:pPr>
              <w:ind w:firstLine="0"/>
            </w:pPr>
            <w:r>
              <w:t>Judith Greenwood</w:t>
            </w:r>
          </w:p>
          <w:p w:rsidR="002E362E" w:rsidRDefault="002E362E" w:rsidP="002E362E">
            <w:pPr>
              <w:ind w:firstLine="0"/>
            </w:pPr>
            <w:r>
              <w:t>CHS Alliance</w:t>
            </w:r>
          </w:p>
        </w:tc>
        <w:tc>
          <w:tcPr>
            <w:tcW w:w="8863" w:type="dxa"/>
          </w:tcPr>
          <w:p w:rsidR="002E362E" w:rsidRDefault="002E362E" w:rsidP="002E362E">
            <w:pPr>
              <w:autoSpaceDE w:val="0"/>
              <w:autoSpaceDN w:val="0"/>
              <w:adjustRightInd w:val="0"/>
              <w:ind w:firstLine="0"/>
            </w:pPr>
            <w:r>
              <w:t xml:space="preserve">Contribution to objective 2.2: Mapping of AAP/ PSEA initiatives: CHS Commitments/ PVO standards interaction/ INGO accountability charter </w:t>
            </w:r>
          </w:p>
          <w:p w:rsidR="002E362E" w:rsidRDefault="002E362E" w:rsidP="002E362E">
            <w:pPr>
              <w:ind w:left="360" w:firstLine="0"/>
            </w:pPr>
          </w:p>
        </w:tc>
      </w:tr>
      <w:tr w:rsidR="002E362E" w:rsidTr="00725BDE">
        <w:trPr>
          <w:trHeight w:val="122"/>
        </w:trPr>
        <w:tc>
          <w:tcPr>
            <w:tcW w:w="974" w:type="dxa"/>
          </w:tcPr>
          <w:p w:rsidR="002E362E" w:rsidRDefault="002E362E" w:rsidP="002E362E">
            <w:pPr>
              <w:ind w:firstLine="0"/>
            </w:pPr>
            <w:r>
              <w:t>10</w:t>
            </w:r>
          </w:p>
        </w:tc>
        <w:tc>
          <w:tcPr>
            <w:tcW w:w="1294" w:type="dxa"/>
          </w:tcPr>
          <w:p w:rsidR="002E362E" w:rsidRDefault="002E362E" w:rsidP="002E362E">
            <w:pPr>
              <w:ind w:firstLine="0"/>
            </w:pPr>
            <w:r>
              <w:t>16.15-16.25</w:t>
            </w:r>
          </w:p>
        </w:tc>
        <w:tc>
          <w:tcPr>
            <w:tcW w:w="1769" w:type="dxa"/>
          </w:tcPr>
          <w:p w:rsidR="002E362E" w:rsidRDefault="002E362E" w:rsidP="002E362E">
            <w:pPr>
              <w:ind w:firstLine="0"/>
            </w:pPr>
            <w:r>
              <w:t xml:space="preserve">Alexandra </w:t>
            </w:r>
            <w:proofErr w:type="spellStart"/>
            <w:r>
              <w:t>Hileman</w:t>
            </w:r>
            <w:proofErr w:type="spellEnd"/>
          </w:p>
          <w:p w:rsidR="002E362E" w:rsidRDefault="002E362E" w:rsidP="002E362E">
            <w:pPr>
              <w:ind w:firstLine="0"/>
            </w:pPr>
            <w:r>
              <w:t>IOM</w:t>
            </w:r>
          </w:p>
        </w:tc>
        <w:tc>
          <w:tcPr>
            <w:tcW w:w="8863" w:type="dxa"/>
          </w:tcPr>
          <w:p w:rsidR="002E362E" w:rsidRDefault="002E362E" w:rsidP="002E362E">
            <w:pPr>
              <w:ind w:firstLine="0"/>
            </w:pPr>
            <w:r>
              <w:t xml:space="preserve">Contribution to </w:t>
            </w:r>
            <w:proofErr w:type="spellStart"/>
            <w:r>
              <w:t>workstream</w:t>
            </w:r>
            <w:proofErr w:type="spellEnd"/>
            <w:r>
              <w:t xml:space="preserve"> 3:</w:t>
            </w:r>
          </w:p>
          <w:p w:rsidR="002E362E" w:rsidRDefault="002E362E" w:rsidP="002E362E">
            <w:pPr>
              <w:pStyle w:val="Paragraphedeliste"/>
              <w:numPr>
                <w:ilvl w:val="0"/>
                <w:numId w:val="7"/>
              </w:numPr>
            </w:pPr>
            <w:r>
              <w:t>Update on the global SOP process</w:t>
            </w:r>
          </w:p>
          <w:p w:rsidR="002E362E" w:rsidRDefault="002E362E" w:rsidP="002E362E">
            <w:pPr>
              <w:pStyle w:val="Paragraphedeliste"/>
              <w:numPr>
                <w:ilvl w:val="0"/>
                <w:numId w:val="7"/>
              </w:numPr>
            </w:pPr>
            <w:r>
              <w:t>Update on the CBCM best practice guide</w:t>
            </w:r>
          </w:p>
          <w:p w:rsidR="002E362E" w:rsidRDefault="002E362E" w:rsidP="002E362E">
            <w:pPr>
              <w:pStyle w:val="Paragraphedeliste"/>
              <w:numPr>
                <w:ilvl w:val="0"/>
                <w:numId w:val="7"/>
              </w:numPr>
            </w:pPr>
            <w:r>
              <w:t>WHS side event with IOM</w:t>
            </w:r>
          </w:p>
          <w:p w:rsidR="002E362E" w:rsidRDefault="002E362E" w:rsidP="002E362E">
            <w:pPr>
              <w:pStyle w:val="Paragraphedeliste"/>
              <w:numPr>
                <w:ilvl w:val="0"/>
                <w:numId w:val="7"/>
              </w:numPr>
            </w:pPr>
            <w:r>
              <w:t>PSEA webinar with the STAIT team</w:t>
            </w:r>
          </w:p>
          <w:p w:rsidR="002E362E" w:rsidRDefault="002E362E" w:rsidP="002E362E">
            <w:pPr>
              <w:pStyle w:val="Paragraphedeliste"/>
              <w:numPr>
                <w:ilvl w:val="0"/>
                <w:numId w:val="7"/>
              </w:numPr>
            </w:pPr>
            <w:r>
              <w:t xml:space="preserve">Update on the PSEA mapping </w:t>
            </w:r>
          </w:p>
        </w:tc>
      </w:tr>
      <w:tr w:rsidR="002E362E" w:rsidTr="000B735E">
        <w:tc>
          <w:tcPr>
            <w:tcW w:w="974" w:type="dxa"/>
          </w:tcPr>
          <w:p w:rsidR="002E362E" w:rsidRDefault="002E362E" w:rsidP="002E362E">
            <w:pPr>
              <w:ind w:firstLine="0"/>
            </w:pPr>
          </w:p>
        </w:tc>
        <w:tc>
          <w:tcPr>
            <w:tcW w:w="1294" w:type="dxa"/>
          </w:tcPr>
          <w:p w:rsidR="002E362E" w:rsidRDefault="002E362E" w:rsidP="002E362E">
            <w:pPr>
              <w:ind w:firstLine="0"/>
            </w:pPr>
            <w:r>
              <w:t>16.25 till end</w:t>
            </w:r>
          </w:p>
        </w:tc>
        <w:tc>
          <w:tcPr>
            <w:tcW w:w="1769" w:type="dxa"/>
          </w:tcPr>
          <w:p w:rsidR="002E362E" w:rsidRDefault="002E362E" w:rsidP="002E362E">
            <w:pPr>
              <w:ind w:firstLine="0"/>
            </w:pPr>
            <w:r>
              <w:t>Astrid de Valon</w:t>
            </w:r>
          </w:p>
        </w:tc>
        <w:tc>
          <w:tcPr>
            <w:tcW w:w="8863" w:type="dxa"/>
          </w:tcPr>
          <w:p w:rsidR="002E362E" w:rsidRDefault="002E362E" w:rsidP="002E362E">
            <w:pPr>
              <w:pStyle w:val="Paragraphedeliste"/>
              <w:numPr>
                <w:ilvl w:val="0"/>
                <w:numId w:val="5"/>
              </w:numPr>
            </w:pPr>
            <w:r>
              <w:t>How do we want to move on for objective 3.5 Interagency PSEA awareness campaign ?</w:t>
            </w:r>
          </w:p>
          <w:p w:rsidR="002E362E" w:rsidRPr="00847521" w:rsidRDefault="002E362E" w:rsidP="002E362E">
            <w:pPr>
              <w:pStyle w:val="Paragraphedeliste"/>
              <w:numPr>
                <w:ilvl w:val="0"/>
                <w:numId w:val="5"/>
              </w:numPr>
            </w:pPr>
            <w:r w:rsidRPr="00864458">
              <w:t xml:space="preserve">Guidance Note for HC on AAP and Protection in the Humanitarian </w:t>
            </w:r>
            <w:proofErr w:type="spellStart"/>
            <w:r w:rsidRPr="00864458">
              <w:t>Programme</w:t>
            </w:r>
            <w:proofErr w:type="spellEnd"/>
            <w:r w:rsidRPr="00864458">
              <w:t xml:space="preserve"> Cycle </w:t>
            </w:r>
            <w:r>
              <w:t>(</w:t>
            </w:r>
            <w:r w:rsidRPr="00847521">
              <w:t>remark from Judith Greenwood)</w:t>
            </w:r>
          </w:p>
          <w:p w:rsidR="002E362E" w:rsidRDefault="002E362E" w:rsidP="002E362E">
            <w:pPr>
              <w:ind w:firstLine="0"/>
            </w:pPr>
            <w:r>
              <w:t>next date for the IASC AAP PSEA TT meeting: July 8</w:t>
            </w:r>
            <w:r w:rsidRPr="009E6BD9">
              <w:rPr>
                <w:vertAlign w:val="superscript"/>
              </w:rPr>
              <w:t>th</w:t>
            </w:r>
            <w:r>
              <w:t xml:space="preserve"> 3 PM</w:t>
            </w:r>
          </w:p>
          <w:p w:rsidR="002E362E" w:rsidRDefault="002E362E" w:rsidP="002E362E">
            <w:pPr>
              <w:ind w:firstLine="0"/>
            </w:pPr>
            <w:r>
              <w:t>PSEA specific meeting: June 10</w:t>
            </w:r>
            <w:r w:rsidRPr="001E6E0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99595C" w:rsidRDefault="0099595C" w:rsidP="003F70C9">
      <w:pPr>
        <w:ind w:firstLine="0"/>
      </w:pPr>
      <w:bookmarkStart w:id="0" w:name="_GoBack"/>
      <w:bookmarkEnd w:id="0"/>
    </w:p>
    <w:sectPr w:rsidR="0099595C" w:rsidSect="007B58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2E"/>
    <w:multiLevelType w:val="multilevel"/>
    <w:tmpl w:val="589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144DF"/>
    <w:multiLevelType w:val="hybridMultilevel"/>
    <w:tmpl w:val="B584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537"/>
    <w:multiLevelType w:val="hybridMultilevel"/>
    <w:tmpl w:val="8136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D8D"/>
    <w:multiLevelType w:val="hybridMultilevel"/>
    <w:tmpl w:val="90464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F6865"/>
    <w:multiLevelType w:val="multilevel"/>
    <w:tmpl w:val="879A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B7238"/>
    <w:multiLevelType w:val="hybridMultilevel"/>
    <w:tmpl w:val="5AC82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633CF"/>
    <w:multiLevelType w:val="multilevel"/>
    <w:tmpl w:val="9DB8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F68E9"/>
    <w:multiLevelType w:val="hybridMultilevel"/>
    <w:tmpl w:val="9D28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41509"/>
    <w:multiLevelType w:val="hybridMultilevel"/>
    <w:tmpl w:val="6B0C1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A26E9A"/>
    <w:multiLevelType w:val="hybridMultilevel"/>
    <w:tmpl w:val="9C6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46A72"/>
    <w:multiLevelType w:val="hybridMultilevel"/>
    <w:tmpl w:val="AD3C8328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1" w15:restartNumberingAfterBreak="0">
    <w:nsid w:val="7EA14CCC"/>
    <w:multiLevelType w:val="hybridMultilevel"/>
    <w:tmpl w:val="E7DC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436"/>
    <w:rsid w:val="00052FBE"/>
    <w:rsid w:val="0006057C"/>
    <w:rsid w:val="000A0694"/>
    <w:rsid w:val="000B735E"/>
    <w:rsid w:val="000E0207"/>
    <w:rsid w:val="000E327D"/>
    <w:rsid w:val="000F7387"/>
    <w:rsid w:val="001248CB"/>
    <w:rsid w:val="001278C6"/>
    <w:rsid w:val="00175B7B"/>
    <w:rsid w:val="001A627A"/>
    <w:rsid w:val="001E6E01"/>
    <w:rsid w:val="002053D2"/>
    <w:rsid w:val="0023422B"/>
    <w:rsid w:val="002506A6"/>
    <w:rsid w:val="00266FDF"/>
    <w:rsid w:val="002E362E"/>
    <w:rsid w:val="00304068"/>
    <w:rsid w:val="003060DB"/>
    <w:rsid w:val="0038497C"/>
    <w:rsid w:val="003C6EC2"/>
    <w:rsid w:val="003E28F8"/>
    <w:rsid w:val="003F70C9"/>
    <w:rsid w:val="00405C4B"/>
    <w:rsid w:val="0054795C"/>
    <w:rsid w:val="005B21AD"/>
    <w:rsid w:val="005F3966"/>
    <w:rsid w:val="005F7882"/>
    <w:rsid w:val="006352A1"/>
    <w:rsid w:val="00696436"/>
    <w:rsid w:val="006979AE"/>
    <w:rsid w:val="006C1226"/>
    <w:rsid w:val="006C6333"/>
    <w:rsid w:val="006E6100"/>
    <w:rsid w:val="007004D7"/>
    <w:rsid w:val="00724595"/>
    <w:rsid w:val="00725BDE"/>
    <w:rsid w:val="007654B5"/>
    <w:rsid w:val="0079077F"/>
    <w:rsid w:val="007B5896"/>
    <w:rsid w:val="007E0D80"/>
    <w:rsid w:val="008111AA"/>
    <w:rsid w:val="00823451"/>
    <w:rsid w:val="00847521"/>
    <w:rsid w:val="00864458"/>
    <w:rsid w:val="008D4C06"/>
    <w:rsid w:val="008E7E3B"/>
    <w:rsid w:val="00935B0D"/>
    <w:rsid w:val="00961065"/>
    <w:rsid w:val="0099595C"/>
    <w:rsid w:val="009A3D33"/>
    <w:rsid w:val="009E1103"/>
    <w:rsid w:val="009E6BD9"/>
    <w:rsid w:val="00A26130"/>
    <w:rsid w:val="00A46854"/>
    <w:rsid w:val="00A86621"/>
    <w:rsid w:val="00A908CE"/>
    <w:rsid w:val="00AB350C"/>
    <w:rsid w:val="00AB3B88"/>
    <w:rsid w:val="00AD1A2A"/>
    <w:rsid w:val="00B1313C"/>
    <w:rsid w:val="00B333E1"/>
    <w:rsid w:val="00B63AA6"/>
    <w:rsid w:val="00BF4A63"/>
    <w:rsid w:val="00BF7343"/>
    <w:rsid w:val="00C47750"/>
    <w:rsid w:val="00C96C36"/>
    <w:rsid w:val="00CE7BAF"/>
    <w:rsid w:val="00D37AA0"/>
    <w:rsid w:val="00D51592"/>
    <w:rsid w:val="00DF22DE"/>
    <w:rsid w:val="00DF5F4A"/>
    <w:rsid w:val="00E3706F"/>
    <w:rsid w:val="00EA6DF1"/>
    <w:rsid w:val="00EC0ED6"/>
    <w:rsid w:val="00EE3FA4"/>
    <w:rsid w:val="00F53F3E"/>
    <w:rsid w:val="00F905A8"/>
    <w:rsid w:val="00FC1EFC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EFAF"/>
  <w15:docId w15:val="{ED5E973E-6A03-4317-82EB-9755AB82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6436"/>
    <w:pPr>
      <w:ind w:firstLine="360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654B5"/>
    <w:pPr>
      <w:pBdr>
        <w:bottom w:val="single" w:sz="12" w:space="1" w:color="0B5294"/>
      </w:pBdr>
      <w:spacing w:before="600" w:after="80"/>
      <w:ind w:firstLine="0"/>
      <w:outlineLvl w:val="0"/>
    </w:pPr>
    <w:rPr>
      <w:rFonts w:ascii="Cambria" w:hAnsi="Cambria"/>
      <w:b/>
      <w:bCs/>
      <w:color w:val="0B5294"/>
      <w:sz w:val="24"/>
      <w:szCs w:val="24"/>
      <w:lang w:val="es-ES" w:eastAsia="es-ES"/>
    </w:rPr>
  </w:style>
  <w:style w:type="paragraph" w:styleId="Titre2">
    <w:name w:val="heading 2"/>
    <w:basedOn w:val="Normal"/>
    <w:next w:val="Normal"/>
    <w:link w:val="Titre2Car"/>
    <w:uiPriority w:val="99"/>
    <w:qFormat/>
    <w:rsid w:val="007654B5"/>
    <w:pPr>
      <w:pBdr>
        <w:bottom w:val="single" w:sz="8" w:space="1" w:color="0F6FC6"/>
      </w:pBdr>
      <w:spacing w:before="200" w:after="80"/>
      <w:ind w:firstLine="0"/>
      <w:outlineLvl w:val="1"/>
    </w:pPr>
    <w:rPr>
      <w:rFonts w:ascii="Cambria" w:hAnsi="Cambria"/>
      <w:color w:val="0B5294"/>
      <w:sz w:val="24"/>
      <w:szCs w:val="24"/>
      <w:lang w:val="es-ES" w:eastAsia="es-ES"/>
    </w:rPr>
  </w:style>
  <w:style w:type="paragraph" w:styleId="Titre3">
    <w:name w:val="heading 3"/>
    <w:basedOn w:val="Normal"/>
    <w:next w:val="Normal"/>
    <w:link w:val="Titre3Car"/>
    <w:uiPriority w:val="99"/>
    <w:qFormat/>
    <w:rsid w:val="007654B5"/>
    <w:pPr>
      <w:pBdr>
        <w:bottom w:val="single" w:sz="4" w:space="1" w:color="59A9F2"/>
      </w:pBdr>
      <w:spacing w:before="200" w:after="80"/>
      <w:ind w:firstLine="0"/>
      <w:outlineLvl w:val="2"/>
    </w:pPr>
    <w:rPr>
      <w:rFonts w:ascii="Cambria" w:hAnsi="Cambria"/>
      <w:color w:val="0F6FC6"/>
      <w:sz w:val="24"/>
      <w:szCs w:val="24"/>
      <w:lang w:val="es-ES" w:eastAsia="es-ES"/>
    </w:rPr>
  </w:style>
  <w:style w:type="paragraph" w:styleId="Titre4">
    <w:name w:val="heading 4"/>
    <w:basedOn w:val="Normal"/>
    <w:next w:val="Normal"/>
    <w:link w:val="Titre4Car"/>
    <w:uiPriority w:val="99"/>
    <w:qFormat/>
    <w:rsid w:val="007654B5"/>
    <w:pPr>
      <w:pBdr>
        <w:bottom w:val="single" w:sz="4" w:space="2" w:color="90C5F6"/>
      </w:pBdr>
      <w:spacing w:before="200" w:after="80"/>
      <w:ind w:firstLine="0"/>
      <w:outlineLvl w:val="3"/>
    </w:pPr>
    <w:rPr>
      <w:rFonts w:ascii="Cambria" w:hAnsi="Cambria"/>
      <w:i/>
      <w:iCs/>
      <w:color w:val="0F6FC6"/>
      <w:sz w:val="24"/>
      <w:szCs w:val="24"/>
      <w:lang w:val="es-ES" w:eastAsia="es-ES"/>
    </w:rPr>
  </w:style>
  <w:style w:type="paragraph" w:styleId="Titre5">
    <w:name w:val="heading 5"/>
    <w:basedOn w:val="Normal"/>
    <w:next w:val="Normal"/>
    <w:link w:val="Titre5Car"/>
    <w:uiPriority w:val="99"/>
    <w:qFormat/>
    <w:rsid w:val="007654B5"/>
    <w:pPr>
      <w:spacing w:before="200" w:after="80"/>
      <w:ind w:firstLine="0"/>
      <w:outlineLvl w:val="4"/>
    </w:pPr>
    <w:rPr>
      <w:rFonts w:ascii="Cambria" w:hAnsi="Cambria"/>
      <w:color w:val="0F6FC6"/>
      <w:lang w:val="es-ES" w:eastAsia="es-ES"/>
    </w:rPr>
  </w:style>
  <w:style w:type="paragraph" w:styleId="Titre6">
    <w:name w:val="heading 6"/>
    <w:basedOn w:val="Normal"/>
    <w:next w:val="Normal"/>
    <w:link w:val="Titre6Car"/>
    <w:uiPriority w:val="99"/>
    <w:qFormat/>
    <w:rsid w:val="007654B5"/>
    <w:pPr>
      <w:spacing w:before="280" w:after="100"/>
      <w:ind w:firstLine="0"/>
      <w:outlineLvl w:val="5"/>
    </w:pPr>
    <w:rPr>
      <w:rFonts w:ascii="Cambria" w:hAnsi="Cambria"/>
      <w:i/>
      <w:iCs/>
      <w:color w:val="0F6FC6"/>
      <w:lang w:val="es-ES" w:eastAsia="es-ES"/>
    </w:rPr>
  </w:style>
  <w:style w:type="paragraph" w:styleId="Titre7">
    <w:name w:val="heading 7"/>
    <w:basedOn w:val="Normal"/>
    <w:next w:val="Normal"/>
    <w:link w:val="Titre7Car"/>
    <w:uiPriority w:val="99"/>
    <w:qFormat/>
    <w:rsid w:val="007654B5"/>
    <w:pPr>
      <w:spacing w:before="320" w:after="100"/>
      <w:ind w:firstLine="0"/>
      <w:outlineLvl w:val="6"/>
    </w:pPr>
    <w:rPr>
      <w:rFonts w:ascii="Cambria" w:hAnsi="Cambria"/>
      <w:b/>
      <w:bCs/>
      <w:color w:val="0BD0D9"/>
      <w:sz w:val="20"/>
      <w:szCs w:val="20"/>
      <w:lang w:val="es-ES" w:eastAsia="es-ES"/>
    </w:rPr>
  </w:style>
  <w:style w:type="paragraph" w:styleId="Titre8">
    <w:name w:val="heading 8"/>
    <w:basedOn w:val="Normal"/>
    <w:next w:val="Normal"/>
    <w:link w:val="Titre8Car"/>
    <w:uiPriority w:val="99"/>
    <w:qFormat/>
    <w:rsid w:val="007654B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0BD0D9"/>
      <w:sz w:val="20"/>
      <w:szCs w:val="20"/>
      <w:lang w:val="es-ES" w:eastAsia="es-ES"/>
    </w:rPr>
  </w:style>
  <w:style w:type="paragraph" w:styleId="Titre9">
    <w:name w:val="heading 9"/>
    <w:basedOn w:val="Normal"/>
    <w:next w:val="Normal"/>
    <w:link w:val="Titre9Car"/>
    <w:uiPriority w:val="99"/>
    <w:qFormat/>
    <w:rsid w:val="007654B5"/>
    <w:pPr>
      <w:spacing w:before="320" w:after="100"/>
      <w:ind w:firstLine="0"/>
      <w:outlineLvl w:val="8"/>
    </w:pPr>
    <w:rPr>
      <w:rFonts w:ascii="Cambria" w:hAnsi="Cambria"/>
      <w:i/>
      <w:iCs/>
      <w:color w:val="0BD0D9"/>
      <w:sz w:val="20"/>
      <w:szCs w:val="20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7654B5"/>
    <w:rPr>
      <w:rFonts w:ascii="Cambria" w:hAnsi="Cambria" w:cs="Times New Roman"/>
      <w:b/>
      <w:bCs/>
      <w:color w:val="0B5294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7654B5"/>
    <w:rPr>
      <w:rFonts w:ascii="Cambria" w:hAnsi="Cambria" w:cs="Times New Roman"/>
      <w:color w:val="0B5294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7654B5"/>
    <w:rPr>
      <w:rFonts w:ascii="Cambria" w:hAnsi="Cambria" w:cs="Times New Roman"/>
      <w:color w:val="0F6FC6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7654B5"/>
    <w:rPr>
      <w:rFonts w:ascii="Cambria" w:hAnsi="Cambria" w:cs="Times New Roman"/>
      <w:i/>
      <w:iCs/>
      <w:color w:val="0F6FC6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rsid w:val="007654B5"/>
    <w:rPr>
      <w:rFonts w:ascii="Cambria" w:hAnsi="Cambria" w:cs="Times New Roman"/>
      <w:color w:val="0F6FC6"/>
    </w:rPr>
  </w:style>
  <w:style w:type="character" w:customStyle="1" w:styleId="Titre6Car">
    <w:name w:val="Titre 6 Car"/>
    <w:basedOn w:val="Policepardfaut"/>
    <w:link w:val="Titre6"/>
    <w:uiPriority w:val="99"/>
    <w:rsid w:val="007654B5"/>
    <w:rPr>
      <w:rFonts w:ascii="Cambria" w:hAnsi="Cambria" w:cs="Times New Roman"/>
      <w:i/>
      <w:iCs/>
      <w:color w:val="0F6FC6"/>
    </w:rPr>
  </w:style>
  <w:style w:type="character" w:customStyle="1" w:styleId="Titre7Car">
    <w:name w:val="Titre 7 Car"/>
    <w:basedOn w:val="Policepardfaut"/>
    <w:link w:val="Titre7"/>
    <w:uiPriority w:val="99"/>
    <w:rsid w:val="007654B5"/>
    <w:rPr>
      <w:rFonts w:ascii="Cambria" w:hAnsi="Cambria" w:cs="Times New Roman"/>
      <w:b/>
      <w:bCs/>
      <w:color w:val="0BD0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rsid w:val="007654B5"/>
    <w:rPr>
      <w:rFonts w:ascii="Cambria" w:hAnsi="Cambria" w:cs="Times New Roman"/>
      <w:b/>
      <w:bCs/>
      <w:i/>
      <w:iCs/>
      <w:color w:val="0BD0D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rsid w:val="007654B5"/>
    <w:rPr>
      <w:rFonts w:ascii="Cambria" w:hAnsi="Cambria" w:cs="Times New Roman"/>
      <w:i/>
      <w:iCs/>
      <w:color w:val="0BD0D9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7654B5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7654B5"/>
    <w:pPr>
      <w:pBdr>
        <w:top w:val="single" w:sz="8" w:space="10" w:color="75B7F4"/>
        <w:bottom w:val="single" w:sz="24" w:space="15" w:color="0BD0D9"/>
      </w:pBdr>
      <w:ind w:firstLine="0"/>
      <w:jc w:val="center"/>
    </w:pPr>
    <w:rPr>
      <w:rFonts w:ascii="Cambria" w:hAnsi="Cambria"/>
      <w:i/>
      <w:iCs/>
      <w:color w:val="073662"/>
      <w:sz w:val="60"/>
      <w:szCs w:val="60"/>
      <w:lang w:val="es-ES" w:eastAsia="es-ES"/>
    </w:rPr>
  </w:style>
  <w:style w:type="character" w:customStyle="1" w:styleId="TitreCar">
    <w:name w:val="Titre Car"/>
    <w:basedOn w:val="Policepardfaut"/>
    <w:link w:val="Titre"/>
    <w:uiPriority w:val="99"/>
    <w:rsid w:val="007654B5"/>
    <w:rPr>
      <w:rFonts w:ascii="Cambria" w:hAnsi="Cambria" w:cs="Times New Roman"/>
      <w:i/>
      <w:iCs/>
      <w:color w:val="073662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7654B5"/>
    <w:pPr>
      <w:spacing w:before="200" w:after="900"/>
      <w:ind w:firstLine="0"/>
      <w:jc w:val="right"/>
    </w:pPr>
    <w:rPr>
      <w:rFonts w:eastAsiaTheme="majorEastAsia" w:cstheme="majorBidi"/>
      <w:i/>
      <w:iCs/>
      <w:sz w:val="24"/>
      <w:szCs w:val="24"/>
      <w:lang w:val="es-ES" w:eastAsia="es-ES"/>
    </w:rPr>
  </w:style>
  <w:style w:type="character" w:customStyle="1" w:styleId="Sous-titreCar">
    <w:name w:val="Sous-titre Car"/>
    <w:basedOn w:val="Policepardfaut"/>
    <w:link w:val="Sous-titre"/>
    <w:uiPriority w:val="99"/>
    <w:rsid w:val="007654B5"/>
    <w:rPr>
      <w:rFonts w:eastAsiaTheme="majorEastAsia" w:cstheme="majorBidi"/>
      <w:i/>
      <w:iCs/>
      <w:sz w:val="24"/>
      <w:szCs w:val="24"/>
    </w:rPr>
  </w:style>
  <w:style w:type="character" w:styleId="lev">
    <w:name w:val="Strong"/>
    <w:basedOn w:val="Policepardfaut"/>
    <w:uiPriority w:val="99"/>
    <w:qFormat/>
    <w:rsid w:val="007654B5"/>
    <w:rPr>
      <w:rFonts w:cs="Times New Roman"/>
      <w:b/>
      <w:bCs/>
      <w:spacing w:val="0"/>
    </w:rPr>
  </w:style>
  <w:style w:type="character" w:styleId="Accentuation">
    <w:name w:val="Emphasis"/>
    <w:basedOn w:val="Policepardfaut"/>
    <w:uiPriority w:val="20"/>
    <w:qFormat/>
    <w:rsid w:val="007654B5"/>
    <w:rPr>
      <w:rFonts w:cs="Times New Roman"/>
      <w:b/>
      <w:i/>
      <w:color w:val="5A5A5A"/>
    </w:rPr>
  </w:style>
  <w:style w:type="paragraph" w:styleId="Sansinterligne">
    <w:name w:val="No Spacing"/>
    <w:basedOn w:val="Normal"/>
    <w:link w:val="SansinterligneCar"/>
    <w:uiPriority w:val="99"/>
    <w:qFormat/>
    <w:rsid w:val="007654B5"/>
    <w:pPr>
      <w:ind w:firstLine="0"/>
    </w:pPr>
    <w:rPr>
      <w:lang w:val="es-ES" w:eastAsia="es-E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7654B5"/>
    <w:rPr>
      <w:rFonts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7654B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654B5"/>
    <w:rPr>
      <w:lang w:val="en-US"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7654B5"/>
    <w:rPr>
      <w:rFonts w:ascii="Cambria" w:hAnsi="Cambria"/>
      <w:i/>
      <w:iCs/>
      <w:color w:val="5A5A5A"/>
      <w:lang w:val="es-ES" w:eastAsia="es-ES"/>
    </w:rPr>
  </w:style>
  <w:style w:type="character" w:customStyle="1" w:styleId="CitationCar">
    <w:name w:val="Citation Car"/>
    <w:basedOn w:val="Policepardfaut"/>
    <w:link w:val="Citation"/>
    <w:uiPriority w:val="99"/>
    <w:rsid w:val="007654B5"/>
    <w:rPr>
      <w:rFonts w:ascii="Cambria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7654B5"/>
    <w:pPr>
      <w:pBdr>
        <w:top w:val="single" w:sz="12" w:space="10" w:color="90C5F6"/>
        <w:left w:val="single" w:sz="36" w:space="4" w:color="0F6FC6"/>
        <w:bottom w:val="single" w:sz="24" w:space="10" w:color="0BD0D9"/>
        <w:right w:val="single" w:sz="36" w:space="4" w:color="0F6FC6"/>
      </w:pBdr>
      <w:shd w:val="clear" w:color="auto" w:fill="0F6FC6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es-ES" w:eastAsia="es-ES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7654B5"/>
    <w:rPr>
      <w:rFonts w:ascii="Cambria" w:hAnsi="Cambria" w:cs="Times New Roman"/>
      <w:i/>
      <w:iCs/>
      <w:color w:val="FFFFFF"/>
      <w:sz w:val="24"/>
      <w:szCs w:val="24"/>
      <w:shd w:val="clear" w:color="auto" w:fill="0F6FC6"/>
    </w:rPr>
  </w:style>
  <w:style w:type="character" w:styleId="Emphaseple">
    <w:name w:val="Subtle Emphasis"/>
    <w:basedOn w:val="Policepardfaut"/>
    <w:uiPriority w:val="19"/>
    <w:qFormat/>
    <w:rsid w:val="007654B5"/>
    <w:rPr>
      <w:i/>
      <w:color w:val="5A5A5A"/>
    </w:rPr>
  </w:style>
  <w:style w:type="character" w:styleId="Emphaseintense">
    <w:name w:val="Intense Emphasis"/>
    <w:basedOn w:val="Policepardfaut"/>
    <w:uiPriority w:val="99"/>
    <w:qFormat/>
    <w:rsid w:val="007654B5"/>
    <w:rPr>
      <w:b/>
      <w:i/>
      <w:color w:val="0F6FC6"/>
      <w:sz w:val="22"/>
    </w:rPr>
  </w:style>
  <w:style w:type="character" w:styleId="Rfrenceple">
    <w:name w:val="Subtle Reference"/>
    <w:basedOn w:val="Policepardfaut"/>
    <w:uiPriority w:val="99"/>
    <w:qFormat/>
    <w:rsid w:val="007654B5"/>
    <w:rPr>
      <w:color w:val="auto"/>
      <w:u w:val="single" w:color="0BD0D9"/>
    </w:rPr>
  </w:style>
  <w:style w:type="character" w:styleId="Rfrenceintense">
    <w:name w:val="Intense Reference"/>
    <w:basedOn w:val="Policepardfaut"/>
    <w:uiPriority w:val="99"/>
    <w:qFormat/>
    <w:rsid w:val="007654B5"/>
    <w:rPr>
      <w:rFonts w:cs="Times New Roman"/>
      <w:b/>
      <w:bCs/>
      <w:color w:val="089BA2"/>
      <w:u w:val="single" w:color="0BD0D9"/>
    </w:rPr>
  </w:style>
  <w:style w:type="character" w:styleId="Titredulivre">
    <w:name w:val="Book Title"/>
    <w:basedOn w:val="Policepardfaut"/>
    <w:uiPriority w:val="99"/>
    <w:qFormat/>
    <w:rsid w:val="007654B5"/>
    <w:rPr>
      <w:rFonts w:ascii="Cambria" w:hAnsi="Cambria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7654B5"/>
    <w:pPr>
      <w:outlineLvl w:val="9"/>
    </w:pPr>
    <w:rPr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7654B5"/>
    <w:pPr>
      <w:tabs>
        <w:tab w:val="decimal" w:pos="360"/>
      </w:tabs>
      <w:spacing w:after="200" w:line="276" w:lineRule="auto"/>
      <w:ind w:firstLine="0"/>
    </w:pPr>
    <w:rPr>
      <w:rFonts w:asciiTheme="minorHAnsi" w:eastAsiaTheme="minorEastAsia" w:hAnsiTheme="minorHAnsi" w:cstheme="minorBidi"/>
    </w:rPr>
  </w:style>
  <w:style w:type="paragraph" w:customStyle="1" w:styleId="Bodycopy">
    <w:name w:val="Body_copy"/>
    <w:basedOn w:val="Normal"/>
    <w:link w:val="BodycopyChar"/>
    <w:qFormat/>
    <w:rsid w:val="007654B5"/>
    <w:pPr>
      <w:spacing w:line="276" w:lineRule="auto"/>
      <w:jc w:val="both"/>
    </w:pPr>
    <w:rPr>
      <w:rFonts w:asciiTheme="majorHAnsi" w:hAnsiTheme="majorHAnsi" w:cs="Arial"/>
      <w:sz w:val="20"/>
      <w:lang w:val="en-GB"/>
    </w:rPr>
  </w:style>
  <w:style w:type="character" w:customStyle="1" w:styleId="BodycopyChar">
    <w:name w:val="Body_copy Char"/>
    <w:basedOn w:val="Policepardfaut"/>
    <w:link w:val="Bodycopy"/>
    <w:rsid w:val="007654B5"/>
    <w:rPr>
      <w:rFonts w:asciiTheme="majorHAnsi" w:hAnsiTheme="majorHAnsi" w:cs="Arial"/>
      <w:sz w:val="20"/>
      <w:lang w:val="en-GB" w:eastAsia="en-US"/>
    </w:rPr>
  </w:style>
  <w:style w:type="table" w:styleId="Grilledutableau">
    <w:name w:val="Table Grid"/>
    <w:basedOn w:val="TableauNormal"/>
    <w:uiPriority w:val="59"/>
    <w:rsid w:val="0069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75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de Valon</dc:creator>
  <cp:lastModifiedBy>Astrid de Valon</cp:lastModifiedBy>
  <cp:revision>17</cp:revision>
  <dcterms:created xsi:type="dcterms:W3CDTF">2016-05-10T08:47:00Z</dcterms:created>
  <dcterms:modified xsi:type="dcterms:W3CDTF">2016-05-23T09:11:00Z</dcterms:modified>
</cp:coreProperties>
</file>