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Tr="009A7F01">
        <w:tc>
          <w:tcPr>
            <w:tcW w:w="9280" w:type="dxa"/>
          </w:tcPr>
          <w:p w:rsidR="004D0CE7" w:rsidRPr="00326D41" w:rsidRDefault="004359ED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IASC </w:t>
            </w:r>
            <w:r w:rsidR="004D0CE7" w:rsidRPr="00326D41">
              <w:rPr>
                <w:sz w:val="26"/>
                <w:szCs w:val="26"/>
              </w:rPr>
              <w:t>PR</w:t>
            </w:r>
            <w:r w:rsidR="00806438">
              <w:rPr>
                <w:sz w:val="26"/>
                <w:szCs w:val="26"/>
              </w:rPr>
              <w:t>IN</w:t>
            </w:r>
            <w:r w:rsidR="004D0CE7" w:rsidRPr="00326D41">
              <w:rPr>
                <w:sz w:val="26"/>
                <w:szCs w:val="26"/>
              </w:rPr>
              <w:t xml:space="preserve">CIPALS AD HOC MEETING </w:t>
            </w:r>
          </w:p>
          <w:p w:rsidR="004D0CE7" w:rsidRPr="00326D41" w:rsidRDefault="004D0CE7" w:rsidP="002859EC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6"/>
                <w:szCs w:val="26"/>
              </w:rPr>
            </w:pPr>
            <w:r w:rsidRPr="00326D41">
              <w:rPr>
                <w:caps/>
                <w:sz w:val="26"/>
                <w:szCs w:val="26"/>
              </w:rPr>
              <w:t>S</w:t>
            </w:r>
            <w:r w:rsidR="0047244C">
              <w:rPr>
                <w:caps/>
                <w:sz w:val="26"/>
                <w:szCs w:val="26"/>
              </w:rPr>
              <w:t>YRIA</w:t>
            </w:r>
          </w:p>
          <w:p w:rsidR="004D0CE7" w:rsidRPr="00326D41" w:rsidRDefault="003C744A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47244C">
              <w:rPr>
                <w:sz w:val="26"/>
                <w:szCs w:val="26"/>
              </w:rPr>
              <w:t>Ju</w:t>
            </w:r>
            <w:r>
              <w:rPr>
                <w:sz w:val="26"/>
                <w:szCs w:val="26"/>
              </w:rPr>
              <w:t>ly</w:t>
            </w:r>
            <w:r w:rsidR="004D0CE7" w:rsidRPr="00326D41">
              <w:rPr>
                <w:sz w:val="26"/>
                <w:szCs w:val="26"/>
              </w:rPr>
              <w:t xml:space="preserve"> 2014</w:t>
            </w:r>
          </w:p>
          <w:p w:rsidR="004D0CE7" w:rsidRPr="00326D41" w:rsidRDefault="004D0CE7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>New York</w:t>
            </w:r>
            <w:r w:rsidR="007D7668" w:rsidRPr="00326D41">
              <w:rPr>
                <w:sz w:val="26"/>
                <w:szCs w:val="26"/>
              </w:rPr>
              <w:t xml:space="preserve">: </w:t>
            </w:r>
            <w:r w:rsidR="003C744A">
              <w:rPr>
                <w:sz w:val="26"/>
                <w:szCs w:val="26"/>
              </w:rPr>
              <w:t>10</w:t>
            </w:r>
            <w:r w:rsidR="00806438">
              <w:rPr>
                <w:sz w:val="26"/>
                <w:szCs w:val="26"/>
              </w:rPr>
              <w:t>.</w:t>
            </w:r>
            <w:r w:rsidR="003C744A">
              <w:rPr>
                <w:sz w:val="26"/>
                <w:szCs w:val="26"/>
              </w:rPr>
              <w:t>30</w:t>
            </w:r>
            <w:r w:rsidR="009B311A" w:rsidRPr="00326D41">
              <w:rPr>
                <w:sz w:val="26"/>
                <w:szCs w:val="26"/>
              </w:rPr>
              <w:t>-</w:t>
            </w:r>
            <w:r w:rsidR="003C744A">
              <w:rPr>
                <w:sz w:val="26"/>
                <w:szCs w:val="26"/>
              </w:rPr>
              <w:t>11</w:t>
            </w:r>
            <w:r w:rsidR="00DD28DF" w:rsidRPr="00326D41">
              <w:rPr>
                <w:sz w:val="26"/>
                <w:szCs w:val="26"/>
              </w:rPr>
              <w:t>.</w:t>
            </w:r>
            <w:r w:rsidR="00806438">
              <w:rPr>
                <w:sz w:val="26"/>
                <w:szCs w:val="26"/>
              </w:rPr>
              <w:t>30am</w:t>
            </w:r>
            <w:r w:rsidR="002859EC" w:rsidRPr="00326D41">
              <w:rPr>
                <w:sz w:val="26"/>
                <w:szCs w:val="26"/>
              </w:rPr>
              <w:t>, UN Secretariat, 7</w:t>
            </w:r>
            <w:r w:rsidR="007D7668" w:rsidRPr="00326D41">
              <w:rPr>
                <w:sz w:val="26"/>
                <w:szCs w:val="26"/>
              </w:rPr>
              <w:t xml:space="preserve">th Floor, Crisis Room </w:t>
            </w:r>
            <w:r w:rsidR="003C744A">
              <w:rPr>
                <w:sz w:val="26"/>
                <w:szCs w:val="26"/>
              </w:rPr>
              <w:t>B</w:t>
            </w:r>
          </w:p>
          <w:p w:rsidR="004D0CE7" w:rsidRPr="00326D4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>Geneva</w:t>
            </w:r>
            <w:r w:rsidR="0047244C">
              <w:rPr>
                <w:sz w:val="26"/>
                <w:szCs w:val="26"/>
              </w:rPr>
              <w:t>/Rome</w:t>
            </w:r>
            <w:r w:rsidRPr="00326D41">
              <w:rPr>
                <w:sz w:val="26"/>
                <w:szCs w:val="26"/>
              </w:rPr>
              <w:t xml:space="preserve">: </w:t>
            </w:r>
            <w:r w:rsidR="003C744A">
              <w:rPr>
                <w:sz w:val="26"/>
                <w:szCs w:val="26"/>
              </w:rPr>
              <w:t>4</w:t>
            </w:r>
            <w:r w:rsidR="00806438">
              <w:rPr>
                <w:sz w:val="26"/>
                <w:szCs w:val="26"/>
              </w:rPr>
              <w:t>.</w:t>
            </w:r>
            <w:r w:rsidR="003C744A">
              <w:rPr>
                <w:sz w:val="26"/>
                <w:szCs w:val="26"/>
              </w:rPr>
              <w:t>30</w:t>
            </w:r>
            <w:r w:rsidR="00DD28DF" w:rsidRPr="00326D41">
              <w:rPr>
                <w:sz w:val="26"/>
                <w:szCs w:val="26"/>
              </w:rPr>
              <w:t>-</w:t>
            </w:r>
            <w:r w:rsidR="003C744A">
              <w:rPr>
                <w:sz w:val="26"/>
                <w:szCs w:val="26"/>
              </w:rPr>
              <w:t>5</w:t>
            </w:r>
            <w:r w:rsidR="00806438">
              <w:rPr>
                <w:sz w:val="26"/>
                <w:szCs w:val="26"/>
              </w:rPr>
              <w:t>.30pm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</w:rPr>
            </w:pPr>
            <w:r w:rsidRPr="009A7F01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:rsidR="00611105" w:rsidRDefault="00611105" w:rsidP="00611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Tms Rmn" w:hAnsi="Tms Rmn"/>
          <w:color w:val="auto"/>
          <w:sz w:val="24"/>
          <w:szCs w:val="24"/>
          <w:lang w:val="en-GB" w:eastAsia="de-DE"/>
        </w:rPr>
      </w:pPr>
    </w:p>
    <w:p w:rsidR="00611105" w:rsidRDefault="00611105" w:rsidP="00611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Tms Rmn" w:hAnsi="Tms Rmn" w:cs="Tms Rmn"/>
          <w:sz w:val="24"/>
          <w:szCs w:val="24"/>
          <w:lang w:val="en-GB" w:eastAsia="de-DE"/>
        </w:rPr>
      </w:pPr>
    </w:p>
    <w:p w:rsidR="00611105" w:rsidRDefault="00611105" w:rsidP="00611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Tms Rmn" w:hAnsi="Tms Rmn" w:cs="Tms Rmn"/>
          <w:sz w:val="24"/>
          <w:szCs w:val="24"/>
          <w:lang w:val="en-GB" w:eastAsia="de-DE"/>
        </w:rPr>
      </w:pPr>
    </w:p>
    <w:p w:rsidR="00611105" w:rsidRPr="00611105" w:rsidRDefault="00611105" w:rsidP="00611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992"/>
        </w:tabs>
        <w:autoSpaceDE w:val="0"/>
        <w:autoSpaceDN w:val="0"/>
        <w:adjustRightInd w:val="0"/>
        <w:spacing w:before="0" w:line="240" w:lineRule="auto"/>
        <w:jc w:val="left"/>
        <w:rPr>
          <w:rFonts w:ascii="Tms Rmn" w:hAnsi="Tms Rmn" w:cs="Tms Rmn"/>
          <w:sz w:val="26"/>
          <w:szCs w:val="26"/>
          <w:lang w:val="en-GB" w:eastAsia="de-DE"/>
        </w:rPr>
      </w:pPr>
    </w:p>
    <w:p w:rsidR="00611105" w:rsidRPr="00611105" w:rsidRDefault="00611105" w:rsidP="00611105">
      <w:pPr>
        <w:pStyle w:val="ListParagraph"/>
        <w:numPr>
          <w:ilvl w:val="0"/>
          <w:numId w:val="13"/>
        </w:numPr>
        <w:tabs>
          <w:tab w:val="clear" w:pos="567"/>
          <w:tab w:val="clear" w:pos="992"/>
          <w:tab w:val="left" w:pos="360"/>
        </w:tabs>
        <w:jc w:val="left"/>
        <w:rPr>
          <w:b/>
          <w:sz w:val="26"/>
          <w:szCs w:val="26"/>
        </w:rPr>
      </w:pPr>
      <w:r w:rsidRPr="00611105">
        <w:rPr>
          <w:b/>
          <w:sz w:val="26"/>
          <w:szCs w:val="26"/>
        </w:rPr>
        <w:t>Syria - Security Council </w:t>
      </w:r>
      <w:r w:rsidR="003C744A">
        <w:rPr>
          <w:b/>
          <w:sz w:val="26"/>
          <w:szCs w:val="26"/>
        </w:rPr>
        <w:t xml:space="preserve">resolution </w:t>
      </w:r>
    </w:p>
    <w:p w:rsidR="00611105" w:rsidRPr="00611105" w:rsidRDefault="00611105" w:rsidP="00611105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</w:p>
    <w:p w:rsidR="003C744A" w:rsidRDefault="00611105" w:rsidP="003C744A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  <w:r w:rsidRPr="00611105">
        <w:rPr>
          <w:i/>
          <w:sz w:val="26"/>
          <w:szCs w:val="26"/>
        </w:rPr>
        <w:t>The ERC will </w:t>
      </w:r>
      <w:r w:rsidR="003C744A">
        <w:rPr>
          <w:i/>
          <w:sz w:val="26"/>
          <w:szCs w:val="26"/>
        </w:rPr>
        <w:t xml:space="preserve">highlight the main points from the </w:t>
      </w:r>
      <w:r w:rsidRPr="00611105">
        <w:rPr>
          <w:i/>
          <w:sz w:val="26"/>
          <w:szCs w:val="26"/>
        </w:rPr>
        <w:t>Security Council resolution</w:t>
      </w:r>
      <w:r w:rsidR="00057AD6">
        <w:rPr>
          <w:i/>
          <w:sz w:val="26"/>
          <w:szCs w:val="26"/>
        </w:rPr>
        <w:t>.</w:t>
      </w:r>
      <w:r w:rsidRPr="00611105">
        <w:rPr>
          <w:i/>
          <w:sz w:val="26"/>
          <w:szCs w:val="26"/>
        </w:rPr>
        <w:t xml:space="preserve"> </w:t>
      </w:r>
    </w:p>
    <w:p w:rsidR="00057AD6" w:rsidRPr="00611105" w:rsidRDefault="00057AD6" w:rsidP="00057AD6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  <w:r w:rsidRPr="00611105">
        <w:rPr>
          <w:i/>
          <w:sz w:val="26"/>
          <w:szCs w:val="26"/>
          <w:u w:val="single"/>
        </w:rPr>
        <w:t>Background document</w:t>
      </w:r>
      <w:r w:rsidRPr="00611105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SC resolution 2165 (2014)</w:t>
      </w:r>
      <w:r w:rsidRPr="00611105">
        <w:rPr>
          <w:i/>
          <w:sz w:val="26"/>
          <w:szCs w:val="26"/>
        </w:rPr>
        <w:t xml:space="preserve">. </w:t>
      </w:r>
    </w:p>
    <w:p w:rsidR="00DC6624" w:rsidRPr="00611105" w:rsidRDefault="00DC6624" w:rsidP="00806438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</w:p>
    <w:p w:rsidR="00806438" w:rsidRPr="00611105" w:rsidRDefault="00057AD6" w:rsidP="00806438">
      <w:pPr>
        <w:pStyle w:val="ListParagraph"/>
        <w:numPr>
          <w:ilvl w:val="0"/>
          <w:numId w:val="13"/>
        </w:numPr>
        <w:tabs>
          <w:tab w:val="clear" w:pos="567"/>
          <w:tab w:val="clear" w:pos="992"/>
          <w:tab w:val="left" w:pos="36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Border monitoring mechanism </w:t>
      </w:r>
      <w:r w:rsidR="003C744A">
        <w:rPr>
          <w:b/>
          <w:sz w:val="26"/>
          <w:szCs w:val="26"/>
        </w:rPr>
        <w:t xml:space="preserve"> </w:t>
      </w:r>
    </w:p>
    <w:p w:rsidR="00057AD6" w:rsidRDefault="00057AD6" w:rsidP="00057AD6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The group will discuss the</w:t>
      </w:r>
      <w:r>
        <w:rPr>
          <w:i/>
          <w:sz w:val="26"/>
          <w:szCs w:val="26"/>
        </w:rPr>
        <w:t xml:space="preserve"> operational plan to set up the monitoring mechanism and start cross-border operations from Turkey, Jordan and Iraq</w:t>
      </w:r>
      <w:r>
        <w:rPr>
          <w:i/>
          <w:sz w:val="26"/>
          <w:szCs w:val="26"/>
        </w:rPr>
        <w:t xml:space="preserve"> as soon as possible</w:t>
      </w:r>
      <w:r>
        <w:rPr>
          <w:i/>
          <w:sz w:val="26"/>
          <w:szCs w:val="26"/>
        </w:rPr>
        <w:t>.</w:t>
      </w:r>
      <w:r w:rsidRPr="003C744A">
        <w:rPr>
          <w:i/>
          <w:sz w:val="26"/>
          <w:szCs w:val="26"/>
        </w:rPr>
        <w:t xml:space="preserve"> </w:t>
      </w:r>
    </w:p>
    <w:p w:rsidR="00057AD6" w:rsidRPr="00611105" w:rsidRDefault="00057AD6" w:rsidP="00057AD6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  <w:r w:rsidRPr="00611105">
        <w:rPr>
          <w:i/>
          <w:sz w:val="26"/>
          <w:szCs w:val="26"/>
          <w:u w:val="single"/>
        </w:rPr>
        <w:t>Background document</w:t>
      </w:r>
      <w:r w:rsidRPr="00611105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Draft operational plan for cross-border operations</w:t>
      </w:r>
      <w:r w:rsidRPr="00611105">
        <w:rPr>
          <w:i/>
          <w:sz w:val="26"/>
          <w:szCs w:val="26"/>
        </w:rPr>
        <w:t xml:space="preserve">. </w:t>
      </w:r>
    </w:p>
    <w:p w:rsidR="00B65458" w:rsidRPr="00611105" w:rsidRDefault="00B65458" w:rsidP="00B65458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i/>
          <w:sz w:val="26"/>
          <w:szCs w:val="26"/>
        </w:rPr>
      </w:pPr>
    </w:p>
    <w:p w:rsidR="002D1127" w:rsidRPr="00611105" w:rsidRDefault="00057AD6" w:rsidP="00806438">
      <w:pPr>
        <w:pStyle w:val="ListParagraph"/>
        <w:numPr>
          <w:ilvl w:val="0"/>
          <w:numId w:val="13"/>
        </w:numPr>
        <w:tabs>
          <w:tab w:val="clear" w:pos="567"/>
          <w:tab w:val="clear" w:pos="992"/>
          <w:tab w:val="left" w:pos="36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AoB</w:t>
      </w:r>
      <w:proofErr w:type="spellEnd"/>
    </w:p>
    <w:p w:rsidR="00C62F11" w:rsidRPr="00611105" w:rsidRDefault="00C62F11" w:rsidP="00186AFF">
      <w:pPr>
        <w:pStyle w:val="ListParagraph"/>
        <w:tabs>
          <w:tab w:val="clear" w:pos="567"/>
          <w:tab w:val="clear" w:pos="992"/>
        </w:tabs>
        <w:spacing w:before="0" w:line="240" w:lineRule="auto"/>
        <w:contextualSpacing/>
        <w:rPr>
          <w:i/>
          <w:sz w:val="26"/>
          <w:szCs w:val="26"/>
        </w:rPr>
      </w:pPr>
    </w:p>
    <w:p w:rsidR="00C62F11" w:rsidRPr="00611105" w:rsidRDefault="00C62F11" w:rsidP="00C62F11">
      <w:pPr>
        <w:pStyle w:val="ListParagraph"/>
        <w:spacing w:before="0" w:line="240" w:lineRule="auto"/>
        <w:rPr>
          <w:i/>
          <w:sz w:val="26"/>
          <w:szCs w:val="26"/>
        </w:rPr>
      </w:pPr>
    </w:p>
    <w:p w:rsidR="00B810C3" w:rsidRPr="00806438" w:rsidRDefault="00117CF9" w:rsidP="00806438">
      <w:pPr>
        <w:pStyle w:val="ListParagraph"/>
        <w:tabs>
          <w:tab w:val="clear" w:pos="567"/>
          <w:tab w:val="clear" w:pos="992"/>
          <w:tab w:val="left" w:pos="360"/>
        </w:tabs>
        <w:jc w:val="left"/>
        <w:rPr>
          <w:b/>
          <w:sz w:val="24"/>
        </w:rPr>
      </w:pPr>
      <w:r w:rsidRPr="00806438">
        <w:rPr>
          <w:b/>
          <w:sz w:val="24"/>
        </w:rPr>
        <w:tab/>
      </w:r>
      <w:r w:rsidRPr="00806438">
        <w:rPr>
          <w:b/>
          <w:sz w:val="24"/>
        </w:rPr>
        <w:tab/>
      </w:r>
      <w:r w:rsidRPr="00806438">
        <w:rPr>
          <w:b/>
          <w:sz w:val="24"/>
        </w:rPr>
        <w:tab/>
      </w:r>
      <w:r w:rsidRPr="00806438">
        <w:rPr>
          <w:b/>
          <w:sz w:val="24"/>
        </w:rPr>
        <w:tab/>
      </w:r>
      <w:r w:rsidRPr="00806438">
        <w:rPr>
          <w:b/>
          <w:sz w:val="24"/>
        </w:rPr>
        <w:tab/>
      </w:r>
      <w:r w:rsidRPr="00806438">
        <w:rPr>
          <w:b/>
          <w:sz w:val="24"/>
        </w:rPr>
        <w:tab/>
      </w:r>
      <w:bookmarkStart w:id="0" w:name="_GoBack"/>
      <w:bookmarkEnd w:id="0"/>
    </w:p>
    <w:sectPr w:rsidR="00B810C3" w:rsidRPr="00806438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B0" w:rsidRDefault="00F4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F45FB0" w:rsidRDefault="00F4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B0" w:rsidRDefault="00F4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F45FB0" w:rsidRDefault="00F45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C8"/>
    <w:multiLevelType w:val="multilevel"/>
    <w:tmpl w:val="E9EEF6A8"/>
    <w:numStyleLink w:val="List1"/>
  </w:abstractNum>
  <w:abstractNum w:abstractNumId="1">
    <w:nsid w:val="0AB44744"/>
    <w:multiLevelType w:val="hybridMultilevel"/>
    <w:tmpl w:val="F528B9BA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8FA67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7832"/>
    <w:multiLevelType w:val="hybridMultilevel"/>
    <w:tmpl w:val="C6D8F12C"/>
    <w:lvl w:ilvl="0" w:tplc="C478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4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5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6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8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9">
    <w:nsid w:val="49C84121"/>
    <w:multiLevelType w:val="hybridMultilevel"/>
    <w:tmpl w:val="B636CFE2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54EB0"/>
    <w:multiLevelType w:val="hybridMultilevel"/>
    <w:tmpl w:val="10D4E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1223"/>
    <w:multiLevelType w:val="multilevel"/>
    <w:tmpl w:val="E9EEF6A8"/>
    <w:numStyleLink w:val="List1"/>
  </w:abstractNum>
  <w:abstractNum w:abstractNumId="12">
    <w:nsid w:val="6E4948D2"/>
    <w:multiLevelType w:val="hybridMultilevel"/>
    <w:tmpl w:val="B68C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01487"/>
    <w:rsid w:val="000273C5"/>
    <w:rsid w:val="00027EB7"/>
    <w:rsid w:val="000430CB"/>
    <w:rsid w:val="00057AD6"/>
    <w:rsid w:val="000731CA"/>
    <w:rsid w:val="00087DF4"/>
    <w:rsid w:val="000A1E84"/>
    <w:rsid w:val="00117CF9"/>
    <w:rsid w:val="0012228D"/>
    <w:rsid w:val="001407D9"/>
    <w:rsid w:val="001846C4"/>
    <w:rsid w:val="00186AFF"/>
    <w:rsid w:val="001F1AA2"/>
    <w:rsid w:val="00216DC8"/>
    <w:rsid w:val="00257EBC"/>
    <w:rsid w:val="002859EC"/>
    <w:rsid w:val="002D1127"/>
    <w:rsid w:val="00326D41"/>
    <w:rsid w:val="00327687"/>
    <w:rsid w:val="0036574A"/>
    <w:rsid w:val="003945DE"/>
    <w:rsid w:val="003C744A"/>
    <w:rsid w:val="003C7D19"/>
    <w:rsid w:val="004359ED"/>
    <w:rsid w:val="00440FCD"/>
    <w:rsid w:val="0047244C"/>
    <w:rsid w:val="00485B2D"/>
    <w:rsid w:val="00491DCE"/>
    <w:rsid w:val="004C077B"/>
    <w:rsid w:val="004C2FBA"/>
    <w:rsid w:val="004D0CE7"/>
    <w:rsid w:val="004D27C2"/>
    <w:rsid w:val="004F4493"/>
    <w:rsid w:val="0052064C"/>
    <w:rsid w:val="005308D9"/>
    <w:rsid w:val="0055640E"/>
    <w:rsid w:val="00582C60"/>
    <w:rsid w:val="005E6861"/>
    <w:rsid w:val="00610DA7"/>
    <w:rsid w:val="00611105"/>
    <w:rsid w:val="00632423"/>
    <w:rsid w:val="00645BE3"/>
    <w:rsid w:val="00666CA4"/>
    <w:rsid w:val="006B53D9"/>
    <w:rsid w:val="006C5EB3"/>
    <w:rsid w:val="006D7754"/>
    <w:rsid w:val="00706AD3"/>
    <w:rsid w:val="007126FE"/>
    <w:rsid w:val="007372EB"/>
    <w:rsid w:val="00737618"/>
    <w:rsid w:val="007D3E91"/>
    <w:rsid w:val="007D7668"/>
    <w:rsid w:val="00806438"/>
    <w:rsid w:val="00832B30"/>
    <w:rsid w:val="00833C12"/>
    <w:rsid w:val="008501C1"/>
    <w:rsid w:val="0087208C"/>
    <w:rsid w:val="008B766E"/>
    <w:rsid w:val="00952ED8"/>
    <w:rsid w:val="009951D9"/>
    <w:rsid w:val="009A7F01"/>
    <w:rsid w:val="009B311A"/>
    <w:rsid w:val="009F0B3F"/>
    <w:rsid w:val="00A14FB8"/>
    <w:rsid w:val="00A43395"/>
    <w:rsid w:val="00AF215E"/>
    <w:rsid w:val="00B06CD1"/>
    <w:rsid w:val="00B44678"/>
    <w:rsid w:val="00B65458"/>
    <w:rsid w:val="00B810C3"/>
    <w:rsid w:val="00B8494B"/>
    <w:rsid w:val="00C54A4C"/>
    <w:rsid w:val="00C62F11"/>
    <w:rsid w:val="00C71730"/>
    <w:rsid w:val="00CD4C93"/>
    <w:rsid w:val="00CF5710"/>
    <w:rsid w:val="00D23128"/>
    <w:rsid w:val="00D35B9F"/>
    <w:rsid w:val="00D922A2"/>
    <w:rsid w:val="00DC6624"/>
    <w:rsid w:val="00DD28DF"/>
    <w:rsid w:val="00DD2CF7"/>
    <w:rsid w:val="00E202E8"/>
    <w:rsid w:val="00E2370E"/>
    <w:rsid w:val="00E77780"/>
    <w:rsid w:val="00E97A8F"/>
    <w:rsid w:val="00EB0902"/>
    <w:rsid w:val="00EC4F03"/>
    <w:rsid w:val="00ED13F7"/>
    <w:rsid w:val="00F45FB0"/>
    <w:rsid w:val="00F8664A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3FA6-95C8-4D87-B57A-ECE38692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</vt:lpstr>
    </vt:vector>
  </TitlesOfParts>
  <Company>United Nations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</dc:title>
  <dc:creator>Birgit Velte</dc:creator>
  <cp:lastModifiedBy>United Nations</cp:lastModifiedBy>
  <cp:revision>3</cp:revision>
  <cp:lastPrinted>2014-07-15T13:57:00Z</cp:lastPrinted>
  <dcterms:created xsi:type="dcterms:W3CDTF">2014-07-14T20:51:00Z</dcterms:created>
  <dcterms:modified xsi:type="dcterms:W3CDTF">2014-07-15T13:58:00Z</dcterms:modified>
</cp:coreProperties>
</file>