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E1" w:rsidRDefault="009260E1" w:rsidP="009260E1">
      <w:pPr>
        <w:spacing w:line="276" w:lineRule="auto"/>
        <w:jc w:val="both"/>
        <w:rPr>
          <w:rFonts w:ascii="Times New Roman" w:hAnsi="Times New Roman" w:cs="Times New Roman"/>
          <w:b/>
        </w:rPr>
      </w:pPr>
      <w:r>
        <w:rPr>
          <w:rFonts w:ascii="Times New Roman" w:hAnsi="Times New Roman" w:cs="Times New Roman"/>
          <w:b/>
        </w:rPr>
        <w:t>2) Local actors – IFRC and Switzerland</w:t>
      </w:r>
    </w:p>
    <w:p w:rsidR="009260E1" w:rsidRDefault="009260E1" w:rsidP="009260E1">
      <w:pPr>
        <w:spacing w:line="276" w:lineRule="auto"/>
        <w:jc w:val="both"/>
        <w:rPr>
          <w:rFonts w:ascii="Times New Roman" w:hAnsi="Times New Roman" w:cs="Times New Roman"/>
          <w:u w:val="single"/>
        </w:rPr>
      </w:pPr>
    </w:p>
    <w:p w:rsidR="009260E1" w:rsidRDefault="009260E1" w:rsidP="009260E1">
      <w:pPr>
        <w:spacing w:line="276" w:lineRule="auto"/>
        <w:jc w:val="both"/>
        <w:rPr>
          <w:rFonts w:ascii="Times New Roman" w:hAnsi="Times New Roman" w:cs="Times New Roman"/>
          <w:u w:val="single"/>
        </w:rPr>
      </w:pPr>
      <w:r>
        <w:rPr>
          <w:rFonts w:ascii="Times New Roman" w:hAnsi="Times New Roman" w:cs="Times New Roman"/>
          <w:u w:val="single"/>
        </w:rPr>
        <w:t>Which concrete actions have you taken and/or are planning to take in the near future?</w:t>
      </w: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rPr>
      </w:pPr>
      <w:r>
        <w:rPr>
          <w:rFonts w:ascii="Times New Roman" w:hAnsi="Times New Roman" w:cs="Times New Roman"/>
        </w:rPr>
        <w:t xml:space="preserve">The planned work over the next year in the humanitarian sector on localization is vast, and IFRC’s involvement in it is varied. Broadly, the various initiatives under localization can be divided into: 1) funding, 2) capacity, 3) coordination, and 4) measurement. Over the next year, the principal task of IFRC on localization will be to continue its coordination and co-champion role within the GB work stream on localization, and develop a “quality review” that will ensure the overall coherence of sector-wide work on localization. This review will address and define what quality funding, quality partnership, and effective and principled humanitarian action looks like for local and national humanitarian actors, as well as elaborating on the type of investment and capacities needed in local and national organizations. This will be done in consultation and partnership with a wide variety of international, national, and local stakeholders at both HQ/Capital and field level. </w:t>
      </w:r>
    </w:p>
    <w:p w:rsidR="009260E1" w:rsidRDefault="009260E1" w:rsidP="009260E1">
      <w:pPr>
        <w:spacing w:line="276" w:lineRule="auto"/>
        <w:jc w:val="both"/>
        <w:rPr>
          <w:rFonts w:ascii="Times New Roman" w:hAnsi="Times New Roman" w:cs="Times New Roman"/>
        </w:rPr>
      </w:pPr>
    </w:p>
    <w:p w:rsidR="009260E1" w:rsidRDefault="009260E1" w:rsidP="009260E1">
      <w:pPr>
        <w:spacing w:line="276" w:lineRule="auto"/>
        <w:jc w:val="both"/>
        <w:rPr>
          <w:rFonts w:ascii="Times New Roman" w:hAnsi="Times New Roman" w:cs="Times New Roman"/>
        </w:rPr>
      </w:pPr>
      <w:r>
        <w:rPr>
          <w:rFonts w:ascii="Times New Roman" w:hAnsi="Times New Roman" w:cs="Times New Roman"/>
        </w:rPr>
        <w:t xml:space="preserve">Switzerland has asked the Good Humanitarian </w:t>
      </w:r>
      <w:proofErr w:type="spellStart"/>
      <w:r>
        <w:rPr>
          <w:rFonts w:ascii="Times New Roman" w:hAnsi="Times New Roman" w:cs="Times New Roman"/>
        </w:rPr>
        <w:t>Donorship</w:t>
      </w:r>
      <w:proofErr w:type="spellEnd"/>
      <w:r>
        <w:rPr>
          <w:rFonts w:ascii="Times New Roman" w:hAnsi="Times New Roman" w:cs="Times New Roman"/>
        </w:rPr>
        <w:t xml:space="preserve"> group to lead the work on localization. This will facilitate the inclusion of other donors and allow progress of the work stream to be impartial.</w:t>
      </w: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u w:val="single"/>
        </w:rPr>
      </w:pPr>
      <w:bookmarkStart w:id="0" w:name="_GoBack"/>
      <w:bookmarkEnd w:id="0"/>
      <w:r>
        <w:rPr>
          <w:rFonts w:ascii="Times New Roman" w:hAnsi="Times New Roman" w:cs="Times New Roman"/>
          <w:u w:val="single"/>
        </w:rPr>
        <w:t>Have you taken, or are planning to take in the near future, any joint action with other work streams?</w:t>
      </w: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rPr>
      </w:pPr>
      <w:r>
        <w:rPr>
          <w:rFonts w:ascii="Times New Roman" w:hAnsi="Times New Roman" w:cs="Times New Roman"/>
        </w:rPr>
        <w:t xml:space="preserve">For the moment no joint action has been taken, but IFRC and Switzerland noted that there were many opportunities for joint action so it is important for co-conveners to regularly update each other, in order to make linkages with other work streams as progress continues. </w:t>
      </w: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9260E1" w:rsidRDefault="009260E1" w:rsidP="009260E1">
      <w:pPr>
        <w:spacing w:line="276" w:lineRule="auto"/>
        <w:jc w:val="both"/>
        <w:rPr>
          <w:rFonts w:ascii="Times New Roman" w:hAnsi="Times New Roman" w:cs="Times New Roman"/>
          <w:b/>
        </w:rPr>
      </w:pPr>
    </w:p>
    <w:p w:rsidR="00E22325" w:rsidRDefault="00E22325"/>
    <w:sectPr w:rsidR="00E2232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B8" w:rsidRDefault="000E34B8" w:rsidP="009260E1">
      <w:r>
        <w:separator/>
      </w:r>
    </w:p>
  </w:endnote>
  <w:endnote w:type="continuationSeparator" w:id="0">
    <w:p w:rsidR="000E34B8" w:rsidRDefault="000E34B8" w:rsidP="0092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E1" w:rsidRPr="009260E1" w:rsidRDefault="009260E1" w:rsidP="009260E1">
    <w:pPr>
      <w:tabs>
        <w:tab w:val="center" w:pos="4513"/>
        <w:tab w:val="right" w:pos="9026"/>
      </w:tabs>
      <w:rPr>
        <w:rFonts w:ascii="Times New Roman" w:hAnsi="Times New Roman" w:cs="Times New Roman"/>
        <w:sz w:val="22"/>
        <w:szCs w:val="22"/>
      </w:rPr>
    </w:pPr>
    <w:r w:rsidRPr="009260E1">
      <w:rPr>
        <w:rFonts w:ascii="Times New Roman" w:hAnsi="Times New Roman" w:cs="Times New Roman"/>
        <w:sz w:val="22"/>
        <w:szCs w:val="22"/>
      </w:rPr>
      <w:t>Summary of progress from each Grand Bargain work stream – Annex (III) to the meeting report of the Facilitation Group meeting of December 9th, 2016</w:t>
    </w:r>
  </w:p>
  <w:p w:rsidR="009260E1" w:rsidRPr="009260E1" w:rsidRDefault="009260E1" w:rsidP="009260E1">
    <w:pPr>
      <w:tabs>
        <w:tab w:val="center" w:pos="4513"/>
        <w:tab w:val="right" w:pos="9026"/>
      </w:tabs>
    </w:pPr>
  </w:p>
  <w:p w:rsidR="009260E1" w:rsidRDefault="00926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B8" w:rsidRDefault="000E34B8" w:rsidP="009260E1">
      <w:r>
        <w:separator/>
      </w:r>
    </w:p>
  </w:footnote>
  <w:footnote w:type="continuationSeparator" w:id="0">
    <w:p w:rsidR="000E34B8" w:rsidRDefault="000E34B8" w:rsidP="00926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E1"/>
    <w:rsid w:val="000E34B8"/>
    <w:rsid w:val="009260E1"/>
    <w:rsid w:val="00E223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AD4DC-CDD2-40E5-8045-BBBA02DB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E1"/>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0E1"/>
    <w:pPr>
      <w:tabs>
        <w:tab w:val="center" w:pos="4513"/>
        <w:tab w:val="right" w:pos="9026"/>
      </w:tabs>
    </w:pPr>
  </w:style>
  <w:style w:type="character" w:customStyle="1" w:styleId="HeaderChar">
    <w:name w:val="Header Char"/>
    <w:basedOn w:val="DefaultParagraphFont"/>
    <w:link w:val="Header"/>
    <w:uiPriority w:val="99"/>
    <w:rsid w:val="009260E1"/>
    <w:rPr>
      <w:rFonts w:eastAsiaTheme="minorHAnsi"/>
      <w:sz w:val="24"/>
      <w:szCs w:val="24"/>
      <w:lang w:val="en-US" w:eastAsia="en-US"/>
    </w:rPr>
  </w:style>
  <w:style w:type="paragraph" w:styleId="Footer">
    <w:name w:val="footer"/>
    <w:basedOn w:val="Normal"/>
    <w:link w:val="FooterChar"/>
    <w:uiPriority w:val="99"/>
    <w:unhideWhenUsed/>
    <w:rsid w:val="009260E1"/>
    <w:pPr>
      <w:tabs>
        <w:tab w:val="center" w:pos="4513"/>
        <w:tab w:val="right" w:pos="9026"/>
      </w:tabs>
    </w:pPr>
  </w:style>
  <w:style w:type="character" w:customStyle="1" w:styleId="FooterChar">
    <w:name w:val="Footer Char"/>
    <w:basedOn w:val="DefaultParagraphFont"/>
    <w:link w:val="Footer"/>
    <w:uiPriority w:val="99"/>
    <w:rsid w:val="009260E1"/>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1</cp:revision>
  <dcterms:created xsi:type="dcterms:W3CDTF">2017-05-06T05:43:00Z</dcterms:created>
  <dcterms:modified xsi:type="dcterms:W3CDTF">2017-05-06T05:45:00Z</dcterms:modified>
</cp:coreProperties>
</file>