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1FF9" w14:textId="437C8B43" w:rsidR="00113BE1" w:rsidRDefault="00113BE1">
      <w:bookmarkStart w:id="0" w:name="_GoBack"/>
      <w:bookmarkEnd w:id="0"/>
    </w:p>
    <w:p w14:paraId="55526D25" w14:textId="1BF7662E" w:rsidR="00274191" w:rsidRDefault="00CA23F8" w:rsidP="00274191">
      <w:pPr>
        <w:keepNext/>
      </w:pPr>
      <w:r w:rsidRPr="004972C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5CFAC" wp14:editId="00FAE816">
                <wp:simplePos x="0" y="0"/>
                <wp:positionH relativeFrom="margin">
                  <wp:posOffset>4215765</wp:posOffset>
                </wp:positionH>
                <wp:positionV relativeFrom="paragraph">
                  <wp:posOffset>5715</wp:posOffset>
                </wp:positionV>
                <wp:extent cx="2085340" cy="61468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58C0" w14:textId="77777777" w:rsidR="00E54224" w:rsidRDefault="00E54224" w:rsidP="00E542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  <w:t>T</w:t>
                            </w:r>
                            <w:r w:rsidRPr="004972C2"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  <w:t xml:space="preserve">ask Team on Inclusion </w:t>
                            </w:r>
                          </w:p>
                          <w:p w14:paraId="63B27CEA" w14:textId="77777777" w:rsidR="00E54224" w:rsidRPr="004972C2" w:rsidRDefault="00E54224" w:rsidP="00E542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</w:pPr>
                            <w:r w:rsidRPr="004972C2"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  <w:t>of persons with disabilities in humanitarian action</w:t>
                            </w:r>
                          </w:p>
                          <w:p w14:paraId="516EFB91" w14:textId="77777777" w:rsidR="00E54224" w:rsidRPr="004972C2" w:rsidRDefault="00E54224" w:rsidP="00E542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5C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5pt;margin-top:.45pt;width:164.2pt;height:4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vP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">
                <v:textbox>
                  <w:txbxContent>
                    <w:p w14:paraId="212D58C0" w14:textId="77777777" w:rsidR="00E54224" w:rsidRDefault="00E54224" w:rsidP="00E54224">
                      <w:pPr>
                        <w:spacing w:after="0"/>
                        <w:jc w:val="center"/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  <w:t>T</w:t>
                      </w:r>
                      <w:r w:rsidRPr="004972C2"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  <w:t xml:space="preserve">ask Team on Inclusion </w:t>
                      </w:r>
                    </w:p>
                    <w:p w14:paraId="63B27CEA" w14:textId="77777777" w:rsidR="00E54224" w:rsidRPr="004972C2" w:rsidRDefault="00E54224" w:rsidP="00E54224">
                      <w:pPr>
                        <w:spacing w:after="0"/>
                        <w:jc w:val="center"/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</w:pPr>
                      <w:r w:rsidRPr="004972C2"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  <w:t>of persons with disabilities in humanitarian action</w:t>
                      </w:r>
                    </w:p>
                    <w:p w14:paraId="516EFB91" w14:textId="77777777" w:rsidR="00E54224" w:rsidRPr="004972C2" w:rsidRDefault="00E54224" w:rsidP="00E542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191">
        <w:rPr>
          <w:noProof/>
          <w:lang w:val="en-US"/>
        </w:rPr>
        <w:drawing>
          <wp:inline distT="0" distB="0" distL="0" distR="0" wp14:anchorId="6A94E194" wp14:editId="6C9EE9EB">
            <wp:extent cx="2523809" cy="495238"/>
            <wp:effectExtent l="0" t="0" r="0" b="635"/>
            <wp:docPr id="2" name="Picture 2" title="IASC logo in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 Agency Standing Committe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20E8A" w14:textId="282C53B5" w:rsidR="00113BE1" w:rsidRDefault="00113BE1" w:rsidP="007361E0">
      <w:pPr>
        <w:pStyle w:val="Title"/>
        <w:jc w:val="center"/>
        <w:rPr>
          <w:b/>
          <w:color w:val="FF0000"/>
          <w:sz w:val="32"/>
          <w:szCs w:val="32"/>
        </w:rPr>
      </w:pPr>
    </w:p>
    <w:p w14:paraId="47941D72" w14:textId="2AC1B0F4" w:rsidR="00CA23F8" w:rsidRDefault="00CA23F8" w:rsidP="00CA23F8"/>
    <w:p w14:paraId="63AE565B" w14:textId="77777777" w:rsidR="00CA23F8" w:rsidRPr="00CA23F8" w:rsidRDefault="00CA23F8" w:rsidP="00CA23F8"/>
    <w:p w14:paraId="5964A5C3" w14:textId="77777777" w:rsidR="00E54224" w:rsidRPr="007361E0" w:rsidRDefault="00E54224" w:rsidP="007361E0">
      <w:pPr>
        <w:pStyle w:val="Title"/>
        <w:jc w:val="center"/>
        <w:rPr>
          <w:b/>
          <w:color w:val="FF0000"/>
          <w:sz w:val="32"/>
          <w:szCs w:val="32"/>
        </w:rPr>
      </w:pPr>
      <w:r w:rsidRPr="007361E0">
        <w:rPr>
          <w:b/>
          <w:color w:val="FF0000"/>
          <w:sz w:val="32"/>
          <w:szCs w:val="32"/>
        </w:rPr>
        <w:t>SAVE THE DATE</w:t>
      </w:r>
    </w:p>
    <w:p w14:paraId="05381DAF" w14:textId="77777777" w:rsidR="001E6501" w:rsidRDefault="00E54224" w:rsidP="00E54224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E54224">
        <w:rPr>
          <w:sz w:val="28"/>
          <w:szCs w:val="28"/>
        </w:rPr>
        <w:t xml:space="preserve">IASC Guidelines on Inclusion of Persons with Disabilities in Humanitarian Action </w:t>
      </w:r>
    </w:p>
    <w:p w14:paraId="54D76F01" w14:textId="77777777" w:rsidR="00E54224" w:rsidRPr="00E54224" w:rsidRDefault="00E54224" w:rsidP="00E54224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E54224">
        <w:rPr>
          <w:sz w:val="28"/>
          <w:szCs w:val="28"/>
        </w:rPr>
        <w:t>2 day multi-stakeholder Workshop – Geneva</w:t>
      </w:r>
    </w:p>
    <w:p w14:paraId="58BB71CE" w14:textId="2A09E080" w:rsidR="00CA23F8" w:rsidRDefault="00E54224" w:rsidP="00CA23F8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E54224">
        <w:rPr>
          <w:sz w:val="28"/>
          <w:szCs w:val="28"/>
        </w:rPr>
        <w:t xml:space="preserve">2 and 3 October 2017 </w:t>
      </w:r>
    </w:p>
    <w:p w14:paraId="67CA6E8D" w14:textId="790908F2" w:rsidR="00E54224" w:rsidRPr="00CA23F8" w:rsidRDefault="00CA23F8" w:rsidP="00CA23F8">
      <w:pPr>
        <w:pStyle w:val="Heading1"/>
        <w:spacing w:before="0" w:line="240" w:lineRule="auto"/>
        <w:jc w:val="center"/>
        <w:rPr>
          <w:sz w:val="28"/>
          <w:szCs w:val="28"/>
          <w:lang w:val="fr-CH"/>
        </w:rPr>
      </w:pPr>
      <w:r w:rsidRPr="00CA23F8">
        <w:rPr>
          <w:sz w:val="28"/>
          <w:szCs w:val="28"/>
          <w:lang w:val="fr-CH"/>
        </w:rPr>
        <w:t>Palais des Nations, Geneva (</w:t>
      </w:r>
      <w:r w:rsidR="00E54224" w:rsidRPr="00CA23F8">
        <w:rPr>
          <w:sz w:val="28"/>
          <w:szCs w:val="28"/>
          <w:lang w:val="fr-CH"/>
        </w:rPr>
        <w:t>TBC)</w:t>
      </w:r>
    </w:p>
    <w:p w14:paraId="5BFFF45B" w14:textId="3233D978" w:rsidR="007361E0" w:rsidRPr="00CA23F8" w:rsidRDefault="007361E0" w:rsidP="007361E0">
      <w:pPr>
        <w:rPr>
          <w:lang w:val="fr-CH"/>
        </w:rPr>
      </w:pPr>
    </w:p>
    <w:p w14:paraId="0A2AA677" w14:textId="77777777" w:rsidR="00CA23F8" w:rsidRPr="00CA23F8" w:rsidRDefault="00CA23F8" w:rsidP="007361E0">
      <w:pPr>
        <w:rPr>
          <w:lang w:val="fr-CH"/>
        </w:rPr>
      </w:pPr>
    </w:p>
    <w:p w14:paraId="4E596987" w14:textId="77777777" w:rsidR="00CA23F8" w:rsidRPr="00CA23F8" w:rsidRDefault="00CA23F8" w:rsidP="007361E0">
      <w:pPr>
        <w:rPr>
          <w:lang w:val="fr-CH"/>
        </w:rPr>
      </w:pPr>
    </w:p>
    <w:p w14:paraId="054E3ECC" w14:textId="77777777" w:rsidR="007361E0" w:rsidRDefault="00E54224" w:rsidP="007361E0">
      <w:pPr>
        <w:pStyle w:val="Heading2"/>
        <w:rPr>
          <w:rStyle w:val="Heading2Char"/>
          <w:b/>
          <w:sz w:val="22"/>
          <w:szCs w:val="22"/>
        </w:rPr>
      </w:pPr>
      <w:r w:rsidRPr="007361E0">
        <w:rPr>
          <w:rStyle w:val="Heading2Char"/>
          <w:b/>
          <w:sz w:val="22"/>
          <w:szCs w:val="22"/>
        </w:rPr>
        <w:t>Organized by:</w:t>
      </w:r>
    </w:p>
    <w:p w14:paraId="4D461FE7" w14:textId="77777777" w:rsidR="00CA23F8" w:rsidRDefault="00E54224" w:rsidP="00CA23F8">
      <w:pPr>
        <w:spacing w:after="0" w:line="276" w:lineRule="auto"/>
        <w:rPr>
          <w:rFonts w:asciiTheme="majorHAnsi" w:eastAsia="Times New Roman" w:hAnsiTheme="majorHAnsi" w:cstheme="majorHAnsi"/>
          <w:lang w:eastAsia="en-US"/>
        </w:rPr>
      </w:pPr>
      <w:r w:rsidRPr="007361E0">
        <w:rPr>
          <w:rFonts w:asciiTheme="majorHAnsi" w:eastAsia="Times New Roman" w:hAnsiTheme="majorHAnsi" w:cstheme="majorHAnsi"/>
          <w:lang w:eastAsia="en-US"/>
        </w:rPr>
        <w:t xml:space="preserve"> the co-leads of the IASC Task Team on inclusion of persons with disabilities in humanitarian action (Handicap International, International Disability Alliance and UNICEF), thanks to the generous support of Finland</w:t>
      </w:r>
    </w:p>
    <w:p w14:paraId="52E907C4" w14:textId="1642CBEB" w:rsidR="00CA23F8" w:rsidRDefault="00CA23F8" w:rsidP="00CA23F8">
      <w:pPr>
        <w:spacing w:after="0" w:line="276" w:lineRule="auto"/>
        <w:rPr>
          <w:rFonts w:asciiTheme="majorHAnsi" w:eastAsia="Times New Roman" w:hAnsiTheme="majorHAnsi" w:cstheme="majorHAnsi"/>
          <w:lang w:eastAsia="en-US"/>
        </w:rPr>
      </w:pPr>
    </w:p>
    <w:p w14:paraId="17CF39D6" w14:textId="6F9F2C2E" w:rsidR="00E54224" w:rsidRDefault="004B4FF8" w:rsidP="00CA23F8">
      <w:pPr>
        <w:pStyle w:val="Heading2"/>
        <w:spacing w:before="0"/>
        <w:rPr>
          <w:color w:val="auto"/>
          <w:sz w:val="22"/>
          <w:szCs w:val="22"/>
        </w:rPr>
      </w:pPr>
      <w:r>
        <w:rPr>
          <w:rStyle w:val="Heading2Char"/>
          <w:b/>
          <w:sz w:val="22"/>
          <w:szCs w:val="22"/>
        </w:rPr>
        <w:t xml:space="preserve">Aim of the workshop: </w:t>
      </w:r>
      <w:r w:rsidRPr="00CA23F8">
        <w:rPr>
          <w:rFonts w:eastAsia="Times New Roman" w:cstheme="majorHAnsi"/>
          <w:color w:val="auto"/>
          <w:sz w:val="22"/>
          <w:szCs w:val="22"/>
          <w:lang w:eastAsia="en-US"/>
        </w:rPr>
        <w:t xml:space="preserve">advance the development of the guidelines in a consultative </w:t>
      </w:r>
      <w:r w:rsidRPr="00CA23F8">
        <w:rPr>
          <w:color w:val="auto"/>
          <w:sz w:val="22"/>
          <w:szCs w:val="22"/>
        </w:rPr>
        <w:t>manner</w:t>
      </w:r>
      <w:r w:rsidRPr="00CA23F8">
        <w:rPr>
          <w:rStyle w:val="Heading2Char"/>
          <w:b/>
          <w:color w:val="auto"/>
          <w:sz w:val="22"/>
          <w:szCs w:val="22"/>
        </w:rPr>
        <w:t xml:space="preserve"> </w:t>
      </w:r>
      <w:r w:rsidR="00E54224" w:rsidRPr="00CA23F8">
        <w:rPr>
          <w:b/>
          <w:color w:val="auto"/>
          <w:sz w:val="22"/>
          <w:szCs w:val="22"/>
        </w:rPr>
        <w:t xml:space="preserve"> </w:t>
      </w:r>
      <w:r w:rsidRPr="00CA23F8">
        <w:rPr>
          <w:color w:val="auto"/>
          <w:sz w:val="22"/>
          <w:szCs w:val="22"/>
        </w:rPr>
        <w:t>(Please refer to inclu</w:t>
      </w:r>
      <w:r w:rsidR="00CA23F8">
        <w:rPr>
          <w:color w:val="auto"/>
          <w:sz w:val="22"/>
          <w:szCs w:val="22"/>
        </w:rPr>
        <w:t>d</w:t>
      </w:r>
      <w:r w:rsidRPr="00CA23F8">
        <w:rPr>
          <w:color w:val="auto"/>
          <w:sz w:val="22"/>
          <w:szCs w:val="22"/>
        </w:rPr>
        <w:t>ed Concept note for more details)</w:t>
      </w:r>
    </w:p>
    <w:p w14:paraId="486EC8A3" w14:textId="77777777" w:rsidR="00CA23F8" w:rsidRPr="00CA23F8" w:rsidRDefault="00CA23F8" w:rsidP="00CA23F8"/>
    <w:p w14:paraId="60049C55" w14:textId="77777777" w:rsidR="007361E0" w:rsidRDefault="00E54224" w:rsidP="007361E0">
      <w:pPr>
        <w:pStyle w:val="Heading2"/>
        <w:rPr>
          <w:rFonts w:eastAsia="Times New Roman" w:cstheme="majorHAnsi"/>
          <w:lang w:eastAsia="en-US"/>
        </w:rPr>
      </w:pPr>
      <w:r w:rsidRPr="007361E0">
        <w:rPr>
          <w:rStyle w:val="Heading2Char"/>
          <w:b/>
          <w:sz w:val="22"/>
          <w:szCs w:val="22"/>
          <w:lang w:eastAsia="en-US"/>
        </w:rPr>
        <w:t>Expected Participants:</w:t>
      </w:r>
      <w:r w:rsidRPr="007361E0">
        <w:rPr>
          <w:rFonts w:eastAsia="Times New Roman" w:cstheme="majorHAnsi"/>
          <w:color w:val="auto"/>
          <w:lang w:eastAsia="en-US"/>
        </w:rPr>
        <w:t xml:space="preserve"> </w:t>
      </w:r>
    </w:p>
    <w:p w14:paraId="2BEE5E98" w14:textId="076E2F53" w:rsidR="00E54224" w:rsidRDefault="00E54224" w:rsidP="00CA23F8">
      <w:pPr>
        <w:spacing w:after="0" w:line="276" w:lineRule="auto"/>
        <w:rPr>
          <w:rFonts w:asciiTheme="majorHAnsi" w:eastAsia="Times New Roman" w:hAnsiTheme="majorHAnsi" w:cstheme="majorHAnsi"/>
          <w:lang w:eastAsia="en-US"/>
        </w:rPr>
      </w:pPr>
      <w:r w:rsidRPr="007361E0">
        <w:rPr>
          <w:rFonts w:asciiTheme="majorHAnsi" w:eastAsia="Times New Roman" w:hAnsiTheme="majorHAnsi" w:cstheme="majorHAnsi"/>
          <w:lang w:eastAsia="en-US"/>
        </w:rPr>
        <w:t xml:space="preserve">IASC task team members, UN agencies and international organizations; Member States; Organisations of persons with disabilities (DPOs), and Civil Society Organisations </w:t>
      </w:r>
      <w:r w:rsidR="0016429F">
        <w:rPr>
          <w:rFonts w:asciiTheme="majorHAnsi" w:eastAsia="Times New Roman" w:hAnsiTheme="majorHAnsi" w:cstheme="majorHAnsi"/>
          <w:lang w:eastAsia="en-US"/>
        </w:rPr>
        <w:t xml:space="preserve">working on </w:t>
      </w:r>
      <w:r w:rsidRPr="007361E0">
        <w:rPr>
          <w:rFonts w:asciiTheme="majorHAnsi" w:eastAsia="Times New Roman" w:hAnsiTheme="majorHAnsi" w:cstheme="majorHAnsi"/>
          <w:lang w:eastAsia="en-US"/>
        </w:rPr>
        <w:t>issues of persons with disabilities and/or humanitarian action.</w:t>
      </w:r>
    </w:p>
    <w:p w14:paraId="291A2FF6" w14:textId="77777777" w:rsidR="00CA23F8" w:rsidRDefault="00CA23F8" w:rsidP="00CA23F8">
      <w:pPr>
        <w:spacing w:after="0" w:line="276" w:lineRule="auto"/>
        <w:rPr>
          <w:rFonts w:asciiTheme="majorHAnsi" w:eastAsia="Times New Roman" w:hAnsiTheme="majorHAnsi" w:cstheme="majorHAnsi"/>
          <w:lang w:eastAsia="en-US"/>
        </w:rPr>
      </w:pPr>
    </w:p>
    <w:p w14:paraId="40A65367" w14:textId="70C3CBF7" w:rsidR="0016429F" w:rsidRDefault="0016429F" w:rsidP="007361E0">
      <w:pPr>
        <w:pStyle w:val="Heading3"/>
        <w:rPr>
          <w:rFonts w:eastAsia="Times New Roman" w:cstheme="majorHAnsi"/>
          <w:color w:val="auto"/>
          <w:sz w:val="22"/>
          <w:szCs w:val="22"/>
          <w:lang w:eastAsia="en-US"/>
        </w:rPr>
      </w:pPr>
      <w:r w:rsidRPr="00CA23F8">
        <w:rPr>
          <w:b/>
          <w:color w:val="0070C0"/>
        </w:rPr>
        <w:t>RSVP</w:t>
      </w:r>
      <w:r w:rsidR="00E54224" w:rsidRPr="00CA23F8">
        <w:rPr>
          <w:rStyle w:val="Heading3Char"/>
          <w:b/>
          <w:color w:val="0070C0"/>
          <w:sz w:val="22"/>
          <w:szCs w:val="22"/>
        </w:rPr>
        <w:t>:</w:t>
      </w:r>
      <w:r w:rsidR="00E54224" w:rsidRPr="007361E0">
        <w:rPr>
          <w:rFonts w:eastAsia="Times New Roman"/>
          <w:color w:val="FF0000"/>
          <w:lang w:eastAsia="en-US"/>
        </w:rPr>
        <w:t xml:space="preserve">  </w:t>
      </w:r>
      <w:r w:rsidR="00E54224" w:rsidRPr="00274191">
        <w:rPr>
          <w:rFonts w:eastAsia="Times New Roman" w:cstheme="majorHAnsi"/>
          <w:color w:val="auto"/>
          <w:sz w:val="22"/>
          <w:szCs w:val="22"/>
          <w:lang w:eastAsia="en-US"/>
        </w:rPr>
        <w:t xml:space="preserve">if not yet done, please </w:t>
      </w:r>
      <w:r>
        <w:rPr>
          <w:rFonts w:eastAsia="Times New Roman" w:cstheme="majorHAnsi"/>
          <w:color w:val="auto"/>
          <w:sz w:val="22"/>
          <w:szCs w:val="22"/>
          <w:lang w:eastAsia="en-US"/>
        </w:rPr>
        <w:t xml:space="preserve">send an Email to </w:t>
      </w:r>
      <w:r w:rsidR="00E54224" w:rsidRPr="00274191">
        <w:rPr>
          <w:rFonts w:eastAsia="Times New Roman" w:cstheme="majorHAnsi"/>
          <w:color w:val="auto"/>
          <w:sz w:val="22"/>
          <w:szCs w:val="22"/>
          <w:lang w:eastAsia="en-US"/>
        </w:rPr>
        <w:t>Mr. Ricardo Pla Cordero</w:t>
      </w:r>
      <w:r w:rsidR="00E54224" w:rsidRPr="007361E0">
        <w:rPr>
          <w:rFonts w:eastAsia="Times New Roman"/>
          <w:lang w:eastAsia="en-US"/>
        </w:rPr>
        <w:t xml:space="preserve"> (</w:t>
      </w:r>
      <w:hyperlink r:id="rId9" w:history="1">
        <w:r w:rsidR="00E54224" w:rsidRPr="007361E0">
          <w:rPr>
            <w:rStyle w:val="Hyperlink"/>
            <w:rFonts w:eastAsia="Times New Roman" w:cstheme="majorHAnsi"/>
            <w:sz w:val="22"/>
            <w:szCs w:val="22"/>
            <w:lang w:eastAsia="en-US"/>
          </w:rPr>
          <w:t>rplacordero@handicap-international.org</w:t>
        </w:r>
      </w:hyperlink>
      <w:r w:rsidR="00E54224" w:rsidRPr="007361E0">
        <w:rPr>
          <w:rFonts w:eastAsia="Times New Roman"/>
          <w:lang w:eastAsia="en-US"/>
        </w:rPr>
        <w:t>)</w:t>
      </w:r>
      <w:r>
        <w:rPr>
          <w:rFonts w:eastAsia="Times New Roman" w:cstheme="majorHAnsi"/>
          <w:color w:val="auto"/>
          <w:sz w:val="22"/>
          <w:szCs w:val="22"/>
          <w:lang w:eastAsia="en-US"/>
        </w:rPr>
        <w:t xml:space="preserve">   by 27 September 2017 to confirm your participation</w:t>
      </w:r>
      <w:r w:rsidR="00E54224" w:rsidRPr="00274191">
        <w:rPr>
          <w:rFonts w:eastAsia="Times New Roman" w:cstheme="majorHAnsi"/>
          <w:color w:val="auto"/>
          <w:sz w:val="22"/>
          <w:szCs w:val="22"/>
          <w:lang w:eastAsia="en-US"/>
        </w:rPr>
        <w:t xml:space="preserve">. </w:t>
      </w:r>
    </w:p>
    <w:p w14:paraId="2330D8B8" w14:textId="77777777" w:rsidR="0016429F" w:rsidRDefault="0016429F" w:rsidP="007361E0">
      <w:pPr>
        <w:pStyle w:val="Heading3"/>
        <w:rPr>
          <w:rFonts w:eastAsia="Times New Roman" w:cstheme="majorHAnsi"/>
          <w:color w:val="auto"/>
          <w:sz w:val="22"/>
          <w:szCs w:val="22"/>
          <w:lang w:eastAsia="en-US"/>
        </w:rPr>
      </w:pPr>
    </w:p>
    <w:p w14:paraId="72AFAE67" w14:textId="7D288B50" w:rsidR="007361E0" w:rsidRDefault="0016429F" w:rsidP="007361E0">
      <w:pPr>
        <w:pStyle w:val="Heading3"/>
        <w:rPr>
          <w:rFonts w:eastAsia="Times New Roman"/>
          <w:lang w:eastAsia="en-US"/>
        </w:rPr>
      </w:pPr>
      <w:r>
        <w:rPr>
          <w:rFonts w:eastAsia="Times New Roman" w:cstheme="majorHAnsi"/>
          <w:color w:val="auto"/>
          <w:sz w:val="22"/>
          <w:szCs w:val="22"/>
          <w:lang w:eastAsia="en-US"/>
        </w:rPr>
        <w:t xml:space="preserve">Kindly inform us should you require any reasonable accommodation </w:t>
      </w:r>
      <w:r w:rsidR="00E54224" w:rsidRPr="00274191">
        <w:rPr>
          <w:rFonts w:eastAsia="Times New Roman" w:cstheme="majorHAnsi"/>
          <w:color w:val="auto"/>
          <w:sz w:val="22"/>
          <w:szCs w:val="22"/>
          <w:lang w:eastAsia="en-US"/>
        </w:rPr>
        <w:t>to facilitate your participation.</w:t>
      </w:r>
      <w:r w:rsidR="00E54224" w:rsidRPr="007361E0">
        <w:rPr>
          <w:rFonts w:eastAsia="Times New Roman"/>
          <w:lang w:eastAsia="en-US"/>
        </w:rPr>
        <w:t xml:space="preserve"> </w:t>
      </w:r>
    </w:p>
    <w:p w14:paraId="58C2A6AB" w14:textId="6CAEC72B" w:rsidR="007361E0" w:rsidRDefault="007361E0" w:rsidP="007361E0">
      <w:pPr>
        <w:rPr>
          <w:lang w:eastAsia="en-US"/>
        </w:rPr>
      </w:pPr>
    </w:p>
    <w:p w14:paraId="081BBA2B" w14:textId="77777777" w:rsidR="00CA23F8" w:rsidRPr="007361E0" w:rsidRDefault="00CA23F8" w:rsidP="007361E0">
      <w:pPr>
        <w:rPr>
          <w:lang w:eastAsia="en-US"/>
        </w:rPr>
      </w:pPr>
    </w:p>
    <w:p w14:paraId="3E80D4B3" w14:textId="77777777" w:rsidR="00E54224" w:rsidRPr="00274191" w:rsidRDefault="00E54224" w:rsidP="00E54224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en-US"/>
        </w:rPr>
      </w:pPr>
      <w:r w:rsidRPr="00274191">
        <w:rPr>
          <w:rFonts w:asciiTheme="majorHAnsi" w:eastAsia="Times New Roman" w:hAnsiTheme="majorHAnsi" w:cstheme="majorHAnsi"/>
          <w:lang w:eastAsia="en-US"/>
        </w:rPr>
        <w:t xml:space="preserve">For further details on the Task Team, including its Terms of Reference and Work Plan, </w:t>
      </w:r>
    </w:p>
    <w:p w14:paraId="6F6CA40D" w14:textId="17756869" w:rsidR="00E54224" w:rsidRPr="00274191" w:rsidRDefault="00E54224" w:rsidP="00E54224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en-US"/>
        </w:rPr>
      </w:pPr>
      <w:r w:rsidRPr="00274191">
        <w:rPr>
          <w:rFonts w:asciiTheme="majorHAnsi" w:eastAsia="Times New Roman" w:hAnsiTheme="majorHAnsi" w:cstheme="majorHAnsi"/>
          <w:lang w:eastAsia="en-US"/>
        </w:rPr>
        <w:t xml:space="preserve">as well as information about accessibility in Geneva please </w:t>
      </w:r>
      <w:r w:rsidR="00916258">
        <w:rPr>
          <w:rFonts w:asciiTheme="majorHAnsi" w:eastAsia="Times New Roman" w:hAnsiTheme="majorHAnsi" w:cstheme="majorHAnsi"/>
          <w:lang w:eastAsia="en-US"/>
        </w:rPr>
        <w:t>visit</w:t>
      </w:r>
      <w:r w:rsidRPr="00274191">
        <w:rPr>
          <w:rFonts w:asciiTheme="majorHAnsi" w:eastAsia="Times New Roman" w:hAnsiTheme="majorHAnsi" w:cstheme="majorHAnsi"/>
          <w:lang w:eastAsia="en-US"/>
        </w:rPr>
        <w:t>:</w:t>
      </w:r>
    </w:p>
    <w:p w14:paraId="35DE7C70" w14:textId="77777777" w:rsidR="00E54224" w:rsidRPr="007361E0" w:rsidRDefault="002A3B03" w:rsidP="00E54224">
      <w:pPr>
        <w:rPr>
          <w:rFonts w:asciiTheme="majorHAnsi" w:hAnsiTheme="majorHAnsi"/>
        </w:rPr>
      </w:pPr>
      <w:hyperlink r:id="rId10" w:history="1">
        <w:r w:rsidR="00E54224" w:rsidRPr="007361E0">
          <w:rPr>
            <w:rFonts w:asciiTheme="majorHAnsi" w:eastAsia="Times New Roman" w:hAnsiTheme="majorHAnsi" w:cs="Times New Roman"/>
            <w:color w:val="0000FF"/>
            <w:u w:val="single"/>
            <w:lang w:eastAsia="en-US"/>
          </w:rPr>
          <w:t>https://interagencystandingcommittee.org/iasc-task-team-inclusion-persons-disabilities-humanitarian-action</w:t>
        </w:r>
      </w:hyperlink>
    </w:p>
    <w:sectPr w:rsidR="00E54224" w:rsidRPr="007361E0" w:rsidSect="00E54224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9811" w14:textId="77777777" w:rsidR="002A3B03" w:rsidRDefault="002A3B03" w:rsidP="00F10718">
      <w:pPr>
        <w:spacing w:after="0" w:line="240" w:lineRule="auto"/>
      </w:pPr>
      <w:r>
        <w:separator/>
      </w:r>
    </w:p>
  </w:endnote>
  <w:endnote w:type="continuationSeparator" w:id="0">
    <w:p w14:paraId="0B834635" w14:textId="77777777" w:rsidR="002A3B03" w:rsidRDefault="002A3B03" w:rsidP="00F1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ED7B" w14:textId="77777777" w:rsidR="002A3B03" w:rsidRDefault="002A3B03" w:rsidP="00F10718">
      <w:pPr>
        <w:spacing w:after="0" w:line="240" w:lineRule="auto"/>
      </w:pPr>
      <w:r>
        <w:separator/>
      </w:r>
    </w:p>
  </w:footnote>
  <w:footnote w:type="continuationSeparator" w:id="0">
    <w:p w14:paraId="44AF0A77" w14:textId="77777777" w:rsidR="002A3B03" w:rsidRDefault="002A3B03" w:rsidP="00F1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57E"/>
    <w:multiLevelType w:val="hybridMultilevel"/>
    <w:tmpl w:val="62EE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77B5"/>
    <w:multiLevelType w:val="hybridMultilevel"/>
    <w:tmpl w:val="E75C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24666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50ED7"/>
    <w:multiLevelType w:val="hybridMultilevel"/>
    <w:tmpl w:val="07C673B0"/>
    <w:lvl w:ilvl="0" w:tplc="9222BB4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24"/>
    <w:rsid w:val="00113BE1"/>
    <w:rsid w:val="0016429F"/>
    <w:rsid w:val="001E6501"/>
    <w:rsid w:val="00274191"/>
    <w:rsid w:val="002A3B03"/>
    <w:rsid w:val="0035774C"/>
    <w:rsid w:val="004B4FF8"/>
    <w:rsid w:val="0056226C"/>
    <w:rsid w:val="007361E0"/>
    <w:rsid w:val="00916258"/>
    <w:rsid w:val="00CA23F8"/>
    <w:rsid w:val="00E54224"/>
    <w:rsid w:val="00EB308F"/>
    <w:rsid w:val="00F1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3F913"/>
  <w15:chartTrackingRefBased/>
  <w15:docId w15:val="{C878EB5C-88F6-4AA6-A9B3-78657F01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4224"/>
    <w:rPr>
      <w:rFonts w:eastAsiaTheme="minorEastAsia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2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42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54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22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54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paragraph" w:styleId="ListParagraph">
    <w:name w:val="List Paragraph"/>
    <w:basedOn w:val="Normal"/>
    <w:uiPriority w:val="34"/>
    <w:qFormat/>
    <w:rsid w:val="00E542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42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741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258"/>
    <w:rPr>
      <w:rFonts w:eastAsiaTheme="minorEastAsi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258"/>
    <w:rPr>
      <w:rFonts w:eastAsiaTheme="minorEastAsia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58"/>
    <w:rPr>
      <w:rFonts w:ascii="Segoe UI" w:eastAsiaTheme="minorEastAsia" w:hAnsi="Segoe UI" w:cs="Segoe UI"/>
      <w:sz w:val="18"/>
      <w:szCs w:val="18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F1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18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F1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18"/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agencystandingcommittee.org/iasc-task-team-inclusion-persons-disabilities-humanitarian-ac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lacordero@handicap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B9E5-344E-4922-B50D-EB9C2363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Burlyaeva</dc:creator>
  <cp:keywords/>
  <dc:description/>
  <cp:lastModifiedBy>DE MUYSER-BOUCHER</cp:lastModifiedBy>
  <cp:revision>2</cp:revision>
  <dcterms:created xsi:type="dcterms:W3CDTF">2017-09-14T09:16:00Z</dcterms:created>
  <dcterms:modified xsi:type="dcterms:W3CDTF">2017-09-14T09:16:00Z</dcterms:modified>
</cp:coreProperties>
</file>