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2D1" w:rsidRPr="002902D1" w:rsidRDefault="00AA5511" w:rsidP="002902D1">
      <w:pPr>
        <w:pStyle w:val="Title"/>
        <w:rPr>
          <w:rStyle w:val="SubtleEmphasis"/>
          <w:i w:val="0"/>
          <w:iCs w:val="0"/>
          <w:color w:val="17365D" w:themeColor="text2" w:themeShade="BF"/>
        </w:rPr>
      </w:pPr>
      <w:r>
        <w:t xml:space="preserve">Gender Analysis in </w:t>
      </w:r>
      <w:r w:rsidRPr="0023727C">
        <w:t xml:space="preserve">WASH </w:t>
      </w:r>
    </w:p>
    <w:p w:rsidR="002902D1" w:rsidRPr="002902D1" w:rsidRDefault="002902D1" w:rsidP="002902D1">
      <w:pPr>
        <w:pStyle w:val="Subtitle"/>
        <w:rPr>
          <w:b/>
          <w:bCs/>
          <w:color w:val="00B050"/>
          <w:sz w:val="32"/>
          <w:szCs w:val="32"/>
        </w:rPr>
      </w:pPr>
      <w:r w:rsidRPr="002902D1">
        <w:rPr>
          <w:rStyle w:val="SubtleEmphasis"/>
          <w:b/>
          <w:bCs/>
          <w:color w:val="00B050"/>
          <w:sz w:val="32"/>
          <w:szCs w:val="32"/>
        </w:rPr>
        <w:t xml:space="preserve">Recovery Assistance to Earthquake Affected Communities of </w:t>
      </w:r>
      <w:proofErr w:type="spellStart"/>
      <w:r w:rsidRPr="002902D1">
        <w:rPr>
          <w:rStyle w:val="SubtleEmphasis"/>
          <w:b/>
          <w:bCs/>
          <w:color w:val="00B050"/>
          <w:sz w:val="32"/>
          <w:szCs w:val="32"/>
        </w:rPr>
        <w:t>Sindhupalchok</w:t>
      </w:r>
      <w:proofErr w:type="spellEnd"/>
      <w:r w:rsidRPr="002902D1">
        <w:rPr>
          <w:rStyle w:val="SubtleEmphasis"/>
          <w:b/>
          <w:bCs/>
          <w:color w:val="00B050"/>
          <w:sz w:val="32"/>
          <w:szCs w:val="32"/>
        </w:rPr>
        <w:t xml:space="preserve"> </w:t>
      </w:r>
    </w:p>
    <w:p w:rsidR="002C5D8F" w:rsidRDefault="00AA5511">
      <w:pPr>
        <w:rPr>
          <w:rFonts w:ascii="Century Gothic" w:hAnsi="Century Gothic" w:cs="Arial"/>
          <w:b/>
          <w:bCs/>
          <w:color w:val="00B050"/>
          <w:sz w:val="28"/>
          <w:szCs w:val="28"/>
        </w:rPr>
      </w:pPr>
      <w:r>
        <w:rPr>
          <w:rFonts w:ascii="Century Gothic" w:hAnsi="Century Gothic" w:cs="Arial"/>
          <w:b/>
          <w:bCs/>
          <w:noProof/>
          <w:color w:val="00B050"/>
          <w:sz w:val="28"/>
          <w:szCs w:val="28"/>
          <w:lang w:val="en-GB" w:eastAsia="en-GB"/>
        </w:rPr>
        <w:drawing>
          <wp:anchor distT="0" distB="0" distL="114300" distR="114300" simplePos="0" relativeHeight="251668480" behindDoc="0" locked="0" layoutInCell="1" allowOverlap="1">
            <wp:simplePos x="0" y="0"/>
            <wp:positionH relativeFrom="column">
              <wp:posOffset>480060</wp:posOffset>
            </wp:positionH>
            <wp:positionV relativeFrom="paragraph">
              <wp:posOffset>114935</wp:posOffset>
            </wp:positionV>
            <wp:extent cx="2517775" cy="1828800"/>
            <wp:effectExtent l="19050" t="0" r="0" b="0"/>
            <wp:wrapSquare wrapText="bothSides"/>
            <wp:docPr id="9" name="Picture 6" descr="C:\Users\bsubedi\AppData\Local\Microsoft\Windows\Temporary Internet Files\Content.Word\IMG_20170315_1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ubedi\AppData\Local\Microsoft\Windows\Temporary Internet Files\Content.Word\IMG_20170315_110309.jpg"/>
                    <pic:cNvPicPr>
                      <a:picLocks noChangeAspect="1" noChangeArrowheads="1"/>
                    </pic:cNvPicPr>
                  </pic:nvPicPr>
                  <pic:blipFill>
                    <a:blip r:embed="rId8" cstate="print"/>
                    <a:srcRect/>
                    <a:stretch>
                      <a:fillRect/>
                    </a:stretch>
                  </pic:blipFill>
                  <pic:spPr bwMode="auto">
                    <a:xfrm>
                      <a:off x="0" y="0"/>
                      <a:ext cx="2517775" cy="1828800"/>
                    </a:xfrm>
                    <a:prstGeom prst="rect">
                      <a:avLst/>
                    </a:prstGeom>
                    <a:noFill/>
                    <a:ln w="9525">
                      <a:noFill/>
                      <a:miter lim="800000"/>
                      <a:headEnd/>
                      <a:tailEnd/>
                    </a:ln>
                  </pic:spPr>
                </pic:pic>
              </a:graphicData>
            </a:graphic>
          </wp:anchor>
        </w:drawing>
      </w:r>
      <w:r w:rsidR="00F13421">
        <w:rPr>
          <w:rFonts w:ascii="Century Gothic" w:hAnsi="Century Gothic" w:cs="Arial"/>
          <w:b/>
          <w:bCs/>
          <w:noProof/>
          <w:color w:val="00B050"/>
          <w:sz w:val="28"/>
          <w:szCs w:val="28"/>
          <w:lang w:val="en-GB" w:eastAsia="en-GB"/>
        </w:rPr>
        <w:drawing>
          <wp:anchor distT="0" distB="0" distL="114300" distR="114300" simplePos="0" relativeHeight="251671552" behindDoc="0" locked="0" layoutInCell="1" allowOverlap="1">
            <wp:simplePos x="0" y="0"/>
            <wp:positionH relativeFrom="column">
              <wp:posOffset>3082925</wp:posOffset>
            </wp:positionH>
            <wp:positionV relativeFrom="paragraph">
              <wp:posOffset>114935</wp:posOffset>
            </wp:positionV>
            <wp:extent cx="1956435" cy="1885950"/>
            <wp:effectExtent l="19050" t="0" r="5715" b="0"/>
            <wp:wrapSquare wrapText="bothSides"/>
            <wp:docPr id="13" name="Picture 13" descr="C:\Users\bsubedi\AppData\Local\Microsoft\Windows\Temporary Internet Files\Content.Word\DSC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subedi\AppData\Local\Microsoft\Windows\Temporary Internet Files\Content.Word\DSC_0740.jpg"/>
                    <pic:cNvPicPr>
                      <a:picLocks noChangeAspect="1" noChangeArrowheads="1"/>
                    </pic:cNvPicPr>
                  </pic:nvPicPr>
                  <pic:blipFill>
                    <a:blip r:embed="rId9" cstate="print"/>
                    <a:srcRect/>
                    <a:stretch>
                      <a:fillRect/>
                    </a:stretch>
                  </pic:blipFill>
                  <pic:spPr bwMode="auto">
                    <a:xfrm>
                      <a:off x="0" y="0"/>
                      <a:ext cx="1956435" cy="1885950"/>
                    </a:xfrm>
                    <a:prstGeom prst="rect">
                      <a:avLst/>
                    </a:prstGeom>
                    <a:noFill/>
                    <a:ln w="9525">
                      <a:noFill/>
                      <a:miter lim="800000"/>
                      <a:headEnd/>
                      <a:tailEnd/>
                    </a:ln>
                  </pic:spPr>
                </pic:pic>
              </a:graphicData>
            </a:graphic>
          </wp:anchor>
        </w:drawing>
      </w:r>
    </w:p>
    <w:p w:rsidR="002C5D8F" w:rsidRDefault="002C5D8F">
      <w:pPr>
        <w:rPr>
          <w:rFonts w:ascii="Century Gothic" w:hAnsi="Century Gothic" w:cs="Arial"/>
          <w:b/>
          <w:bCs/>
          <w:color w:val="00B050"/>
          <w:sz w:val="28"/>
          <w:szCs w:val="28"/>
        </w:rPr>
      </w:pPr>
    </w:p>
    <w:p w:rsidR="002C5D8F" w:rsidRDefault="002C5D8F">
      <w:pPr>
        <w:rPr>
          <w:rFonts w:ascii="Century Gothic" w:hAnsi="Century Gothic" w:cs="Arial"/>
          <w:b/>
          <w:bCs/>
          <w:color w:val="00B050"/>
          <w:sz w:val="28"/>
          <w:szCs w:val="28"/>
        </w:rPr>
      </w:pPr>
    </w:p>
    <w:p w:rsidR="002C5D8F" w:rsidRDefault="002C5D8F">
      <w:pPr>
        <w:rPr>
          <w:rFonts w:ascii="Century Gothic" w:hAnsi="Century Gothic" w:cs="Arial"/>
          <w:b/>
          <w:bCs/>
          <w:color w:val="00B050"/>
          <w:sz w:val="28"/>
          <w:szCs w:val="28"/>
        </w:rPr>
      </w:pPr>
    </w:p>
    <w:p w:rsidR="002C5D8F" w:rsidRDefault="005530D7">
      <w:pPr>
        <w:rPr>
          <w:rFonts w:ascii="Century Gothic" w:hAnsi="Century Gothic" w:cs="Arial"/>
          <w:b/>
          <w:bCs/>
          <w:color w:val="00B050"/>
          <w:sz w:val="28"/>
          <w:szCs w:val="28"/>
        </w:rPr>
      </w:pPr>
      <w:r w:rsidRPr="005530D7">
        <w:rPr>
          <w:rFonts w:ascii="Century Gothic" w:hAnsi="Century Gothic" w:cs="Arial"/>
          <w:b/>
          <w:bCs/>
          <w:noProof/>
          <w:color w:val="00B050"/>
          <w:sz w:val="28"/>
          <w:szCs w:val="28"/>
          <w:lang w:bidi="ne-NP"/>
        </w:rPr>
        <w:pict>
          <v:shapetype id="_x0000_t202" coordsize="21600,21600" o:spt="202" path="m,l,21600r21600,l21600,xe">
            <v:stroke joinstyle="miter"/>
            <v:path gradientshapeok="t" o:connecttype="rect"/>
          </v:shapetype>
          <v:shape id="_x0000_s1031" type="#_x0000_t202" style="position:absolute;margin-left:38.25pt;margin-top:17pt;width:197.5pt;height:20.35pt;z-index:251672576;mso-width-relative:margin;mso-height-relative:margin">
            <v:textbox>
              <w:txbxContent>
                <w:p w:rsidR="00FE418A" w:rsidRPr="00F13421" w:rsidRDefault="00FE418A" w:rsidP="00AA5511">
                  <w:pPr>
                    <w:jc w:val="center"/>
                    <w:rPr>
                      <w:i/>
                      <w:iCs/>
                      <w:sz w:val="18"/>
                      <w:szCs w:val="18"/>
                    </w:rPr>
                  </w:pPr>
                  <w:r w:rsidRPr="00F13421">
                    <w:rPr>
                      <w:i/>
                      <w:iCs/>
                      <w:sz w:val="18"/>
                      <w:szCs w:val="18"/>
                    </w:rPr>
                    <w:t xml:space="preserve">Key Informant Interview in </w:t>
                  </w:r>
                  <w:proofErr w:type="spellStart"/>
                  <w:r w:rsidRPr="00F13421">
                    <w:rPr>
                      <w:i/>
                      <w:iCs/>
                      <w:sz w:val="18"/>
                      <w:szCs w:val="18"/>
                    </w:rPr>
                    <w:t>Melamchi</w:t>
                  </w:r>
                  <w:proofErr w:type="spellEnd"/>
                  <w:r w:rsidRPr="00F13421">
                    <w:rPr>
                      <w:i/>
                      <w:iCs/>
                      <w:sz w:val="18"/>
                      <w:szCs w:val="18"/>
                    </w:rPr>
                    <w:t xml:space="preserve"> </w:t>
                  </w:r>
                  <w:proofErr w:type="spellStart"/>
                  <w:r w:rsidRPr="00F13421">
                    <w:rPr>
                      <w:i/>
                      <w:iCs/>
                      <w:sz w:val="18"/>
                      <w:szCs w:val="18"/>
                    </w:rPr>
                    <w:t>Kot</w:t>
                  </w:r>
                  <w:proofErr w:type="spellEnd"/>
                </w:p>
              </w:txbxContent>
            </v:textbox>
          </v:shape>
        </w:pict>
      </w:r>
      <w:r w:rsidRPr="005530D7">
        <w:rPr>
          <w:rFonts w:ascii="Century Gothic" w:hAnsi="Century Gothic" w:cs="Arial"/>
          <w:b/>
          <w:bCs/>
          <w:noProof/>
          <w:color w:val="00B050"/>
          <w:sz w:val="28"/>
          <w:szCs w:val="28"/>
          <w:lang w:bidi="ne-NP"/>
        </w:rPr>
        <w:pict>
          <v:shape id="_x0000_s1032" type="#_x0000_t202" style="position:absolute;margin-left:245.2pt;margin-top:17pt;width:153.55pt;height:20.35pt;z-index:251673600;mso-width-relative:margin;mso-height-relative:margin">
            <v:textbox>
              <w:txbxContent>
                <w:p w:rsidR="00FE418A" w:rsidRPr="00F13421" w:rsidRDefault="00FE418A" w:rsidP="00F13421">
                  <w:pPr>
                    <w:rPr>
                      <w:i/>
                      <w:iCs/>
                      <w:sz w:val="18"/>
                      <w:szCs w:val="18"/>
                    </w:rPr>
                  </w:pPr>
                  <w:r>
                    <w:rPr>
                      <w:i/>
                      <w:iCs/>
                      <w:sz w:val="18"/>
                      <w:szCs w:val="18"/>
                    </w:rPr>
                    <w:t>Water storage tank in community</w:t>
                  </w:r>
                </w:p>
              </w:txbxContent>
            </v:textbox>
          </v:shape>
        </w:pict>
      </w:r>
    </w:p>
    <w:p w:rsidR="00570555" w:rsidRDefault="00F13421" w:rsidP="0023727C">
      <w:pPr>
        <w:rPr>
          <w:rFonts w:ascii="Century Gothic" w:hAnsi="Century Gothic" w:cs="Arial"/>
          <w:b/>
          <w:bCs/>
          <w:color w:val="00B050"/>
          <w:sz w:val="28"/>
          <w:szCs w:val="28"/>
        </w:rPr>
      </w:pPr>
      <w:r>
        <w:rPr>
          <w:rFonts w:ascii="Century Gothic" w:hAnsi="Century Gothic" w:cs="Arial"/>
          <w:b/>
          <w:bCs/>
          <w:noProof/>
          <w:color w:val="00B050"/>
          <w:sz w:val="28"/>
          <w:szCs w:val="28"/>
          <w:lang w:val="en-GB" w:eastAsia="en-GB"/>
        </w:rPr>
        <w:drawing>
          <wp:anchor distT="0" distB="0" distL="114300" distR="114300" simplePos="0" relativeHeight="251665408" behindDoc="0" locked="0" layoutInCell="1" allowOverlap="1">
            <wp:simplePos x="0" y="0"/>
            <wp:positionH relativeFrom="column">
              <wp:posOffset>933450</wp:posOffset>
            </wp:positionH>
            <wp:positionV relativeFrom="paragraph">
              <wp:posOffset>220345</wp:posOffset>
            </wp:positionV>
            <wp:extent cx="3703955" cy="1737995"/>
            <wp:effectExtent l="19050" t="0" r="0" b="0"/>
            <wp:wrapSquare wrapText="bothSides"/>
            <wp:docPr id="1" name="Picture 1" descr="C:\Users\bsubedi\AppData\Local\Microsoft\Windows\Temporary Internet Files\Content.Word\IMG_20170315_100452_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ubedi\AppData\Local\Microsoft\Windows\Temporary Internet Files\Content.Word\IMG_20170315_100452_01 (1).jpg"/>
                    <pic:cNvPicPr>
                      <a:picLocks noChangeAspect="1" noChangeArrowheads="1"/>
                    </pic:cNvPicPr>
                  </pic:nvPicPr>
                  <pic:blipFill>
                    <a:blip r:embed="rId10" cstate="print"/>
                    <a:srcRect/>
                    <a:stretch>
                      <a:fillRect/>
                    </a:stretch>
                  </pic:blipFill>
                  <pic:spPr bwMode="auto">
                    <a:xfrm>
                      <a:off x="0" y="0"/>
                      <a:ext cx="3703955" cy="1737995"/>
                    </a:xfrm>
                    <a:prstGeom prst="rect">
                      <a:avLst/>
                    </a:prstGeom>
                    <a:noFill/>
                    <a:ln w="9525">
                      <a:noFill/>
                      <a:miter lim="800000"/>
                      <a:headEnd/>
                      <a:tailEnd/>
                    </a:ln>
                  </pic:spPr>
                </pic:pic>
              </a:graphicData>
            </a:graphic>
          </wp:anchor>
        </w:drawing>
      </w:r>
    </w:p>
    <w:p w:rsidR="00570555" w:rsidRDefault="00570555" w:rsidP="0023727C">
      <w:pPr>
        <w:rPr>
          <w:rFonts w:ascii="Century Gothic" w:hAnsi="Century Gothic" w:cs="Arial"/>
          <w:b/>
          <w:bCs/>
          <w:color w:val="00B050"/>
          <w:sz w:val="28"/>
          <w:szCs w:val="28"/>
        </w:rPr>
      </w:pPr>
    </w:p>
    <w:p w:rsidR="00570555" w:rsidRDefault="00570555" w:rsidP="0023727C">
      <w:pPr>
        <w:rPr>
          <w:rFonts w:ascii="Century Gothic" w:hAnsi="Century Gothic" w:cs="Arial"/>
          <w:b/>
          <w:bCs/>
          <w:color w:val="00B050"/>
          <w:sz w:val="28"/>
          <w:szCs w:val="28"/>
        </w:rPr>
      </w:pPr>
    </w:p>
    <w:p w:rsidR="00F13421" w:rsidRDefault="00F13421" w:rsidP="0023727C">
      <w:pPr>
        <w:rPr>
          <w:rFonts w:ascii="Century Gothic" w:hAnsi="Century Gothic" w:cs="Arial"/>
          <w:b/>
          <w:bCs/>
          <w:color w:val="00B050"/>
          <w:sz w:val="28"/>
          <w:szCs w:val="28"/>
        </w:rPr>
      </w:pPr>
    </w:p>
    <w:p w:rsidR="00F13421" w:rsidRDefault="005530D7" w:rsidP="0023727C">
      <w:pPr>
        <w:rPr>
          <w:rFonts w:ascii="Century Gothic" w:hAnsi="Century Gothic" w:cs="Arial"/>
          <w:b/>
          <w:bCs/>
          <w:color w:val="00B050"/>
          <w:sz w:val="28"/>
          <w:szCs w:val="28"/>
        </w:rPr>
      </w:pPr>
      <w:r w:rsidRPr="005530D7">
        <w:rPr>
          <w:rFonts w:ascii="Century Gothic" w:hAnsi="Century Gothic" w:cs="Arial"/>
          <w:b/>
          <w:bCs/>
          <w:noProof/>
          <w:color w:val="00B050"/>
          <w:sz w:val="28"/>
          <w:szCs w:val="28"/>
          <w:lang w:bidi="ne-NP"/>
        </w:rPr>
        <w:pict>
          <v:shape id="_x0000_s1034" type="#_x0000_t202" style="position:absolute;margin-left:72.9pt;margin-top:21pt;width:291.65pt;height:20.35pt;z-index:251674624;mso-width-relative:margin;mso-height-relative:margin">
            <v:textbox>
              <w:txbxContent>
                <w:p w:rsidR="00FE418A" w:rsidRPr="00F13421" w:rsidRDefault="00FE418A" w:rsidP="00AA5511">
                  <w:pPr>
                    <w:jc w:val="center"/>
                    <w:rPr>
                      <w:i/>
                      <w:iCs/>
                      <w:sz w:val="18"/>
                      <w:szCs w:val="18"/>
                    </w:rPr>
                  </w:pPr>
                  <w:r>
                    <w:rPr>
                      <w:i/>
                      <w:iCs/>
                      <w:sz w:val="18"/>
                      <w:szCs w:val="18"/>
                    </w:rPr>
                    <w:t>Focus Group Discussion (FGD)</w:t>
                  </w:r>
                  <w:r w:rsidRPr="00F13421">
                    <w:rPr>
                      <w:i/>
                      <w:iCs/>
                      <w:sz w:val="18"/>
                      <w:szCs w:val="18"/>
                    </w:rPr>
                    <w:t xml:space="preserve"> </w:t>
                  </w:r>
                  <w:proofErr w:type="spellStart"/>
                  <w:r w:rsidRPr="00F13421">
                    <w:rPr>
                      <w:i/>
                      <w:iCs/>
                      <w:sz w:val="18"/>
                      <w:szCs w:val="18"/>
                    </w:rPr>
                    <w:t>Melamchi</w:t>
                  </w:r>
                  <w:proofErr w:type="spellEnd"/>
                  <w:r w:rsidRPr="00F13421">
                    <w:rPr>
                      <w:i/>
                      <w:iCs/>
                      <w:sz w:val="18"/>
                      <w:szCs w:val="18"/>
                    </w:rPr>
                    <w:t xml:space="preserve"> </w:t>
                  </w:r>
                  <w:proofErr w:type="spellStart"/>
                  <w:r w:rsidRPr="00F13421">
                    <w:rPr>
                      <w:i/>
                      <w:iCs/>
                      <w:sz w:val="18"/>
                      <w:szCs w:val="18"/>
                    </w:rPr>
                    <w:t>Kot</w:t>
                  </w:r>
                  <w:proofErr w:type="spellEnd"/>
                </w:p>
              </w:txbxContent>
            </v:textbox>
          </v:shape>
        </w:pict>
      </w:r>
    </w:p>
    <w:p w:rsidR="00F13421" w:rsidRDefault="00AA5511" w:rsidP="0023727C">
      <w:pPr>
        <w:rPr>
          <w:rFonts w:ascii="Century Gothic" w:hAnsi="Century Gothic" w:cs="Arial"/>
          <w:b/>
          <w:bCs/>
          <w:color w:val="00B050"/>
          <w:sz w:val="28"/>
          <w:szCs w:val="28"/>
        </w:rPr>
      </w:pPr>
      <w:r>
        <w:rPr>
          <w:rFonts w:ascii="Century Gothic" w:hAnsi="Century Gothic" w:cs="Arial"/>
          <w:b/>
          <w:bCs/>
          <w:noProof/>
          <w:color w:val="00B050"/>
          <w:sz w:val="28"/>
          <w:szCs w:val="28"/>
          <w:lang w:val="en-GB" w:eastAsia="en-GB"/>
        </w:rPr>
        <w:drawing>
          <wp:anchor distT="0" distB="0" distL="114300" distR="114300" simplePos="0" relativeHeight="251670528" behindDoc="0" locked="0" layoutInCell="1" allowOverlap="1">
            <wp:simplePos x="0" y="0"/>
            <wp:positionH relativeFrom="column">
              <wp:posOffset>2910205</wp:posOffset>
            </wp:positionH>
            <wp:positionV relativeFrom="paragraph">
              <wp:posOffset>234315</wp:posOffset>
            </wp:positionV>
            <wp:extent cx="2228850" cy="1490980"/>
            <wp:effectExtent l="19050" t="0" r="0" b="0"/>
            <wp:wrapSquare wrapText="bothSides"/>
            <wp:docPr id="11" name="Picture 10" descr="C:\Users\bsubedi\AppData\Local\Microsoft\Windows\Temporary Internet Files\Content.Word\water source-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ubedi\AppData\Local\Microsoft\Windows\Temporary Internet Files\Content.Word\water source-Kot.jpg"/>
                    <pic:cNvPicPr>
                      <a:picLocks noChangeAspect="1" noChangeArrowheads="1"/>
                    </pic:cNvPicPr>
                  </pic:nvPicPr>
                  <pic:blipFill>
                    <a:blip r:embed="rId11" cstate="print"/>
                    <a:srcRect/>
                    <a:stretch>
                      <a:fillRect/>
                    </a:stretch>
                  </pic:blipFill>
                  <pic:spPr bwMode="auto">
                    <a:xfrm>
                      <a:off x="0" y="0"/>
                      <a:ext cx="2228850" cy="1490980"/>
                    </a:xfrm>
                    <a:prstGeom prst="rect">
                      <a:avLst/>
                    </a:prstGeom>
                    <a:noFill/>
                    <a:ln w="9525">
                      <a:noFill/>
                      <a:miter lim="800000"/>
                      <a:headEnd/>
                      <a:tailEnd/>
                    </a:ln>
                  </pic:spPr>
                </pic:pic>
              </a:graphicData>
            </a:graphic>
          </wp:anchor>
        </w:drawing>
      </w:r>
      <w:r w:rsidR="00F13421">
        <w:rPr>
          <w:rFonts w:ascii="Century Gothic" w:hAnsi="Century Gothic" w:cs="Arial"/>
          <w:b/>
          <w:bCs/>
          <w:noProof/>
          <w:color w:val="00B050"/>
          <w:sz w:val="28"/>
          <w:szCs w:val="28"/>
          <w:lang w:val="en-GB" w:eastAsia="en-GB"/>
        </w:rPr>
        <w:drawing>
          <wp:anchor distT="0" distB="0" distL="114300" distR="114300" simplePos="0" relativeHeight="251669504" behindDoc="0" locked="0" layoutInCell="1" allowOverlap="1">
            <wp:simplePos x="0" y="0"/>
            <wp:positionH relativeFrom="column">
              <wp:posOffset>480060</wp:posOffset>
            </wp:positionH>
            <wp:positionV relativeFrom="paragraph">
              <wp:posOffset>234315</wp:posOffset>
            </wp:positionV>
            <wp:extent cx="2237740" cy="1490980"/>
            <wp:effectExtent l="19050" t="0" r="0" b="0"/>
            <wp:wrapSquare wrapText="bothSides"/>
            <wp:docPr id="10" name="Picture 7" descr="C:\Users\bsubedi\AppData\Local\Microsoft\Windows\Temporary Internet Files\Content.Word\Sermat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ubedi\AppData\Local\Microsoft\Windows\Temporary Internet Files\Content.Word\Sermathang.jpg"/>
                    <pic:cNvPicPr>
                      <a:picLocks noChangeAspect="1" noChangeArrowheads="1"/>
                    </pic:cNvPicPr>
                  </pic:nvPicPr>
                  <pic:blipFill>
                    <a:blip r:embed="rId12" cstate="print"/>
                    <a:srcRect/>
                    <a:stretch>
                      <a:fillRect/>
                    </a:stretch>
                  </pic:blipFill>
                  <pic:spPr bwMode="auto">
                    <a:xfrm>
                      <a:off x="0" y="0"/>
                      <a:ext cx="2237740" cy="1490980"/>
                    </a:xfrm>
                    <a:prstGeom prst="rect">
                      <a:avLst/>
                    </a:prstGeom>
                    <a:noFill/>
                    <a:ln w="9525">
                      <a:noFill/>
                      <a:miter lim="800000"/>
                      <a:headEnd/>
                      <a:tailEnd/>
                    </a:ln>
                  </pic:spPr>
                </pic:pic>
              </a:graphicData>
            </a:graphic>
          </wp:anchor>
        </w:drawing>
      </w:r>
    </w:p>
    <w:p w:rsidR="00F13421" w:rsidRDefault="00F13421" w:rsidP="0023727C">
      <w:pPr>
        <w:rPr>
          <w:rFonts w:ascii="Century Gothic" w:hAnsi="Century Gothic" w:cs="Arial"/>
          <w:b/>
          <w:bCs/>
          <w:color w:val="00B050"/>
          <w:sz w:val="28"/>
          <w:szCs w:val="28"/>
        </w:rPr>
      </w:pPr>
    </w:p>
    <w:p w:rsidR="00F13421" w:rsidRDefault="00F13421" w:rsidP="0023727C">
      <w:pPr>
        <w:rPr>
          <w:rFonts w:ascii="Century Gothic" w:hAnsi="Century Gothic" w:cs="Arial"/>
          <w:b/>
          <w:bCs/>
          <w:color w:val="00B050"/>
          <w:sz w:val="28"/>
          <w:szCs w:val="28"/>
        </w:rPr>
      </w:pPr>
    </w:p>
    <w:p w:rsidR="00F13421" w:rsidRDefault="005530D7" w:rsidP="0023727C">
      <w:pPr>
        <w:rPr>
          <w:rFonts w:ascii="Century Gothic" w:hAnsi="Century Gothic" w:cs="Arial"/>
          <w:b/>
          <w:bCs/>
          <w:color w:val="00B050"/>
          <w:sz w:val="28"/>
          <w:szCs w:val="28"/>
        </w:rPr>
      </w:pPr>
      <w:r w:rsidRPr="005530D7">
        <w:rPr>
          <w:rFonts w:ascii="Century Gothic" w:hAnsi="Century Gothic" w:cs="Arial"/>
          <w:b/>
          <w:bCs/>
          <w:noProof/>
          <w:color w:val="00B050"/>
          <w:sz w:val="28"/>
          <w:szCs w:val="28"/>
          <w:lang w:bidi="ne-NP"/>
        </w:rPr>
        <w:pict>
          <v:shape id="_x0000_s1036" type="#_x0000_t202" style="position:absolute;margin-left:228.65pt;margin-top:24.25pt;width:176.1pt;height:18.4pt;z-index:251676672;mso-width-relative:margin;mso-height-relative:margin">
            <v:textbox>
              <w:txbxContent>
                <w:p w:rsidR="00FE418A" w:rsidRPr="00F13421" w:rsidRDefault="00FE418A" w:rsidP="00AA5511">
                  <w:pPr>
                    <w:jc w:val="center"/>
                    <w:rPr>
                      <w:i/>
                      <w:iCs/>
                      <w:sz w:val="18"/>
                      <w:szCs w:val="18"/>
                    </w:rPr>
                  </w:pPr>
                  <w:r>
                    <w:rPr>
                      <w:i/>
                      <w:iCs/>
                      <w:sz w:val="18"/>
                      <w:szCs w:val="18"/>
                    </w:rPr>
                    <w:t xml:space="preserve">Water source (Well) in </w:t>
                  </w:r>
                  <w:proofErr w:type="spellStart"/>
                  <w:r>
                    <w:rPr>
                      <w:i/>
                      <w:iCs/>
                      <w:sz w:val="18"/>
                      <w:szCs w:val="18"/>
                    </w:rPr>
                    <w:t>Melamchi</w:t>
                  </w:r>
                  <w:proofErr w:type="spellEnd"/>
                  <w:r>
                    <w:rPr>
                      <w:i/>
                      <w:iCs/>
                      <w:sz w:val="18"/>
                      <w:szCs w:val="18"/>
                    </w:rPr>
                    <w:t xml:space="preserve">, </w:t>
                  </w:r>
                  <w:proofErr w:type="spellStart"/>
                  <w:r>
                    <w:rPr>
                      <w:i/>
                      <w:iCs/>
                      <w:sz w:val="18"/>
                      <w:szCs w:val="18"/>
                    </w:rPr>
                    <w:t>Kot</w:t>
                  </w:r>
                  <w:proofErr w:type="spellEnd"/>
                </w:p>
              </w:txbxContent>
            </v:textbox>
          </v:shape>
        </w:pict>
      </w:r>
      <w:r w:rsidRPr="005530D7">
        <w:rPr>
          <w:rFonts w:ascii="Century Gothic" w:hAnsi="Century Gothic" w:cs="Arial"/>
          <w:b/>
          <w:bCs/>
          <w:noProof/>
          <w:color w:val="00B050"/>
          <w:sz w:val="28"/>
          <w:szCs w:val="28"/>
          <w:lang w:bidi="ne-NP"/>
        </w:rPr>
        <w:pict>
          <v:shape id="_x0000_s1035" type="#_x0000_t202" style="position:absolute;margin-left:38.25pt;margin-top:24.25pt;width:177.75pt;height:20.35pt;z-index:251675648;mso-width-relative:margin;mso-height-relative:margin">
            <v:textbox>
              <w:txbxContent>
                <w:p w:rsidR="00FE418A" w:rsidRPr="00F13421" w:rsidRDefault="00FE418A" w:rsidP="00AA5511">
                  <w:pPr>
                    <w:rPr>
                      <w:i/>
                      <w:iCs/>
                      <w:sz w:val="18"/>
                      <w:szCs w:val="18"/>
                    </w:rPr>
                  </w:pPr>
                  <w:r>
                    <w:rPr>
                      <w:i/>
                      <w:iCs/>
                      <w:sz w:val="18"/>
                      <w:szCs w:val="18"/>
                    </w:rPr>
                    <w:t xml:space="preserve">Community settlement in </w:t>
                  </w:r>
                  <w:proofErr w:type="spellStart"/>
                  <w:r>
                    <w:rPr>
                      <w:i/>
                      <w:iCs/>
                      <w:sz w:val="18"/>
                      <w:szCs w:val="18"/>
                    </w:rPr>
                    <w:t>Kuil</w:t>
                  </w:r>
                  <w:proofErr w:type="spellEnd"/>
                  <w:r>
                    <w:rPr>
                      <w:i/>
                      <w:iCs/>
                      <w:sz w:val="18"/>
                      <w:szCs w:val="18"/>
                    </w:rPr>
                    <w:t xml:space="preserve"> </w:t>
                  </w:r>
                  <w:proofErr w:type="spellStart"/>
                  <w:r>
                    <w:rPr>
                      <w:i/>
                      <w:iCs/>
                      <w:sz w:val="18"/>
                      <w:szCs w:val="18"/>
                    </w:rPr>
                    <w:t>Sermathang</w:t>
                  </w:r>
                  <w:proofErr w:type="spellEnd"/>
                  <w:r>
                    <w:rPr>
                      <w:i/>
                      <w:iCs/>
                      <w:sz w:val="18"/>
                      <w:szCs w:val="18"/>
                    </w:rPr>
                    <w:t xml:space="preserve">, </w:t>
                  </w:r>
                  <w:proofErr w:type="spellStart"/>
                  <w:r>
                    <w:rPr>
                      <w:i/>
                      <w:iCs/>
                      <w:sz w:val="18"/>
                      <w:szCs w:val="18"/>
                    </w:rPr>
                    <w:t>Sindhupalchowk</w:t>
                  </w:r>
                  <w:proofErr w:type="spellEnd"/>
                </w:p>
              </w:txbxContent>
            </v:textbox>
          </v:shape>
        </w:pict>
      </w:r>
    </w:p>
    <w:p w:rsidR="002902D1" w:rsidRDefault="002902D1" w:rsidP="002902D1">
      <w:pPr>
        <w:pStyle w:val="Subtitle"/>
        <w:spacing w:after="0" w:line="240" w:lineRule="auto"/>
        <w:rPr>
          <w:rStyle w:val="SubtleEmphasis"/>
          <w:rFonts w:ascii="Century Gothic" w:hAnsi="Century Gothic"/>
          <w:b/>
          <w:bCs/>
          <w:color w:val="00B050"/>
        </w:rPr>
      </w:pPr>
    </w:p>
    <w:p w:rsidR="002539F5" w:rsidRDefault="002539F5" w:rsidP="002539F5">
      <w:pPr>
        <w:pStyle w:val="Heading2"/>
        <w:spacing w:before="0"/>
        <w:rPr>
          <w:rStyle w:val="SubtleEmphasis"/>
          <w:rFonts w:ascii="Century Gothic" w:hAnsi="Century Gothic"/>
          <w:b w:val="0"/>
          <w:bCs w:val="0"/>
          <w:i w:val="0"/>
          <w:iCs w:val="0"/>
          <w:color w:val="00B050"/>
          <w:sz w:val="24"/>
          <w:szCs w:val="24"/>
        </w:rPr>
      </w:pPr>
    </w:p>
    <w:p w:rsidR="002539F5" w:rsidRDefault="002539F5" w:rsidP="002539F5">
      <w:pPr>
        <w:pStyle w:val="Heading2"/>
        <w:spacing w:before="0"/>
        <w:rPr>
          <w:rStyle w:val="SubtleEmphasis"/>
          <w:rFonts w:ascii="Century Gothic" w:hAnsi="Century Gothic"/>
          <w:b w:val="0"/>
          <w:bCs w:val="0"/>
          <w:i w:val="0"/>
          <w:iCs w:val="0"/>
          <w:color w:val="00B050"/>
          <w:sz w:val="24"/>
          <w:szCs w:val="24"/>
        </w:rPr>
      </w:pPr>
    </w:p>
    <w:p w:rsidR="002902D1" w:rsidRPr="002D2B52" w:rsidRDefault="00AA5511" w:rsidP="002539F5">
      <w:pPr>
        <w:pStyle w:val="Heading2"/>
        <w:spacing w:before="0"/>
        <w:rPr>
          <w:rStyle w:val="SubtleEmphasis"/>
          <w:rFonts w:ascii="Century Gothic" w:hAnsi="Century Gothic"/>
          <w:i w:val="0"/>
          <w:iCs w:val="0"/>
          <w:color w:val="00B050"/>
          <w:sz w:val="24"/>
          <w:szCs w:val="24"/>
        </w:rPr>
      </w:pPr>
      <w:r w:rsidRPr="002D2B52">
        <w:rPr>
          <w:rStyle w:val="SubtleEmphasis"/>
          <w:rFonts w:ascii="Century Gothic" w:hAnsi="Century Gothic"/>
          <w:i w:val="0"/>
          <w:iCs w:val="0"/>
          <w:color w:val="00B050"/>
          <w:sz w:val="24"/>
          <w:szCs w:val="24"/>
        </w:rPr>
        <w:t>Gender and Protection</w:t>
      </w:r>
      <w:r w:rsidR="002902D1" w:rsidRPr="002D2B52">
        <w:rPr>
          <w:rStyle w:val="SubtleEmphasis"/>
          <w:rFonts w:ascii="Century Gothic" w:hAnsi="Century Gothic"/>
          <w:i w:val="0"/>
          <w:iCs w:val="0"/>
          <w:color w:val="00B050"/>
        </w:rPr>
        <w:t xml:space="preserve"> team</w:t>
      </w:r>
      <w:r w:rsidRPr="002D2B52">
        <w:rPr>
          <w:rStyle w:val="SubtleEmphasis"/>
          <w:rFonts w:ascii="Century Gothic" w:hAnsi="Century Gothic"/>
          <w:i w:val="0"/>
          <w:iCs w:val="0"/>
          <w:color w:val="00B050"/>
          <w:sz w:val="24"/>
          <w:szCs w:val="24"/>
        </w:rPr>
        <w:t xml:space="preserve">, </w:t>
      </w:r>
    </w:p>
    <w:p w:rsidR="00AA5511" w:rsidRPr="002D2B52" w:rsidRDefault="00AA5511" w:rsidP="002539F5">
      <w:pPr>
        <w:pStyle w:val="Heading2"/>
        <w:spacing w:before="0"/>
        <w:rPr>
          <w:rStyle w:val="SubtleEmphasis"/>
          <w:rFonts w:ascii="Century Gothic" w:hAnsi="Century Gothic"/>
          <w:i w:val="0"/>
          <w:iCs w:val="0"/>
          <w:color w:val="00B050"/>
          <w:sz w:val="24"/>
          <w:szCs w:val="24"/>
        </w:rPr>
      </w:pPr>
      <w:r w:rsidRPr="002D2B52">
        <w:rPr>
          <w:rStyle w:val="SubtleEmphasis"/>
          <w:rFonts w:ascii="Century Gothic" w:hAnsi="Century Gothic"/>
          <w:i w:val="0"/>
          <w:iCs w:val="0"/>
          <w:color w:val="00B050"/>
          <w:sz w:val="24"/>
          <w:szCs w:val="24"/>
        </w:rPr>
        <w:t>OXFAM Humanitarian Response Programme</w:t>
      </w:r>
    </w:p>
    <w:p w:rsidR="0023727C" w:rsidRPr="002902D1" w:rsidRDefault="00AA5511" w:rsidP="002539F5">
      <w:pPr>
        <w:pStyle w:val="Heading2"/>
        <w:spacing w:before="0"/>
        <w:rPr>
          <w:rFonts w:cs="Arial"/>
        </w:rPr>
      </w:pPr>
      <w:proofErr w:type="spellStart"/>
      <w:r w:rsidRPr="002D2B52">
        <w:rPr>
          <w:rStyle w:val="SubtleEmphasis"/>
          <w:rFonts w:ascii="Century Gothic" w:hAnsi="Century Gothic"/>
          <w:i w:val="0"/>
          <w:iCs w:val="0"/>
          <w:color w:val="00B050"/>
          <w:sz w:val="24"/>
          <w:szCs w:val="24"/>
        </w:rPr>
        <w:t>Lalitpur</w:t>
      </w:r>
      <w:proofErr w:type="spellEnd"/>
      <w:r w:rsidRPr="002D2B52">
        <w:rPr>
          <w:rStyle w:val="SubtleEmphasis"/>
          <w:rFonts w:ascii="Century Gothic" w:hAnsi="Century Gothic"/>
          <w:i w:val="0"/>
          <w:iCs w:val="0"/>
          <w:color w:val="00B050"/>
          <w:sz w:val="24"/>
          <w:szCs w:val="24"/>
        </w:rPr>
        <w:t>, Nepal</w:t>
      </w:r>
      <w:r w:rsidR="002C5D8F" w:rsidRPr="002902D1">
        <w:rPr>
          <w:rFonts w:cs="Arial"/>
        </w:rPr>
        <w:t xml:space="preserve"> </w:t>
      </w:r>
    </w:p>
    <w:p w:rsidR="002C5D8F" w:rsidRDefault="002C5D8F">
      <w:pPr>
        <w:rPr>
          <w:rFonts w:ascii="Century Gothic" w:hAnsi="Century Gothic" w:cs="Arial"/>
          <w:b/>
          <w:bCs/>
          <w:color w:val="00B050"/>
          <w:sz w:val="28"/>
          <w:szCs w:val="28"/>
        </w:rPr>
      </w:pPr>
      <w:r>
        <w:rPr>
          <w:rFonts w:ascii="Century Gothic" w:hAnsi="Century Gothic" w:cs="Arial"/>
          <w:b/>
          <w:bCs/>
          <w:color w:val="00B050"/>
          <w:sz w:val="28"/>
          <w:szCs w:val="28"/>
        </w:rPr>
        <w:br w:type="page"/>
      </w:r>
    </w:p>
    <w:p w:rsidR="005A7116" w:rsidRPr="006849DE" w:rsidRDefault="005A7116" w:rsidP="005A7116">
      <w:pPr>
        <w:rPr>
          <w:rStyle w:val="SubtleEmphasis"/>
          <w:rFonts w:eastAsiaTheme="majorEastAsia" w:cstheme="majorBidi"/>
          <w:b/>
          <w:bCs/>
          <w:i w:val="0"/>
          <w:iCs w:val="0"/>
          <w:color w:val="00B050"/>
          <w:sz w:val="28"/>
          <w:szCs w:val="28"/>
        </w:rPr>
      </w:pPr>
      <w:r w:rsidRPr="00CC5976">
        <w:rPr>
          <w:rStyle w:val="SubtleEmphasis"/>
          <w:rFonts w:eastAsiaTheme="majorEastAsia" w:cstheme="majorBidi"/>
          <w:b/>
          <w:bCs/>
          <w:i w:val="0"/>
          <w:iCs w:val="0"/>
          <w:color w:val="00B050"/>
          <w:sz w:val="28"/>
          <w:szCs w:val="28"/>
        </w:rPr>
        <w:lastRenderedPageBreak/>
        <w:t>TABLE OF CONTENT</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8"/>
        <w:gridCol w:w="1710"/>
      </w:tblGrid>
      <w:tr w:rsidR="008835C0" w:rsidRPr="006849DE" w:rsidTr="00514FB4">
        <w:tc>
          <w:tcPr>
            <w:tcW w:w="8118" w:type="dxa"/>
          </w:tcPr>
          <w:p w:rsidR="008835C0" w:rsidRPr="006849DE" w:rsidRDefault="008835C0" w:rsidP="00514FB4">
            <w:pPr>
              <w:rPr>
                <w:rFonts w:ascii="Arial" w:hAnsi="Arial" w:cs="Arial"/>
                <w:b/>
                <w:bCs/>
              </w:rPr>
            </w:pPr>
            <w:r w:rsidRPr="006849DE">
              <w:rPr>
                <w:rFonts w:ascii="Arial" w:hAnsi="Arial" w:cs="Arial"/>
                <w:b/>
                <w:bCs/>
              </w:rPr>
              <w:t>Contents</w:t>
            </w:r>
          </w:p>
        </w:tc>
        <w:tc>
          <w:tcPr>
            <w:tcW w:w="1710" w:type="dxa"/>
          </w:tcPr>
          <w:p w:rsidR="008835C0" w:rsidRPr="006849DE" w:rsidRDefault="008835C0" w:rsidP="00514FB4">
            <w:pPr>
              <w:rPr>
                <w:rFonts w:ascii="Arial" w:hAnsi="Arial" w:cs="Arial"/>
                <w:b/>
                <w:bCs/>
              </w:rPr>
            </w:pPr>
            <w:r w:rsidRPr="006849DE">
              <w:rPr>
                <w:rFonts w:ascii="Arial" w:hAnsi="Arial" w:cs="Arial"/>
                <w:b/>
                <w:bCs/>
              </w:rPr>
              <w:t>Page number</w:t>
            </w:r>
          </w:p>
        </w:tc>
      </w:tr>
      <w:tr w:rsidR="008835C0" w:rsidRPr="00CC5976" w:rsidTr="00514FB4">
        <w:tc>
          <w:tcPr>
            <w:tcW w:w="8118" w:type="dxa"/>
          </w:tcPr>
          <w:p w:rsidR="008835C0" w:rsidRPr="00514FB4" w:rsidRDefault="008835C0" w:rsidP="00514FB4">
            <w:pPr>
              <w:rPr>
                <w:rFonts w:ascii="Arial" w:hAnsi="Arial" w:cs="Arial"/>
              </w:rPr>
            </w:pPr>
            <w:r w:rsidRPr="00514FB4">
              <w:rPr>
                <w:rFonts w:ascii="Arial" w:hAnsi="Arial" w:cs="Arial"/>
              </w:rPr>
              <w:t>Background</w:t>
            </w:r>
          </w:p>
        </w:tc>
        <w:tc>
          <w:tcPr>
            <w:tcW w:w="1710" w:type="dxa"/>
          </w:tcPr>
          <w:p w:rsidR="008835C0" w:rsidRPr="00CC5976" w:rsidRDefault="004A55D1" w:rsidP="00514FB4">
            <w:pPr>
              <w:rPr>
                <w:rFonts w:ascii="Arial" w:hAnsi="Arial" w:cs="Arial"/>
              </w:rPr>
            </w:pPr>
            <w:r w:rsidRPr="00CC5976">
              <w:rPr>
                <w:rFonts w:ascii="Arial" w:hAnsi="Arial" w:cs="Arial"/>
              </w:rPr>
              <w:t>4</w:t>
            </w:r>
          </w:p>
        </w:tc>
      </w:tr>
      <w:tr w:rsidR="008835C0" w:rsidRPr="00CC5976" w:rsidTr="00514FB4">
        <w:tc>
          <w:tcPr>
            <w:tcW w:w="8118" w:type="dxa"/>
          </w:tcPr>
          <w:p w:rsidR="008835C0" w:rsidRPr="00CC5976" w:rsidRDefault="004A55D1" w:rsidP="00514FB4">
            <w:pPr>
              <w:rPr>
                <w:rFonts w:ascii="Arial" w:hAnsi="Arial" w:cs="Arial"/>
              </w:rPr>
            </w:pPr>
            <w:r w:rsidRPr="00CC5976">
              <w:rPr>
                <w:rFonts w:ascii="Arial" w:hAnsi="Arial" w:cs="Arial"/>
              </w:rPr>
              <w:t xml:space="preserve">1.1 Gender Relation in </w:t>
            </w:r>
            <w:proofErr w:type="spellStart"/>
            <w:r w:rsidRPr="00CC5976">
              <w:rPr>
                <w:rFonts w:ascii="Arial" w:hAnsi="Arial" w:cs="Arial"/>
              </w:rPr>
              <w:t>Sindhupalchowk</w:t>
            </w:r>
            <w:proofErr w:type="spellEnd"/>
            <w:r w:rsidRPr="00CC5976">
              <w:rPr>
                <w:rFonts w:ascii="Arial" w:hAnsi="Arial" w:cs="Arial"/>
              </w:rPr>
              <w:t xml:space="preserve"> Prior to the Earthquake </w:t>
            </w:r>
          </w:p>
        </w:tc>
        <w:tc>
          <w:tcPr>
            <w:tcW w:w="1710" w:type="dxa"/>
          </w:tcPr>
          <w:p w:rsidR="008835C0" w:rsidRPr="00CC5976" w:rsidRDefault="004A55D1" w:rsidP="00514FB4">
            <w:pPr>
              <w:rPr>
                <w:rFonts w:ascii="Arial" w:hAnsi="Arial" w:cs="Arial"/>
              </w:rPr>
            </w:pPr>
            <w:r w:rsidRPr="00CC5976">
              <w:rPr>
                <w:rFonts w:ascii="Arial" w:hAnsi="Arial" w:cs="Arial"/>
              </w:rPr>
              <w:t>4</w:t>
            </w:r>
          </w:p>
        </w:tc>
      </w:tr>
      <w:tr w:rsidR="008835C0" w:rsidRPr="00CC5976" w:rsidTr="00514FB4">
        <w:tc>
          <w:tcPr>
            <w:tcW w:w="8118" w:type="dxa"/>
          </w:tcPr>
          <w:p w:rsidR="008835C0" w:rsidRPr="00514FB4" w:rsidRDefault="004A55D1" w:rsidP="00514FB4">
            <w:pPr>
              <w:rPr>
                <w:rFonts w:ascii="Arial" w:hAnsi="Arial" w:cs="Arial"/>
              </w:rPr>
            </w:pPr>
            <w:r w:rsidRPr="00CC5976">
              <w:rPr>
                <w:rFonts w:ascii="Arial" w:hAnsi="Arial" w:cs="Arial"/>
              </w:rPr>
              <w:t>The Gendered impact of the earthquake</w:t>
            </w:r>
          </w:p>
        </w:tc>
        <w:tc>
          <w:tcPr>
            <w:tcW w:w="1710" w:type="dxa"/>
          </w:tcPr>
          <w:p w:rsidR="008835C0" w:rsidRPr="00CC5976" w:rsidRDefault="004A55D1" w:rsidP="00514FB4">
            <w:pPr>
              <w:rPr>
                <w:rFonts w:ascii="Arial" w:hAnsi="Arial" w:cs="Arial"/>
              </w:rPr>
            </w:pPr>
            <w:r w:rsidRPr="00CC5976">
              <w:rPr>
                <w:rFonts w:ascii="Arial" w:hAnsi="Arial" w:cs="Arial"/>
              </w:rPr>
              <w:t>5</w:t>
            </w:r>
          </w:p>
        </w:tc>
      </w:tr>
      <w:tr w:rsidR="008835C0" w:rsidRPr="00CC5976" w:rsidTr="00514FB4">
        <w:tc>
          <w:tcPr>
            <w:tcW w:w="8118" w:type="dxa"/>
          </w:tcPr>
          <w:p w:rsidR="008835C0" w:rsidRPr="00514FB4" w:rsidRDefault="004A55D1" w:rsidP="00514FB4">
            <w:pPr>
              <w:rPr>
                <w:rFonts w:ascii="Arial" w:hAnsi="Arial" w:cs="Arial"/>
              </w:rPr>
            </w:pPr>
            <w:r w:rsidRPr="006849DE">
              <w:rPr>
                <w:rFonts w:ascii="Arial" w:hAnsi="Arial" w:cs="Arial"/>
              </w:rPr>
              <w:t xml:space="preserve">Humanitarian Assistance  </w:t>
            </w:r>
          </w:p>
        </w:tc>
        <w:tc>
          <w:tcPr>
            <w:tcW w:w="1710" w:type="dxa"/>
          </w:tcPr>
          <w:p w:rsidR="008835C0" w:rsidRPr="00CC5976" w:rsidRDefault="004A55D1" w:rsidP="00514FB4">
            <w:pPr>
              <w:rPr>
                <w:rFonts w:ascii="Arial" w:hAnsi="Arial" w:cs="Arial"/>
              </w:rPr>
            </w:pPr>
            <w:r w:rsidRPr="00CC5976">
              <w:rPr>
                <w:rFonts w:ascii="Arial" w:hAnsi="Arial" w:cs="Arial"/>
              </w:rPr>
              <w:t>7</w:t>
            </w:r>
          </w:p>
        </w:tc>
      </w:tr>
      <w:tr w:rsidR="008835C0" w:rsidRPr="00CC5976" w:rsidTr="00514FB4">
        <w:tc>
          <w:tcPr>
            <w:tcW w:w="8118" w:type="dxa"/>
          </w:tcPr>
          <w:p w:rsidR="008835C0" w:rsidRPr="006849DE" w:rsidRDefault="00CC5976" w:rsidP="00514FB4">
            <w:pPr>
              <w:rPr>
                <w:rFonts w:ascii="Arial" w:hAnsi="Arial" w:cs="Arial"/>
              </w:rPr>
            </w:pPr>
            <w:r w:rsidRPr="006849DE">
              <w:rPr>
                <w:rFonts w:ascii="Arial" w:hAnsi="Arial" w:cs="Arial"/>
              </w:rPr>
              <w:t>Purpose</w:t>
            </w:r>
          </w:p>
        </w:tc>
        <w:tc>
          <w:tcPr>
            <w:tcW w:w="1710" w:type="dxa"/>
          </w:tcPr>
          <w:p w:rsidR="008835C0" w:rsidRPr="00CC5976" w:rsidRDefault="00CC5976" w:rsidP="00514FB4">
            <w:pPr>
              <w:rPr>
                <w:rFonts w:ascii="Arial" w:hAnsi="Arial" w:cs="Arial"/>
              </w:rPr>
            </w:pPr>
            <w:r w:rsidRPr="00CC5976">
              <w:rPr>
                <w:rFonts w:ascii="Arial" w:hAnsi="Arial" w:cs="Arial"/>
              </w:rPr>
              <w:t>8</w:t>
            </w:r>
          </w:p>
        </w:tc>
      </w:tr>
      <w:tr w:rsidR="008835C0" w:rsidRPr="00CC5976" w:rsidTr="00514FB4">
        <w:tc>
          <w:tcPr>
            <w:tcW w:w="8118" w:type="dxa"/>
          </w:tcPr>
          <w:p w:rsidR="008835C0" w:rsidRPr="006849DE" w:rsidRDefault="00CC5976" w:rsidP="00514FB4">
            <w:pPr>
              <w:rPr>
                <w:rFonts w:ascii="Arial" w:hAnsi="Arial" w:cs="Arial"/>
              </w:rPr>
            </w:pPr>
            <w:r w:rsidRPr="006849DE">
              <w:rPr>
                <w:rFonts w:ascii="Arial" w:hAnsi="Arial" w:cs="Arial"/>
              </w:rPr>
              <w:t>Methodology</w:t>
            </w:r>
          </w:p>
        </w:tc>
        <w:tc>
          <w:tcPr>
            <w:tcW w:w="1710" w:type="dxa"/>
          </w:tcPr>
          <w:p w:rsidR="008835C0" w:rsidRPr="00CC5976" w:rsidRDefault="00CC5976" w:rsidP="00514FB4">
            <w:pPr>
              <w:rPr>
                <w:rFonts w:ascii="Arial" w:hAnsi="Arial" w:cs="Arial"/>
              </w:rPr>
            </w:pPr>
            <w:r w:rsidRPr="00CC5976">
              <w:rPr>
                <w:rFonts w:ascii="Arial" w:hAnsi="Arial" w:cs="Arial"/>
              </w:rPr>
              <w:t>9</w:t>
            </w:r>
          </w:p>
        </w:tc>
      </w:tr>
      <w:tr w:rsidR="00CC5976" w:rsidRPr="00CC5976" w:rsidTr="00514FB4">
        <w:tc>
          <w:tcPr>
            <w:tcW w:w="8118" w:type="dxa"/>
          </w:tcPr>
          <w:p w:rsidR="00CC5976" w:rsidRPr="00CC5976" w:rsidRDefault="00CC5976" w:rsidP="00514FB4">
            <w:pPr>
              <w:rPr>
                <w:rFonts w:ascii="Arial" w:hAnsi="Arial" w:cs="Arial"/>
              </w:rPr>
            </w:pPr>
            <w:r w:rsidRPr="00CC5976">
              <w:rPr>
                <w:rFonts w:ascii="Arial" w:hAnsi="Arial" w:cs="Arial"/>
              </w:rPr>
              <w:t xml:space="preserve"> </w:t>
            </w:r>
            <w:r w:rsidR="006849DE">
              <w:rPr>
                <w:rFonts w:ascii="Arial" w:hAnsi="Arial" w:cs="Arial"/>
              </w:rPr>
              <w:t xml:space="preserve">3.1 </w:t>
            </w:r>
            <w:r w:rsidRPr="00CC5976">
              <w:rPr>
                <w:rFonts w:ascii="Arial" w:hAnsi="Arial" w:cs="Arial"/>
              </w:rPr>
              <w:t>Limitation</w:t>
            </w:r>
          </w:p>
        </w:tc>
        <w:tc>
          <w:tcPr>
            <w:tcW w:w="1710" w:type="dxa"/>
          </w:tcPr>
          <w:p w:rsidR="00CC5976" w:rsidRPr="00CC5976" w:rsidRDefault="00CC5976" w:rsidP="00514FB4">
            <w:pPr>
              <w:rPr>
                <w:rFonts w:ascii="Arial" w:hAnsi="Arial" w:cs="Arial"/>
              </w:rPr>
            </w:pPr>
          </w:p>
        </w:tc>
      </w:tr>
      <w:tr w:rsidR="00CC5976" w:rsidRPr="00CC5976" w:rsidTr="00514FB4">
        <w:tc>
          <w:tcPr>
            <w:tcW w:w="8118" w:type="dxa"/>
          </w:tcPr>
          <w:p w:rsidR="00CC5976" w:rsidRPr="006849DE" w:rsidRDefault="00CC5976" w:rsidP="00514FB4">
            <w:pPr>
              <w:rPr>
                <w:rFonts w:ascii="Arial" w:hAnsi="Arial" w:cs="Arial"/>
              </w:rPr>
            </w:pPr>
            <w:r w:rsidRPr="006849DE">
              <w:rPr>
                <w:rFonts w:ascii="Arial" w:hAnsi="Arial" w:cs="Arial"/>
              </w:rPr>
              <w:t>Findings</w:t>
            </w:r>
          </w:p>
        </w:tc>
        <w:tc>
          <w:tcPr>
            <w:tcW w:w="1710" w:type="dxa"/>
          </w:tcPr>
          <w:p w:rsidR="00CC5976" w:rsidRPr="00CC5976" w:rsidRDefault="006849DE" w:rsidP="00514FB4">
            <w:pPr>
              <w:rPr>
                <w:rFonts w:ascii="Arial" w:hAnsi="Arial" w:cs="Arial"/>
              </w:rPr>
            </w:pPr>
            <w:r>
              <w:rPr>
                <w:rFonts w:ascii="Arial" w:hAnsi="Arial" w:cs="Arial"/>
              </w:rPr>
              <w:t>10</w:t>
            </w:r>
          </w:p>
        </w:tc>
      </w:tr>
      <w:tr w:rsidR="008835C0" w:rsidRPr="00CC5976" w:rsidTr="00514FB4">
        <w:tc>
          <w:tcPr>
            <w:tcW w:w="8118" w:type="dxa"/>
          </w:tcPr>
          <w:p w:rsidR="008835C0" w:rsidRPr="00CC5976" w:rsidRDefault="00CC5976" w:rsidP="00514FB4">
            <w:pPr>
              <w:rPr>
                <w:rFonts w:ascii="Arial" w:hAnsi="Arial" w:cs="Arial"/>
              </w:rPr>
            </w:pPr>
            <w:r w:rsidRPr="00CC5976">
              <w:rPr>
                <w:rFonts w:ascii="Arial" w:hAnsi="Arial" w:cs="Arial"/>
              </w:rPr>
              <w:t xml:space="preserve"> </w:t>
            </w:r>
            <w:r w:rsidR="006849DE">
              <w:rPr>
                <w:rFonts w:ascii="Arial" w:hAnsi="Arial" w:cs="Arial"/>
              </w:rPr>
              <w:t xml:space="preserve">4.1 </w:t>
            </w:r>
            <w:r w:rsidRPr="00CC5976">
              <w:rPr>
                <w:rFonts w:ascii="Arial" w:hAnsi="Arial" w:cs="Arial"/>
              </w:rPr>
              <w:t>Respondents’ social demographic characteristics</w:t>
            </w:r>
          </w:p>
        </w:tc>
        <w:tc>
          <w:tcPr>
            <w:tcW w:w="1710" w:type="dxa"/>
          </w:tcPr>
          <w:p w:rsidR="008835C0" w:rsidRPr="00CC5976" w:rsidRDefault="00CC5976" w:rsidP="00514FB4">
            <w:pPr>
              <w:rPr>
                <w:rFonts w:ascii="Arial" w:hAnsi="Arial" w:cs="Arial"/>
              </w:rPr>
            </w:pPr>
            <w:r w:rsidRPr="00CC5976">
              <w:rPr>
                <w:rFonts w:ascii="Arial" w:hAnsi="Arial" w:cs="Arial"/>
              </w:rPr>
              <w:t>10</w:t>
            </w:r>
          </w:p>
        </w:tc>
      </w:tr>
      <w:tr w:rsidR="008835C0" w:rsidRPr="00CC5976" w:rsidTr="00514FB4">
        <w:tc>
          <w:tcPr>
            <w:tcW w:w="8118" w:type="dxa"/>
          </w:tcPr>
          <w:p w:rsidR="008835C0" w:rsidRPr="00CC5976" w:rsidRDefault="006849DE" w:rsidP="00514FB4">
            <w:pPr>
              <w:rPr>
                <w:rFonts w:ascii="Arial" w:hAnsi="Arial" w:cs="Arial"/>
              </w:rPr>
            </w:pPr>
            <w:r>
              <w:rPr>
                <w:rFonts w:ascii="Arial" w:hAnsi="Arial" w:cs="Arial"/>
              </w:rPr>
              <w:t xml:space="preserve">4.2 </w:t>
            </w:r>
            <w:r w:rsidR="00CC5976" w:rsidRPr="00CC5976">
              <w:rPr>
                <w:rFonts w:ascii="Arial" w:hAnsi="Arial" w:cs="Arial"/>
              </w:rPr>
              <w:t>Gender Differentiated Impact Analysis</w:t>
            </w:r>
          </w:p>
        </w:tc>
        <w:tc>
          <w:tcPr>
            <w:tcW w:w="1710" w:type="dxa"/>
          </w:tcPr>
          <w:p w:rsidR="008835C0" w:rsidRPr="00CC5976" w:rsidRDefault="00CC5976" w:rsidP="00514FB4">
            <w:pPr>
              <w:rPr>
                <w:rFonts w:ascii="Arial" w:hAnsi="Arial" w:cs="Arial"/>
              </w:rPr>
            </w:pPr>
            <w:r w:rsidRPr="00CC5976">
              <w:rPr>
                <w:rFonts w:ascii="Arial" w:hAnsi="Arial" w:cs="Arial"/>
              </w:rPr>
              <w:t>1</w:t>
            </w:r>
            <w:r w:rsidR="006849DE">
              <w:rPr>
                <w:rFonts w:ascii="Arial" w:hAnsi="Arial" w:cs="Arial"/>
              </w:rPr>
              <w:t>2</w:t>
            </w:r>
          </w:p>
        </w:tc>
      </w:tr>
      <w:tr w:rsidR="00CC5976" w:rsidRPr="00CC5976" w:rsidTr="00514FB4">
        <w:tc>
          <w:tcPr>
            <w:tcW w:w="8118" w:type="dxa"/>
          </w:tcPr>
          <w:p w:rsidR="00CC5976" w:rsidRPr="006849DE" w:rsidRDefault="00CC5976" w:rsidP="00514FB4">
            <w:pPr>
              <w:rPr>
                <w:rFonts w:ascii="Arial" w:hAnsi="Arial" w:cs="Arial"/>
              </w:rPr>
            </w:pPr>
            <w:r w:rsidRPr="00CC5976">
              <w:rPr>
                <w:rFonts w:ascii="Arial" w:hAnsi="Arial" w:cs="Arial"/>
              </w:rPr>
              <w:t>4.2.1 Gender relation</w:t>
            </w:r>
          </w:p>
        </w:tc>
        <w:tc>
          <w:tcPr>
            <w:tcW w:w="1710" w:type="dxa"/>
          </w:tcPr>
          <w:p w:rsidR="00CC5976" w:rsidRPr="00CC5976" w:rsidRDefault="006849DE" w:rsidP="00514FB4">
            <w:pPr>
              <w:rPr>
                <w:rFonts w:ascii="Arial" w:hAnsi="Arial" w:cs="Arial"/>
              </w:rPr>
            </w:pPr>
            <w:r>
              <w:rPr>
                <w:rFonts w:ascii="Arial" w:hAnsi="Arial" w:cs="Arial"/>
              </w:rPr>
              <w:t>12</w:t>
            </w:r>
          </w:p>
        </w:tc>
      </w:tr>
      <w:tr w:rsidR="006849DE" w:rsidRPr="00CC5976" w:rsidTr="00514FB4">
        <w:tc>
          <w:tcPr>
            <w:tcW w:w="8118" w:type="dxa"/>
          </w:tcPr>
          <w:p w:rsidR="006849DE" w:rsidRPr="00514FB4" w:rsidRDefault="006849DE" w:rsidP="00514FB4">
            <w:pPr>
              <w:rPr>
                <w:rFonts w:ascii="Arial" w:hAnsi="Arial" w:cs="Arial"/>
              </w:rPr>
            </w:pPr>
            <w:r w:rsidRPr="00514FB4">
              <w:rPr>
                <w:rFonts w:ascii="Arial" w:hAnsi="Arial" w:cs="Arial"/>
              </w:rPr>
              <w:t xml:space="preserve">Time </w:t>
            </w:r>
            <w:proofErr w:type="spellStart"/>
            <w:r w:rsidRPr="00514FB4">
              <w:rPr>
                <w:rFonts w:ascii="Arial" w:hAnsi="Arial" w:cs="Arial"/>
              </w:rPr>
              <w:t>Povery</w:t>
            </w:r>
            <w:proofErr w:type="spellEnd"/>
          </w:p>
        </w:tc>
        <w:tc>
          <w:tcPr>
            <w:tcW w:w="1710" w:type="dxa"/>
          </w:tcPr>
          <w:p w:rsidR="006849DE" w:rsidRDefault="006849DE" w:rsidP="00514FB4">
            <w:pPr>
              <w:rPr>
                <w:rFonts w:ascii="Arial" w:hAnsi="Arial" w:cs="Arial"/>
              </w:rPr>
            </w:pPr>
            <w:r>
              <w:rPr>
                <w:rFonts w:ascii="Arial" w:hAnsi="Arial" w:cs="Arial"/>
              </w:rPr>
              <w:t>12</w:t>
            </w:r>
          </w:p>
        </w:tc>
      </w:tr>
      <w:tr w:rsidR="006849DE" w:rsidRPr="00CC5976" w:rsidTr="00514FB4">
        <w:tc>
          <w:tcPr>
            <w:tcW w:w="8118" w:type="dxa"/>
          </w:tcPr>
          <w:p w:rsidR="006849DE" w:rsidRPr="00514FB4" w:rsidRDefault="006849DE" w:rsidP="00514FB4">
            <w:pPr>
              <w:rPr>
                <w:rFonts w:ascii="Arial" w:hAnsi="Arial" w:cs="Arial"/>
              </w:rPr>
            </w:pPr>
            <w:r w:rsidRPr="00514FB4">
              <w:rPr>
                <w:rFonts w:ascii="Arial" w:hAnsi="Arial" w:cs="Arial"/>
              </w:rPr>
              <w:t xml:space="preserve">Gender Role division: </w:t>
            </w:r>
          </w:p>
        </w:tc>
        <w:tc>
          <w:tcPr>
            <w:tcW w:w="1710" w:type="dxa"/>
          </w:tcPr>
          <w:p w:rsidR="006849DE" w:rsidRDefault="006849DE" w:rsidP="00514FB4">
            <w:pPr>
              <w:rPr>
                <w:rFonts w:ascii="Arial" w:hAnsi="Arial" w:cs="Arial"/>
              </w:rPr>
            </w:pPr>
            <w:r>
              <w:rPr>
                <w:rFonts w:ascii="Arial" w:hAnsi="Arial" w:cs="Arial"/>
              </w:rPr>
              <w:t>12</w:t>
            </w:r>
          </w:p>
        </w:tc>
      </w:tr>
      <w:tr w:rsidR="006849DE" w:rsidRPr="00CC5976" w:rsidTr="00514FB4">
        <w:tc>
          <w:tcPr>
            <w:tcW w:w="8118" w:type="dxa"/>
          </w:tcPr>
          <w:p w:rsidR="006849DE" w:rsidRPr="00514FB4" w:rsidRDefault="006849DE" w:rsidP="00514FB4">
            <w:pPr>
              <w:rPr>
                <w:rFonts w:ascii="Arial" w:hAnsi="Arial" w:cs="Arial"/>
              </w:rPr>
            </w:pPr>
            <w:r w:rsidRPr="00514FB4">
              <w:rPr>
                <w:rFonts w:ascii="Arial" w:hAnsi="Arial" w:cs="Arial"/>
              </w:rPr>
              <w:t>Girls education</w:t>
            </w:r>
          </w:p>
        </w:tc>
        <w:tc>
          <w:tcPr>
            <w:tcW w:w="1710" w:type="dxa"/>
          </w:tcPr>
          <w:p w:rsidR="006849DE" w:rsidRDefault="006849DE" w:rsidP="00514FB4">
            <w:pPr>
              <w:rPr>
                <w:rFonts w:ascii="Arial" w:hAnsi="Arial" w:cs="Arial"/>
              </w:rPr>
            </w:pPr>
            <w:r>
              <w:rPr>
                <w:rFonts w:ascii="Arial" w:hAnsi="Arial" w:cs="Arial"/>
              </w:rPr>
              <w:t>14</w:t>
            </w:r>
          </w:p>
        </w:tc>
      </w:tr>
      <w:tr w:rsidR="006849DE" w:rsidRPr="00CC5976" w:rsidTr="00514FB4">
        <w:tc>
          <w:tcPr>
            <w:tcW w:w="8118" w:type="dxa"/>
          </w:tcPr>
          <w:p w:rsidR="006849DE" w:rsidRPr="00FE418A" w:rsidRDefault="006849DE" w:rsidP="00514FB4">
            <w:pPr>
              <w:rPr>
                <w:rFonts w:ascii="Arial" w:hAnsi="Arial" w:cs="Arial"/>
              </w:rPr>
            </w:pPr>
            <w:r w:rsidRPr="00FE418A">
              <w:rPr>
                <w:rFonts w:ascii="Arial" w:hAnsi="Arial" w:cs="Arial"/>
              </w:rPr>
              <w:t xml:space="preserve">4.2.2 Participation and </w:t>
            </w:r>
          </w:p>
        </w:tc>
        <w:tc>
          <w:tcPr>
            <w:tcW w:w="1710" w:type="dxa"/>
          </w:tcPr>
          <w:p w:rsidR="006849DE" w:rsidRDefault="006849DE" w:rsidP="00514FB4">
            <w:pPr>
              <w:rPr>
                <w:rFonts w:ascii="Arial" w:hAnsi="Arial" w:cs="Arial"/>
              </w:rPr>
            </w:pPr>
            <w:r>
              <w:rPr>
                <w:rFonts w:ascii="Arial" w:hAnsi="Arial" w:cs="Arial"/>
              </w:rPr>
              <w:t>15</w:t>
            </w:r>
          </w:p>
        </w:tc>
      </w:tr>
      <w:tr w:rsidR="006849DE" w:rsidRPr="00CC5976" w:rsidTr="00514FB4">
        <w:tc>
          <w:tcPr>
            <w:tcW w:w="8118" w:type="dxa"/>
          </w:tcPr>
          <w:p w:rsidR="006849DE" w:rsidRPr="00FE418A" w:rsidRDefault="006849DE" w:rsidP="00514FB4">
            <w:pPr>
              <w:rPr>
                <w:rFonts w:ascii="Arial" w:hAnsi="Arial" w:cs="Arial"/>
              </w:rPr>
            </w:pPr>
            <w:r w:rsidRPr="00FE418A">
              <w:rPr>
                <w:rFonts w:ascii="Arial" w:hAnsi="Arial" w:cs="Arial"/>
              </w:rPr>
              <w:t>4.2.3 Access and control over the resources</w:t>
            </w:r>
          </w:p>
        </w:tc>
        <w:tc>
          <w:tcPr>
            <w:tcW w:w="1710" w:type="dxa"/>
          </w:tcPr>
          <w:p w:rsidR="006849DE" w:rsidRDefault="006849DE" w:rsidP="00514FB4">
            <w:pPr>
              <w:rPr>
                <w:rFonts w:ascii="Arial" w:hAnsi="Arial" w:cs="Arial"/>
              </w:rPr>
            </w:pPr>
            <w:r>
              <w:rPr>
                <w:rFonts w:ascii="Arial" w:hAnsi="Arial" w:cs="Arial"/>
              </w:rPr>
              <w:t>15</w:t>
            </w:r>
          </w:p>
        </w:tc>
      </w:tr>
      <w:tr w:rsidR="006849DE" w:rsidRPr="00CC5976" w:rsidTr="00514FB4">
        <w:tc>
          <w:tcPr>
            <w:tcW w:w="8118" w:type="dxa"/>
          </w:tcPr>
          <w:p w:rsidR="006849DE" w:rsidRPr="00FE418A" w:rsidRDefault="006849DE" w:rsidP="00514FB4">
            <w:pPr>
              <w:rPr>
                <w:rFonts w:ascii="Arial" w:hAnsi="Arial" w:cs="Arial"/>
              </w:rPr>
            </w:pPr>
            <w:r w:rsidRPr="00FE418A">
              <w:rPr>
                <w:rFonts w:ascii="Arial" w:hAnsi="Arial" w:cs="Arial"/>
              </w:rPr>
              <w:t>4.3 Gendered Differentiated Vulnerability Analysis</w:t>
            </w:r>
          </w:p>
        </w:tc>
        <w:tc>
          <w:tcPr>
            <w:tcW w:w="1710" w:type="dxa"/>
          </w:tcPr>
          <w:p w:rsidR="006849DE" w:rsidRDefault="006849DE" w:rsidP="00514FB4">
            <w:pPr>
              <w:rPr>
                <w:rFonts w:ascii="Arial" w:hAnsi="Arial" w:cs="Arial"/>
              </w:rPr>
            </w:pPr>
            <w:r>
              <w:rPr>
                <w:rFonts w:ascii="Arial" w:hAnsi="Arial" w:cs="Arial"/>
              </w:rPr>
              <w:t>15</w:t>
            </w:r>
          </w:p>
        </w:tc>
      </w:tr>
      <w:tr w:rsidR="006849DE" w:rsidRPr="00CC5976" w:rsidTr="00514FB4">
        <w:tc>
          <w:tcPr>
            <w:tcW w:w="8118" w:type="dxa"/>
          </w:tcPr>
          <w:p w:rsidR="006849DE" w:rsidRPr="00FE418A" w:rsidRDefault="006849DE" w:rsidP="00514FB4">
            <w:pPr>
              <w:rPr>
                <w:rFonts w:ascii="Arial" w:hAnsi="Arial" w:cs="Arial"/>
              </w:rPr>
            </w:pPr>
            <w:r w:rsidRPr="00FE418A">
              <w:rPr>
                <w:rFonts w:ascii="Arial" w:hAnsi="Arial" w:cs="Arial"/>
              </w:rPr>
              <w:t>4.3.1 Low pay on the basis of gender</w:t>
            </w:r>
          </w:p>
        </w:tc>
        <w:tc>
          <w:tcPr>
            <w:tcW w:w="1710" w:type="dxa"/>
          </w:tcPr>
          <w:p w:rsidR="006849DE" w:rsidRDefault="006849DE" w:rsidP="00514FB4">
            <w:pPr>
              <w:rPr>
                <w:rFonts w:ascii="Arial" w:hAnsi="Arial" w:cs="Arial"/>
              </w:rPr>
            </w:pPr>
            <w:r>
              <w:rPr>
                <w:rFonts w:ascii="Arial" w:hAnsi="Arial" w:cs="Arial"/>
              </w:rPr>
              <w:t>16</w:t>
            </w:r>
          </w:p>
        </w:tc>
      </w:tr>
      <w:tr w:rsidR="006849DE" w:rsidRPr="00CC5976" w:rsidTr="00514FB4">
        <w:tc>
          <w:tcPr>
            <w:tcW w:w="8118" w:type="dxa"/>
          </w:tcPr>
          <w:p w:rsidR="006849DE" w:rsidRPr="00FE418A" w:rsidRDefault="006849DE" w:rsidP="00514FB4">
            <w:pPr>
              <w:rPr>
                <w:rFonts w:ascii="Arial" w:hAnsi="Arial" w:cs="Arial"/>
              </w:rPr>
            </w:pPr>
            <w:r w:rsidRPr="00FE418A">
              <w:rPr>
                <w:rFonts w:ascii="Arial" w:hAnsi="Arial" w:cs="Arial"/>
              </w:rPr>
              <w:t>4.3.2 Social and power analysis</w:t>
            </w:r>
          </w:p>
        </w:tc>
        <w:tc>
          <w:tcPr>
            <w:tcW w:w="1710" w:type="dxa"/>
          </w:tcPr>
          <w:p w:rsidR="006849DE" w:rsidRDefault="006849DE" w:rsidP="00514FB4">
            <w:pPr>
              <w:rPr>
                <w:rFonts w:ascii="Arial" w:hAnsi="Arial" w:cs="Arial"/>
              </w:rPr>
            </w:pPr>
            <w:r>
              <w:rPr>
                <w:rFonts w:ascii="Arial" w:hAnsi="Arial" w:cs="Arial"/>
              </w:rPr>
              <w:t>16</w:t>
            </w:r>
          </w:p>
        </w:tc>
      </w:tr>
      <w:tr w:rsidR="006849DE" w:rsidRPr="00CC5976" w:rsidTr="00514FB4">
        <w:tc>
          <w:tcPr>
            <w:tcW w:w="8118" w:type="dxa"/>
          </w:tcPr>
          <w:p w:rsidR="006849DE" w:rsidRPr="00FE418A" w:rsidRDefault="00FE418A" w:rsidP="00514FB4">
            <w:pPr>
              <w:rPr>
                <w:rFonts w:ascii="Arial" w:hAnsi="Arial" w:cs="Arial"/>
              </w:rPr>
            </w:pPr>
            <w:r w:rsidRPr="00FE418A">
              <w:rPr>
                <w:rFonts w:ascii="Arial" w:hAnsi="Arial" w:cs="Arial"/>
              </w:rPr>
              <w:t>4.3.3 Social discrimination ( caste based discrimination )</w:t>
            </w:r>
          </w:p>
        </w:tc>
        <w:tc>
          <w:tcPr>
            <w:tcW w:w="1710" w:type="dxa"/>
          </w:tcPr>
          <w:p w:rsidR="006849DE" w:rsidRDefault="00FE418A" w:rsidP="00514FB4">
            <w:pPr>
              <w:rPr>
                <w:rFonts w:ascii="Arial" w:hAnsi="Arial" w:cs="Arial"/>
              </w:rPr>
            </w:pPr>
            <w:r>
              <w:rPr>
                <w:rFonts w:ascii="Arial" w:hAnsi="Arial" w:cs="Arial"/>
              </w:rPr>
              <w:t>17</w:t>
            </w:r>
          </w:p>
        </w:tc>
      </w:tr>
      <w:tr w:rsidR="006849DE" w:rsidRPr="00CC5976" w:rsidTr="00514FB4">
        <w:tc>
          <w:tcPr>
            <w:tcW w:w="8118" w:type="dxa"/>
          </w:tcPr>
          <w:p w:rsidR="006849DE" w:rsidRPr="00FE418A" w:rsidRDefault="00FE418A" w:rsidP="00514FB4">
            <w:pPr>
              <w:rPr>
                <w:rFonts w:ascii="Arial" w:hAnsi="Arial" w:cs="Arial"/>
              </w:rPr>
            </w:pPr>
            <w:r w:rsidRPr="00FE418A">
              <w:rPr>
                <w:rFonts w:ascii="Arial" w:hAnsi="Arial" w:cs="Arial"/>
              </w:rPr>
              <w:t>4.3.4 Protection and GBV</w:t>
            </w:r>
          </w:p>
        </w:tc>
        <w:tc>
          <w:tcPr>
            <w:tcW w:w="1710" w:type="dxa"/>
          </w:tcPr>
          <w:p w:rsidR="006849DE" w:rsidRDefault="00FE418A" w:rsidP="00514FB4">
            <w:pPr>
              <w:rPr>
                <w:rFonts w:ascii="Arial" w:hAnsi="Arial" w:cs="Arial"/>
              </w:rPr>
            </w:pPr>
            <w:r>
              <w:rPr>
                <w:rFonts w:ascii="Arial" w:hAnsi="Arial" w:cs="Arial"/>
              </w:rPr>
              <w:t>17</w:t>
            </w:r>
          </w:p>
        </w:tc>
      </w:tr>
      <w:tr w:rsidR="006849DE" w:rsidRPr="00CC5976" w:rsidTr="00514FB4">
        <w:tc>
          <w:tcPr>
            <w:tcW w:w="8118" w:type="dxa"/>
          </w:tcPr>
          <w:p w:rsidR="006849DE" w:rsidRPr="00514FB4" w:rsidRDefault="00FE418A" w:rsidP="00514FB4">
            <w:pPr>
              <w:rPr>
                <w:rFonts w:ascii="Arial" w:hAnsi="Arial" w:cs="Arial"/>
              </w:rPr>
            </w:pPr>
            <w:r w:rsidRPr="00FE418A">
              <w:rPr>
                <w:rFonts w:ascii="Arial" w:hAnsi="Arial" w:cs="Arial"/>
              </w:rPr>
              <w:t>4.4</w:t>
            </w:r>
            <w:r w:rsidRPr="00514FB4">
              <w:rPr>
                <w:rFonts w:ascii="Arial" w:hAnsi="Arial" w:cs="Arial"/>
              </w:rPr>
              <w:t xml:space="preserve"> </w:t>
            </w:r>
            <w:r w:rsidR="006849DE" w:rsidRPr="00514FB4">
              <w:rPr>
                <w:rFonts w:ascii="Arial" w:hAnsi="Arial" w:cs="Arial"/>
              </w:rPr>
              <w:t xml:space="preserve"> </w:t>
            </w:r>
            <w:r w:rsidR="006849DE" w:rsidRPr="00FE418A">
              <w:rPr>
                <w:rFonts w:ascii="Arial" w:hAnsi="Arial" w:cs="Arial"/>
              </w:rPr>
              <w:t>Gendered Differential Needs and access to service</w:t>
            </w:r>
          </w:p>
        </w:tc>
        <w:tc>
          <w:tcPr>
            <w:tcW w:w="1710" w:type="dxa"/>
          </w:tcPr>
          <w:p w:rsidR="006849DE" w:rsidRDefault="006849DE" w:rsidP="00514FB4">
            <w:pPr>
              <w:rPr>
                <w:rFonts w:ascii="Arial" w:hAnsi="Arial" w:cs="Arial"/>
              </w:rPr>
            </w:pPr>
            <w:r>
              <w:rPr>
                <w:rFonts w:ascii="Arial" w:hAnsi="Arial" w:cs="Arial"/>
              </w:rPr>
              <w:t>18</w:t>
            </w:r>
          </w:p>
        </w:tc>
      </w:tr>
      <w:tr w:rsidR="006849DE" w:rsidRPr="00CC5976" w:rsidTr="00514FB4">
        <w:tc>
          <w:tcPr>
            <w:tcW w:w="8118" w:type="dxa"/>
          </w:tcPr>
          <w:p w:rsidR="006849DE" w:rsidRPr="00FE418A" w:rsidRDefault="00FE418A" w:rsidP="00514FB4">
            <w:pPr>
              <w:rPr>
                <w:rFonts w:ascii="Arial" w:hAnsi="Arial" w:cs="Arial"/>
              </w:rPr>
            </w:pPr>
            <w:r>
              <w:rPr>
                <w:rFonts w:ascii="Arial" w:hAnsi="Arial" w:cs="Arial"/>
              </w:rPr>
              <w:t>4.4.1 Gender and reconstruction: Shelter and water</w:t>
            </w:r>
          </w:p>
        </w:tc>
        <w:tc>
          <w:tcPr>
            <w:tcW w:w="1710" w:type="dxa"/>
          </w:tcPr>
          <w:p w:rsidR="006849DE" w:rsidRDefault="00FE418A" w:rsidP="00514FB4">
            <w:pPr>
              <w:rPr>
                <w:rFonts w:ascii="Arial" w:hAnsi="Arial" w:cs="Arial"/>
              </w:rPr>
            </w:pPr>
            <w:r>
              <w:rPr>
                <w:rFonts w:ascii="Arial" w:hAnsi="Arial" w:cs="Arial"/>
              </w:rPr>
              <w:t>18</w:t>
            </w:r>
          </w:p>
        </w:tc>
      </w:tr>
      <w:tr w:rsidR="00FE418A" w:rsidRPr="00CC5976" w:rsidTr="00514FB4">
        <w:tc>
          <w:tcPr>
            <w:tcW w:w="8118" w:type="dxa"/>
          </w:tcPr>
          <w:p w:rsidR="00FE418A" w:rsidRDefault="00FE418A" w:rsidP="00514FB4">
            <w:pPr>
              <w:rPr>
                <w:rFonts w:ascii="Arial" w:hAnsi="Arial" w:cs="Arial"/>
              </w:rPr>
            </w:pPr>
            <w:r>
              <w:rPr>
                <w:rFonts w:ascii="Arial" w:hAnsi="Arial" w:cs="Arial"/>
              </w:rPr>
              <w:t>4.4.2 Organizations working in WASH</w:t>
            </w:r>
          </w:p>
        </w:tc>
        <w:tc>
          <w:tcPr>
            <w:tcW w:w="1710" w:type="dxa"/>
          </w:tcPr>
          <w:p w:rsidR="00FE418A" w:rsidRDefault="00FE418A" w:rsidP="00514FB4">
            <w:pPr>
              <w:rPr>
                <w:rFonts w:ascii="Arial" w:hAnsi="Arial" w:cs="Arial"/>
              </w:rPr>
            </w:pPr>
            <w:r>
              <w:rPr>
                <w:rFonts w:ascii="Arial" w:hAnsi="Arial" w:cs="Arial"/>
              </w:rPr>
              <w:t>18</w:t>
            </w:r>
          </w:p>
        </w:tc>
      </w:tr>
      <w:tr w:rsidR="00FE418A" w:rsidRPr="00CC5976" w:rsidTr="00514FB4">
        <w:tc>
          <w:tcPr>
            <w:tcW w:w="8118" w:type="dxa"/>
          </w:tcPr>
          <w:p w:rsidR="00FE418A" w:rsidRDefault="00FE418A" w:rsidP="00514FB4">
            <w:pPr>
              <w:rPr>
                <w:rFonts w:ascii="Arial" w:hAnsi="Arial" w:cs="Arial"/>
              </w:rPr>
            </w:pPr>
            <w:r>
              <w:rPr>
                <w:rFonts w:ascii="Arial" w:hAnsi="Arial" w:cs="Arial"/>
              </w:rPr>
              <w:t>4.4.3 Access to information and technology</w:t>
            </w:r>
          </w:p>
        </w:tc>
        <w:tc>
          <w:tcPr>
            <w:tcW w:w="1710" w:type="dxa"/>
          </w:tcPr>
          <w:p w:rsidR="00FE418A" w:rsidRDefault="00FE418A" w:rsidP="00514FB4">
            <w:pPr>
              <w:rPr>
                <w:rFonts w:ascii="Arial" w:hAnsi="Arial" w:cs="Arial"/>
              </w:rPr>
            </w:pPr>
            <w:r>
              <w:rPr>
                <w:rFonts w:ascii="Arial" w:hAnsi="Arial" w:cs="Arial"/>
              </w:rPr>
              <w:t>19</w:t>
            </w:r>
          </w:p>
        </w:tc>
      </w:tr>
      <w:tr w:rsidR="00FE418A" w:rsidRPr="00CC5976" w:rsidTr="00514FB4">
        <w:tc>
          <w:tcPr>
            <w:tcW w:w="8118" w:type="dxa"/>
          </w:tcPr>
          <w:p w:rsidR="00FE418A" w:rsidRDefault="00FE418A" w:rsidP="00514FB4">
            <w:pPr>
              <w:rPr>
                <w:rFonts w:ascii="Arial" w:hAnsi="Arial" w:cs="Arial"/>
              </w:rPr>
            </w:pPr>
            <w:r>
              <w:rPr>
                <w:rFonts w:ascii="Arial" w:hAnsi="Arial" w:cs="Arial"/>
              </w:rPr>
              <w:t>4.4.4 Access to water: distance</w:t>
            </w:r>
          </w:p>
        </w:tc>
        <w:tc>
          <w:tcPr>
            <w:tcW w:w="1710" w:type="dxa"/>
          </w:tcPr>
          <w:p w:rsidR="00FE418A" w:rsidRDefault="00FE418A" w:rsidP="00514FB4">
            <w:pPr>
              <w:rPr>
                <w:rFonts w:ascii="Arial" w:hAnsi="Arial" w:cs="Arial"/>
              </w:rPr>
            </w:pPr>
            <w:r>
              <w:rPr>
                <w:rFonts w:ascii="Arial" w:hAnsi="Arial" w:cs="Arial"/>
              </w:rPr>
              <w:t>19</w:t>
            </w:r>
          </w:p>
        </w:tc>
      </w:tr>
      <w:tr w:rsidR="00FE418A" w:rsidRPr="00CC5976" w:rsidTr="00514FB4">
        <w:tc>
          <w:tcPr>
            <w:tcW w:w="8118" w:type="dxa"/>
          </w:tcPr>
          <w:p w:rsidR="00FE418A" w:rsidRDefault="00FE418A" w:rsidP="00514FB4">
            <w:pPr>
              <w:rPr>
                <w:rFonts w:ascii="Arial" w:hAnsi="Arial" w:cs="Arial"/>
              </w:rPr>
            </w:pPr>
            <w:r>
              <w:rPr>
                <w:rFonts w:ascii="Arial" w:hAnsi="Arial" w:cs="Arial"/>
              </w:rPr>
              <w:t>4.4.5 Health and sanitation</w:t>
            </w:r>
          </w:p>
        </w:tc>
        <w:tc>
          <w:tcPr>
            <w:tcW w:w="1710" w:type="dxa"/>
          </w:tcPr>
          <w:p w:rsidR="00FE418A" w:rsidRDefault="00FE418A" w:rsidP="00514FB4">
            <w:pPr>
              <w:rPr>
                <w:rFonts w:ascii="Arial" w:hAnsi="Arial" w:cs="Arial"/>
              </w:rPr>
            </w:pPr>
            <w:r>
              <w:rPr>
                <w:rFonts w:ascii="Arial" w:hAnsi="Arial" w:cs="Arial"/>
              </w:rPr>
              <w:t>19</w:t>
            </w:r>
          </w:p>
        </w:tc>
      </w:tr>
      <w:tr w:rsidR="00FE418A" w:rsidRPr="00CC5976" w:rsidTr="00514FB4">
        <w:tc>
          <w:tcPr>
            <w:tcW w:w="8118" w:type="dxa"/>
          </w:tcPr>
          <w:p w:rsidR="00FE418A" w:rsidRDefault="00FE418A" w:rsidP="00514FB4">
            <w:pPr>
              <w:rPr>
                <w:rFonts w:ascii="Arial" w:hAnsi="Arial" w:cs="Arial"/>
              </w:rPr>
            </w:pPr>
            <w:r>
              <w:rPr>
                <w:rFonts w:ascii="Arial" w:hAnsi="Arial" w:cs="Arial"/>
              </w:rPr>
              <w:t>4.4.6 Latrine and bathing facilities</w:t>
            </w:r>
          </w:p>
        </w:tc>
        <w:tc>
          <w:tcPr>
            <w:tcW w:w="1710" w:type="dxa"/>
          </w:tcPr>
          <w:p w:rsidR="00FE418A" w:rsidRDefault="00FE418A" w:rsidP="00514FB4">
            <w:pPr>
              <w:rPr>
                <w:rFonts w:ascii="Arial" w:hAnsi="Arial" w:cs="Arial"/>
              </w:rPr>
            </w:pPr>
            <w:r>
              <w:rPr>
                <w:rFonts w:ascii="Arial" w:hAnsi="Arial" w:cs="Arial"/>
              </w:rPr>
              <w:t>20</w:t>
            </w:r>
          </w:p>
        </w:tc>
      </w:tr>
      <w:tr w:rsidR="00FE418A" w:rsidRPr="00CC5976" w:rsidTr="00514FB4">
        <w:tc>
          <w:tcPr>
            <w:tcW w:w="8118" w:type="dxa"/>
          </w:tcPr>
          <w:p w:rsidR="00FE418A" w:rsidRDefault="00FE418A" w:rsidP="00514FB4">
            <w:pPr>
              <w:rPr>
                <w:rFonts w:ascii="Arial" w:hAnsi="Arial" w:cs="Arial"/>
              </w:rPr>
            </w:pPr>
            <w:r>
              <w:rPr>
                <w:rFonts w:ascii="Arial" w:hAnsi="Arial" w:cs="Arial"/>
              </w:rPr>
              <w:t>4.4.7 Menstruation Hygiene</w:t>
            </w:r>
          </w:p>
        </w:tc>
        <w:tc>
          <w:tcPr>
            <w:tcW w:w="1710" w:type="dxa"/>
          </w:tcPr>
          <w:p w:rsidR="00FE418A" w:rsidRDefault="00FE418A" w:rsidP="00514FB4">
            <w:pPr>
              <w:rPr>
                <w:rFonts w:ascii="Arial" w:hAnsi="Arial" w:cs="Arial"/>
              </w:rPr>
            </w:pPr>
            <w:r>
              <w:rPr>
                <w:rFonts w:ascii="Arial" w:hAnsi="Arial" w:cs="Arial"/>
              </w:rPr>
              <w:t>20</w:t>
            </w:r>
          </w:p>
        </w:tc>
      </w:tr>
      <w:tr w:rsidR="00FE418A" w:rsidRPr="00CC5976" w:rsidTr="00514FB4">
        <w:tc>
          <w:tcPr>
            <w:tcW w:w="8118" w:type="dxa"/>
          </w:tcPr>
          <w:p w:rsidR="00FE418A" w:rsidRDefault="00FE418A" w:rsidP="00514FB4">
            <w:pPr>
              <w:rPr>
                <w:rFonts w:ascii="Arial" w:hAnsi="Arial" w:cs="Arial"/>
              </w:rPr>
            </w:pPr>
            <w:r>
              <w:rPr>
                <w:rFonts w:ascii="Arial" w:hAnsi="Arial" w:cs="Arial"/>
              </w:rPr>
              <w:t>4.5 Gendered Differentiated Coping Capacities and Strategies</w:t>
            </w:r>
          </w:p>
        </w:tc>
        <w:tc>
          <w:tcPr>
            <w:tcW w:w="1710" w:type="dxa"/>
          </w:tcPr>
          <w:p w:rsidR="00FE418A" w:rsidRDefault="00FE418A" w:rsidP="00514FB4">
            <w:pPr>
              <w:rPr>
                <w:rFonts w:ascii="Arial" w:hAnsi="Arial" w:cs="Arial"/>
              </w:rPr>
            </w:pPr>
            <w:r>
              <w:rPr>
                <w:rFonts w:ascii="Arial" w:hAnsi="Arial" w:cs="Arial"/>
              </w:rPr>
              <w:t>21</w:t>
            </w:r>
          </w:p>
        </w:tc>
      </w:tr>
      <w:tr w:rsidR="00FE418A" w:rsidRPr="00CC5976" w:rsidTr="00514FB4">
        <w:tc>
          <w:tcPr>
            <w:tcW w:w="8118" w:type="dxa"/>
          </w:tcPr>
          <w:p w:rsidR="00FE418A" w:rsidRPr="00FE418A" w:rsidRDefault="00FE418A" w:rsidP="00514FB4">
            <w:pPr>
              <w:rPr>
                <w:rFonts w:ascii="Arial" w:hAnsi="Arial" w:cs="Arial"/>
              </w:rPr>
            </w:pPr>
            <w:r>
              <w:rPr>
                <w:rFonts w:ascii="Arial" w:hAnsi="Arial" w:cs="Arial"/>
              </w:rPr>
              <w:t xml:space="preserve">Recommendation </w:t>
            </w:r>
          </w:p>
        </w:tc>
        <w:tc>
          <w:tcPr>
            <w:tcW w:w="1710" w:type="dxa"/>
          </w:tcPr>
          <w:p w:rsidR="00FE418A" w:rsidRDefault="00FE418A" w:rsidP="00514FB4">
            <w:pPr>
              <w:rPr>
                <w:rFonts w:ascii="Arial" w:hAnsi="Arial" w:cs="Arial"/>
              </w:rPr>
            </w:pPr>
            <w:r>
              <w:rPr>
                <w:rFonts w:ascii="Arial" w:hAnsi="Arial" w:cs="Arial"/>
              </w:rPr>
              <w:t>22</w:t>
            </w:r>
          </w:p>
        </w:tc>
      </w:tr>
      <w:tr w:rsidR="00FE418A" w:rsidRPr="00CC5976" w:rsidTr="00514FB4">
        <w:tc>
          <w:tcPr>
            <w:tcW w:w="8118" w:type="dxa"/>
          </w:tcPr>
          <w:p w:rsidR="00FE418A" w:rsidRDefault="00FE418A" w:rsidP="00514FB4">
            <w:pPr>
              <w:rPr>
                <w:rFonts w:ascii="Arial" w:hAnsi="Arial" w:cs="Arial"/>
              </w:rPr>
            </w:pPr>
            <w:r>
              <w:rPr>
                <w:rFonts w:ascii="Arial" w:hAnsi="Arial" w:cs="Arial"/>
              </w:rPr>
              <w:t>5.1 Practical gender need</w:t>
            </w:r>
          </w:p>
        </w:tc>
        <w:tc>
          <w:tcPr>
            <w:tcW w:w="1710" w:type="dxa"/>
          </w:tcPr>
          <w:p w:rsidR="00FE418A" w:rsidRDefault="00FE418A" w:rsidP="00514FB4">
            <w:pPr>
              <w:rPr>
                <w:rFonts w:ascii="Arial" w:hAnsi="Arial" w:cs="Arial"/>
              </w:rPr>
            </w:pPr>
            <w:r>
              <w:rPr>
                <w:rFonts w:ascii="Arial" w:hAnsi="Arial" w:cs="Arial"/>
              </w:rPr>
              <w:t>22</w:t>
            </w:r>
          </w:p>
        </w:tc>
      </w:tr>
      <w:tr w:rsidR="00FE418A" w:rsidRPr="00CC5976" w:rsidTr="00514FB4">
        <w:tc>
          <w:tcPr>
            <w:tcW w:w="8118" w:type="dxa"/>
          </w:tcPr>
          <w:p w:rsidR="00FE418A" w:rsidRDefault="00FE418A" w:rsidP="00514FB4">
            <w:pPr>
              <w:rPr>
                <w:rFonts w:ascii="Arial" w:hAnsi="Arial" w:cs="Arial"/>
              </w:rPr>
            </w:pPr>
            <w:r>
              <w:rPr>
                <w:rFonts w:ascii="Arial" w:hAnsi="Arial" w:cs="Arial"/>
              </w:rPr>
              <w:t>5.1.1 Water, sanitation and hygiene</w:t>
            </w:r>
          </w:p>
        </w:tc>
        <w:tc>
          <w:tcPr>
            <w:tcW w:w="1710" w:type="dxa"/>
          </w:tcPr>
          <w:p w:rsidR="00FE418A" w:rsidRDefault="00FE418A" w:rsidP="00514FB4">
            <w:pPr>
              <w:rPr>
                <w:rFonts w:ascii="Arial" w:hAnsi="Arial" w:cs="Arial"/>
              </w:rPr>
            </w:pPr>
            <w:r>
              <w:rPr>
                <w:rFonts w:ascii="Arial" w:hAnsi="Arial" w:cs="Arial"/>
              </w:rPr>
              <w:t>22</w:t>
            </w:r>
          </w:p>
        </w:tc>
      </w:tr>
      <w:tr w:rsidR="00FE418A" w:rsidRPr="00CC5976" w:rsidTr="00514FB4">
        <w:tc>
          <w:tcPr>
            <w:tcW w:w="8118" w:type="dxa"/>
          </w:tcPr>
          <w:p w:rsidR="00FE418A" w:rsidRDefault="00FE418A" w:rsidP="00514FB4">
            <w:pPr>
              <w:rPr>
                <w:rFonts w:ascii="Arial" w:hAnsi="Arial" w:cs="Arial"/>
              </w:rPr>
            </w:pPr>
            <w:r>
              <w:rPr>
                <w:rFonts w:ascii="Arial" w:hAnsi="Arial" w:cs="Arial"/>
              </w:rPr>
              <w:t>5.1.2 Livelihood</w:t>
            </w:r>
          </w:p>
        </w:tc>
        <w:tc>
          <w:tcPr>
            <w:tcW w:w="1710" w:type="dxa"/>
          </w:tcPr>
          <w:p w:rsidR="00FE418A" w:rsidRDefault="00FE418A" w:rsidP="00514FB4">
            <w:pPr>
              <w:rPr>
                <w:rFonts w:ascii="Arial" w:hAnsi="Arial" w:cs="Arial"/>
              </w:rPr>
            </w:pPr>
            <w:r>
              <w:rPr>
                <w:rFonts w:ascii="Arial" w:hAnsi="Arial" w:cs="Arial"/>
              </w:rPr>
              <w:t>23</w:t>
            </w:r>
          </w:p>
        </w:tc>
      </w:tr>
      <w:tr w:rsidR="00FE418A" w:rsidRPr="00CC5976" w:rsidTr="00514FB4">
        <w:tc>
          <w:tcPr>
            <w:tcW w:w="8118" w:type="dxa"/>
          </w:tcPr>
          <w:p w:rsidR="00FE418A" w:rsidRDefault="00FE418A" w:rsidP="00514FB4">
            <w:pPr>
              <w:rPr>
                <w:rFonts w:ascii="Arial" w:hAnsi="Arial" w:cs="Arial"/>
              </w:rPr>
            </w:pPr>
            <w:r>
              <w:rPr>
                <w:rFonts w:ascii="Arial" w:hAnsi="Arial" w:cs="Arial"/>
              </w:rPr>
              <w:t>5.1.3 Shelter Construction</w:t>
            </w:r>
          </w:p>
        </w:tc>
        <w:tc>
          <w:tcPr>
            <w:tcW w:w="1710" w:type="dxa"/>
          </w:tcPr>
          <w:p w:rsidR="00FE418A" w:rsidRDefault="00FE418A" w:rsidP="00514FB4">
            <w:pPr>
              <w:rPr>
                <w:rFonts w:ascii="Arial" w:hAnsi="Arial" w:cs="Arial"/>
              </w:rPr>
            </w:pPr>
            <w:r>
              <w:rPr>
                <w:rFonts w:ascii="Arial" w:hAnsi="Arial" w:cs="Arial"/>
              </w:rPr>
              <w:t>23</w:t>
            </w:r>
          </w:p>
        </w:tc>
      </w:tr>
      <w:tr w:rsidR="00FE418A" w:rsidRPr="00CC5976" w:rsidTr="00514FB4">
        <w:tc>
          <w:tcPr>
            <w:tcW w:w="8118" w:type="dxa"/>
          </w:tcPr>
          <w:p w:rsidR="00FE418A" w:rsidRDefault="00FE418A" w:rsidP="00514FB4">
            <w:pPr>
              <w:rPr>
                <w:rFonts w:ascii="Arial" w:hAnsi="Arial" w:cs="Arial"/>
              </w:rPr>
            </w:pPr>
            <w:r>
              <w:rPr>
                <w:rFonts w:ascii="Arial" w:hAnsi="Arial" w:cs="Arial"/>
              </w:rPr>
              <w:t>5.1.4 Protection and GBV</w:t>
            </w:r>
          </w:p>
        </w:tc>
        <w:tc>
          <w:tcPr>
            <w:tcW w:w="1710" w:type="dxa"/>
          </w:tcPr>
          <w:p w:rsidR="00FE418A" w:rsidRDefault="00FE418A" w:rsidP="00514FB4">
            <w:pPr>
              <w:rPr>
                <w:rFonts w:ascii="Arial" w:hAnsi="Arial" w:cs="Arial"/>
              </w:rPr>
            </w:pPr>
            <w:r>
              <w:rPr>
                <w:rFonts w:ascii="Arial" w:hAnsi="Arial" w:cs="Arial"/>
              </w:rPr>
              <w:t>23</w:t>
            </w:r>
          </w:p>
        </w:tc>
      </w:tr>
      <w:tr w:rsidR="00FE418A" w:rsidRPr="00CC5976" w:rsidTr="00514FB4">
        <w:tc>
          <w:tcPr>
            <w:tcW w:w="8118" w:type="dxa"/>
          </w:tcPr>
          <w:p w:rsidR="00FE418A" w:rsidRDefault="00FE418A" w:rsidP="00514FB4">
            <w:pPr>
              <w:rPr>
                <w:rFonts w:ascii="Arial" w:hAnsi="Arial" w:cs="Arial"/>
              </w:rPr>
            </w:pPr>
            <w:r>
              <w:rPr>
                <w:rFonts w:ascii="Arial" w:hAnsi="Arial" w:cs="Arial"/>
              </w:rPr>
              <w:t>5.2 Strategic gender interest</w:t>
            </w:r>
          </w:p>
        </w:tc>
        <w:tc>
          <w:tcPr>
            <w:tcW w:w="1710" w:type="dxa"/>
          </w:tcPr>
          <w:p w:rsidR="00FE418A" w:rsidRDefault="00FE418A" w:rsidP="00514FB4">
            <w:pPr>
              <w:rPr>
                <w:rFonts w:ascii="Arial" w:hAnsi="Arial" w:cs="Arial"/>
              </w:rPr>
            </w:pPr>
            <w:r>
              <w:rPr>
                <w:rFonts w:ascii="Arial" w:hAnsi="Arial" w:cs="Arial"/>
              </w:rPr>
              <w:t>24</w:t>
            </w:r>
          </w:p>
        </w:tc>
      </w:tr>
      <w:tr w:rsidR="00FE418A" w:rsidRPr="00CC5976" w:rsidTr="00514FB4">
        <w:tc>
          <w:tcPr>
            <w:tcW w:w="8118" w:type="dxa"/>
          </w:tcPr>
          <w:p w:rsidR="00FE418A" w:rsidRDefault="00FE418A" w:rsidP="00514FB4">
            <w:pPr>
              <w:rPr>
                <w:rFonts w:ascii="Arial" w:hAnsi="Arial" w:cs="Arial"/>
              </w:rPr>
            </w:pPr>
            <w:r>
              <w:rPr>
                <w:rFonts w:ascii="Arial" w:hAnsi="Arial" w:cs="Arial"/>
              </w:rPr>
              <w:t>5.2.1 Women’s meaningful participation in humanitarian intervention</w:t>
            </w:r>
          </w:p>
        </w:tc>
        <w:tc>
          <w:tcPr>
            <w:tcW w:w="1710" w:type="dxa"/>
          </w:tcPr>
          <w:p w:rsidR="00FE418A" w:rsidRDefault="00FE418A" w:rsidP="00514FB4">
            <w:pPr>
              <w:rPr>
                <w:rFonts w:ascii="Arial" w:hAnsi="Arial" w:cs="Arial"/>
              </w:rPr>
            </w:pPr>
            <w:r>
              <w:rPr>
                <w:rFonts w:ascii="Arial" w:hAnsi="Arial" w:cs="Arial"/>
              </w:rPr>
              <w:t>24</w:t>
            </w:r>
          </w:p>
        </w:tc>
      </w:tr>
      <w:tr w:rsidR="00FE418A" w:rsidRPr="00CC5976" w:rsidTr="00514FB4">
        <w:tc>
          <w:tcPr>
            <w:tcW w:w="8118" w:type="dxa"/>
          </w:tcPr>
          <w:p w:rsidR="00FE418A" w:rsidRDefault="00FE418A" w:rsidP="00514FB4">
            <w:pPr>
              <w:rPr>
                <w:rFonts w:ascii="Arial" w:hAnsi="Arial" w:cs="Arial"/>
              </w:rPr>
            </w:pPr>
            <w:r>
              <w:rPr>
                <w:rFonts w:ascii="Arial" w:hAnsi="Arial" w:cs="Arial"/>
              </w:rPr>
              <w:t>5.2.2 Women’s Leadership</w:t>
            </w:r>
          </w:p>
        </w:tc>
        <w:tc>
          <w:tcPr>
            <w:tcW w:w="1710" w:type="dxa"/>
          </w:tcPr>
          <w:p w:rsidR="00FE418A" w:rsidRDefault="00FE418A" w:rsidP="00514FB4">
            <w:pPr>
              <w:rPr>
                <w:rFonts w:ascii="Arial" w:hAnsi="Arial" w:cs="Arial"/>
              </w:rPr>
            </w:pPr>
            <w:r>
              <w:rPr>
                <w:rFonts w:ascii="Arial" w:hAnsi="Arial" w:cs="Arial"/>
              </w:rPr>
              <w:t>24</w:t>
            </w:r>
          </w:p>
        </w:tc>
      </w:tr>
      <w:tr w:rsidR="00FE418A" w:rsidRPr="00CC5976" w:rsidTr="00514FB4">
        <w:tc>
          <w:tcPr>
            <w:tcW w:w="8118" w:type="dxa"/>
          </w:tcPr>
          <w:p w:rsidR="00FE418A" w:rsidRDefault="00FE418A" w:rsidP="00514FB4">
            <w:pPr>
              <w:rPr>
                <w:rFonts w:ascii="Arial" w:hAnsi="Arial" w:cs="Arial"/>
              </w:rPr>
            </w:pPr>
            <w:r>
              <w:rPr>
                <w:rFonts w:ascii="Arial" w:hAnsi="Arial" w:cs="Arial"/>
              </w:rPr>
              <w:t>5.2.3 Advocacy and Campaign</w:t>
            </w:r>
          </w:p>
        </w:tc>
        <w:tc>
          <w:tcPr>
            <w:tcW w:w="1710" w:type="dxa"/>
          </w:tcPr>
          <w:p w:rsidR="00FE418A" w:rsidRDefault="00FE418A" w:rsidP="00514FB4">
            <w:pPr>
              <w:rPr>
                <w:rFonts w:ascii="Arial" w:hAnsi="Arial" w:cs="Arial"/>
              </w:rPr>
            </w:pPr>
            <w:r>
              <w:rPr>
                <w:rFonts w:ascii="Arial" w:hAnsi="Arial" w:cs="Arial"/>
              </w:rPr>
              <w:t>24</w:t>
            </w:r>
          </w:p>
        </w:tc>
      </w:tr>
      <w:tr w:rsidR="00FE418A" w:rsidRPr="00CC5976" w:rsidTr="00514FB4">
        <w:tc>
          <w:tcPr>
            <w:tcW w:w="8118" w:type="dxa"/>
          </w:tcPr>
          <w:p w:rsidR="00FE418A" w:rsidRDefault="00FE418A" w:rsidP="00514FB4">
            <w:pPr>
              <w:rPr>
                <w:rFonts w:ascii="Arial" w:hAnsi="Arial" w:cs="Arial"/>
              </w:rPr>
            </w:pPr>
            <w:r>
              <w:rPr>
                <w:rFonts w:ascii="Arial" w:hAnsi="Arial" w:cs="Arial"/>
              </w:rPr>
              <w:t>5.2.4 Men engagement</w:t>
            </w:r>
          </w:p>
        </w:tc>
        <w:tc>
          <w:tcPr>
            <w:tcW w:w="1710" w:type="dxa"/>
          </w:tcPr>
          <w:p w:rsidR="00FE418A" w:rsidRDefault="00FE418A" w:rsidP="00514FB4">
            <w:pPr>
              <w:rPr>
                <w:rFonts w:ascii="Arial" w:hAnsi="Arial" w:cs="Arial"/>
              </w:rPr>
            </w:pPr>
            <w:r>
              <w:rPr>
                <w:rFonts w:ascii="Arial" w:hAnsi="Arial" w:cs="Arial"/>
              </w:rPr>
              <w:t>25</w:t>
            </w:r>
          </w:p>
        </w:tc>
      </w:tr>
      <w:tr w:rsidR="00FE418A" w:rsidRPr="00CC5976" w:rsidTr="00514FB4">
        <w:tc>
          <w:tcPr>
            <w:tcW w:w="8118" w:type="dxa"/>
          </w:tcPr>
          <w:p w:rsidR="00FE418A" w:rsidRDefault="00FE418A" w:rsidP="00514FB4">
            <w:pPr>
              <w:rPr>
                <w:rFonts w:ascii="Arial" w:hAnsi="Arial" w:cs="Arial"/>
              </w:rPr>
            </w:pPr>
            <w:r>
              <w:rPr>
                <w:rFonts w:ascii="Arial" w:hAnsi="Arial" w:cs="Arial"/>
              </w:rPr>
              <w:t>Annex</w:t>
            </w:r>
          </w:p>
        </w:tc>
        <w:tc>
          <w:tcPr>
            <w:tcW w:w="1710" w:type="dxa"/>
          </w:tcPr>
          <w:p w:rsidR="00FE418A" w:rsidRDefault="00FE418A" w:rsidP="00514FB4">
            <w:pPr>
              <w:rPr>
                <w:rFonts w:ascii="Arial" w:hAnsi="Arial" w:cs="Arial"/>
              </w:rPr>
            </w:pPr>
          </w:p>
        </w:tc>
      </w:tr>
      <w:tr w:rsidR="00FE418A" w:rsidRPr="00CC5976" w:rsidTr="00514FB4">
        <w:tc>
          <w:tcPr>
            <w:tcW w:w="8118" w:type="dxa"/>
          </w:tcPr>
          <w:p w:rsidR="00FE418A" w:rsidRDefault="00FE418A" w:rsidP="00514FB4">
            <w:pPr>
              <w:rPr>
                <w:rFonts w:ascii="Arial" w:hAnsi="Arial" w:cs="Arial"/>
              </w:rPr>
            </w:pPr>
            <w:r>
              <w:rPr>
                <w:rFonts w:ascii="Arial" w:hAnsi="Arial" w:cs="Arial"/>
              </w:rPr>
              <w:t>Focus Group Discussion (FGD)</w:t>
            </w:r>
          </w:p>
        </w:tc>
        <w:tc>
          <w:tcPr>
            <w:tcW w:w="1710" w:type="dxa"/>
          </w:tcPr>
          <w:p w:rsidR="00FE418A" w:rsidRDefault="00FE418A" w:rsidP="00514FB4">
            <w:pPr>
              <w:rPr>
                <w:rFonts w:ascii="Arial" w:hAnsi="Arial" w:cs="Arial"/>
              </w:rPr>
            </w:pPr>
            <w:r>
              <w:rPr>
                <w:rFonts w:ascii="Arial" w:hAnsi="Arial" w:cs="Arial"/>
              </w:rPr>
              <w:t>26</w:t>
            </w:r>
          </w:p>
        </w:tc>
      </w:tr>
      <w:tr w:rsidR="00FE418A" w:rsidRPr="00CC5976" w:rsidTr="00514FB4">
        <w:tc>
          <w:tcPr>
            <w:tcW w:w="8118" w:type="dxa"/>
          </w:tcPr>
          <w:p w:rsidR="00FE418A" w:rsidRDefault="00FE418A" w:rsidP="00514FB4">
            <w:pPr>
              <w:rPr>
                <w:rFonts w:ascii="Arial" w:hAnsi="Arial" w:cs="Arial"/>
              </w:rPr>
            </w:pPr>
            <w:r>
              <w:rPr>
                <w:rFonts w:ascii="Arial" w:hAnsi="Arial" w:cs="Arial"/>
              </w:rPr>
              <w:t>Key Informant Interview (KII)</w:t>
            </w:r>
          </w:p>
        </w:tc>
        <w:tc>
          <w:tcPr>
            <w:tcW w:w="1710" w:type="dxa"/>
          </w:tcPr>
          <w:p w:rsidR="00FE418A" w:rsidRDefault="00FE418A" w:rsidP="00514FB4">
            <w:pPr>
              <w:rPr>
                <w:rFonts w:ascii="Arial" w:hAnsi="Arial" w:cs="Arial"/>
              </w:rPr>
            </w:pPr>
            <w:r>
              <w:rPr>
                <w:rFonts w:ascii="Arial" w:hAnsi="Arial" w:cs="Arial"/>
              </w:rPr>
              <w:t>28</w:t>
            </w:r>
          </w:p>
        </w:tc>
      </w:tr>
      <w:tr w:rsidR="00FE418A" w:rsidRPr="00CC5976" w:rsidTr="00514FB4">
        <w:tc>
          <w:tcPr>
            <w:tcW w:w="8118" w:type="dxa"/>
          </w:tcPr>
          <w:p w:rsidR="00FE418A" w:rsidRDefault="00FE418A" w:rsidP="00514FB4">
            <w:pPr>
              <w:rPr>
                <w:rFonts w:ascii="Arial" w:hAnsi="Arial" w:cs="Arial"/>
              </w:rPr>
            </w:pPr>
            <w:r>
              <w:rPr>
                <w:rFonts w:ascii="Arial" w:hAnsi="Arial" w:cs="Arial"/>
              </w:rPr>
              <w:t>Table I: Sex and Age disaggregated data prior earthquake</w:t>
            </w:r>
          </w:p>
        </w:tc>
        <w:tc>
          <w:tcPr>
            <w:tcW w:w="1710" w:type="dxa"/>
          </w:tcPr>
          <w:p w:rsidR="00FE418A" w:rsidRDefault="00FE418A" w:rsidP="00514FB4">
            <w:pPr>
              <w:rPr>
                <w:rFonts w:ascii="Arial" w:hAnsi="Arial" w:cs="Arial"/>
              </w:rPr>
            </w:pPr>
            <w:r>
              <w:rPr>
                <w:rFonts w:ascii="Arial" w:hAnsi="Arial" w:cs="Arial"/>
              </w:rPr>
              <w:t>5</w:t>
            </w:r>
          </w:p>
        </w:tc>
      </w:tr>
      <w:tr w:rsidR="00FE418A" w:rsidRPr="00CC5976" w:rsidTr="00514FB4">
        <w:tc>
          <w:tcPr>
            <w:tcW w:w="8118" w:type="dxa"/>
          </w:tcPr>
          <w:p w:rsidR="00FE418A" w:rsidRDefault="00FE418A" w:rsidP="00514FB4">
            <w:pPr>
              <w:rPr>
                <w:rFonts w:ascii="Arial" w:hAnsi="Arial" w:cs="Arial"/>
              </w:rPr>
            </w:pPr>
            <w:r>
              <w:rPr>
                <w:rFonts w:ascii="Arial" w:hAnsi="Arial" w:cs="Arial"/>
              </w:rPr>
              <w:t xml:space="preserve">Table II: </w:t>
            </w:r>
            <w:r w:rsidR="00514FB4">
              <w:rPr>
                <w:rFonts w:ascii="Arial" w:hAnsi="Arial" w:cs="Arial"/>
              </w:rPr>
              <w:t>Respondents’</w:t>
            </w:r>
            <w:r>
              <w:rPr>
                <w:rFonts w:ascii="Arial" w:hAnsi="Arial" w:cs="Arial"/>
              </w:rPr>
              <w:t>’ Social demographic characteristic</w:t>
            </w:r>
          </w:p>
        </w:tc>
        <w:tc>
          <w:tcPr>
            <w:tcW w:w="1710" w:type="dxa"/>
          </w:tcPr>
          <w:p w:rsidR="00FE418A" w:rsidRDefault="00514FB4" w:rsidP="00514FB4">
            <w:pPr>
              <w:rPr>
                <w:rFonts w:ascii="Arial" w:hAnsi="Arial" w:cs="Arial"/>
              </w:rPr>
            </w:pPr>
            <w:r>
              <w:rPr>
                <w:rFonts w:ascii="Arial" w:hAnsi="Arial" w:cs="Arial"/>
              </w:rPr>
              <w:t>11</w:t>
            </w:r>
          </w:p>
        </w:tc>
      </w:tr>
      <w:tr w:rsidR="00514FB4" w:rsidRPr="00CC5976" w:rsidTr="00514FB4">
        <w:tc>
          <w:tcPr>
            <w:tcW w:w="8118" w:type="dxa"/>
          </w:tcPr>
          <w:p w:rsidR="00514FB4" w:rsidRDefault="00514FB4" w:rsidP="00514FB4">
            <w:pPr>
              <w:rPr>
                <w:rFonts w:ascii="Arial" w:hAnsi="Arial" w:cs="Arial"/>
              </w:rPr>
            </w:pPr>
            <w:r>
              <w:rPr>
                <w:rFonts w:ascii="Arial" w:hAnsi="Arial" w:cs="Arial"/>
              </w:rPr>
              <w:t>Table III: 24 hours Rapid Tool Analysis</w:t>
            </w:r>
          </w:p>
        </w:tc>
        <w:tc>
          <w:tcPr>
            <w:tcW w:w="1710" w:type="dxa"/>
          </w:tcPr>
          <w:p w:rsidR="00514FB4" w:rsidRDefault="00514FB4" w:rsidP="00514FB4">
            <w:pPr>
              <w:rPr>
                <w:rFonts w:ascii="Arial" w:hAnsi="Arial" w:cs="Arial"/>
              </w:rPr>
            </w:pPr>
            <w:r>
              <w:rPr>
                <w:rFonts w:ascii="Arial" w:hAnsi="Arial" w:cs="Arial"/>
              </w:rPr>
              <w:t>13</w:t>
            </w:r>
          </w:p>
        </w:tc>
      </w:tr>
    </w:tbl>
    <w:p w:rsidR="005A7116" w:rsidRPr="005A7116" w:rsidRDefault="005A7116" w:rsidP="00CC5976">
      <w:pPr>
        <w:pStyle w:val="Heading1"/>
        <w:rPr>
          <w:rStyle w:val="SubtleEmphasis"/>
          <w:rFonts w:ascii="Century Gothic" w:eastAsiaTheme="majorEastAsia" w:hAnsi="Century Gothic" w:cstheme="majorBidi"/>
          <w:i w:val="0"/>
          <w:iCs w:val="0"/>
          <w:color w:val="00B050"/>
          <w:kern w:val="0"/>
          <w:sz w:val="28"/>
          <w:szCs w:val="28"/>
          <w:lang w:bidi="ar-SA"/>
        </w:rPr>
      </w:pPr>
      <w:r>
        <w:rPr>
          <w:rStyle w:val="SubtleEmphasis"/>
          <w:rFonts w:ascii="Century Gothic" w:eastAsiaTheme="majorEastAsia" w:hAnsi="Century Gothic" w:cstheme="majorBidi"/>
          <w:i w:val="0"/>
          <w:iCs w:val="0"/>
          <w:color w:val="00B050"/>
          <w:kern w:val="0"/>
          <w:sz w:val="28"/>
          <w:szCs w:val="28"/>
          <w:lang w:bidi="ar-SA"/>
        </w:rPr>
        <w:lastRenderedPageBreak/>
        <w:t xml:space="preserve">ABBREVATION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6300"/>
      </w:tblGrid>
      <w:tr w:rsidR="005A7116" w:rsidRPr="005A7116" w:rsidTr="006849DE">
        <w:tc>
          <w:tcPr>
            <w:tcW w:w="1458" w:type="dxa"/>
          </w:tcPr>
          <w:p w:rsidR="005A7116" w:rsidRPr="005A7116" w:rsidRDefault="005A7116">
            <w:pPr>
              <w:rPr>
                <w:rFonts w:ascii="Arial" w:hAnsi="Arial" w:cs="Arial"/>
                <w:color w:val="000000" w:themeColor="text1"/>
              </w:rPr>
            </w:pPr>
            <w:r w:rsidRPr="005A7116">
              <w:rPr>
                <w:rFonts w:ascii="Arial" w:hAnsi="Arial" w:cs="Arial"/>
                <w:color w:val="000000" w:themeColor="text1"/>
              </w:rPr>
              <w:t>EFSVL</w:t>
            </w:r>
          </w:p>
        </w:tc>
        <w:tc>
          <w:tcPr>
            <w:tcW w:w="6300" w:type="dxa"/>
          </w:tcPr>
          <w:p w:rsidR="005A7116" w:rsidRPr="005A7116" w:rsidRDefault="006849DE" w:rsidP="006849DE">
            <w:pPr>
              <w:rPr>
                <w:rFonts w:ascii="Arial" w:hAnsi="Arial" w:cs="Arial"/>
                <w:color w:val="000000" w:themeColor="text1"/>
              </w:rPr>
            </w:pPr>
            <w:r>
              <w:rPr>
                <w:rFonts w:ascii="Arial" w:hAnsi="Arial" w:cs="Arial"/>
                <w:color w:val="000000" w:themeColor="text1"/>
              </w:rPr>
              <w:t xml:space="preserve"> </w:t>
            </w:r>
            <w:r w:rsidR="005A7116" w:rsidRPr="005A7116">
              <w:rPr>
                <w:rFonts w:ascii="Arial" w:hAnsi="Arial" w:cs="Arial"/>
                <w:color w:val="000000" w:themeColor="text1"/>
              </w:rPr>
              <w:t>Emergency Food Security and Vulnerable Livelihoods</w:t>
            </w:r>
          </w:p>
        </w:tc>
      </w:tr>
      <w:tr w:rsidR="00A240ED" w:rsidRPr="005A7116" w:rsidTr="006849DE">
        <w:tc>
          <w:tcPr>
            <w:tcW w:w="1458" w:type="dxa"/>
          </w:tcPr>
          <w:p w:rsidR="00A240ED" w:rsidRPr="005A7116" w:rsidRDefault="006849DE">
            <w:pPr>
              <w:rPr>
                <w:rFonts w:ascii="Arial" w:hAnsi="Arial" w:cs="Arial"/>
                <w:color w:val="000000" w:themeColor="text1"/>
              </w:rPr>
            </w:pPr>
            <w:r>
              <w:rPr>
                <w:rFonts w:ascii="Arial" w:hAnsi="Arial" w:cs="Arial"/>
                <w:color w:val="000000" w:themeColor="text1"/>
              </w:rPr>
              <w:t>FCHV</w:t>
            </w:r>
          </w:p>
        </w:tc>
        <w:tc>
          <w:tcPr>
            <w:tcW w:w="6300" w:type="dxa"/>
          </w:tcPr>
          <w:p w:rsidR="00A240ED" w:rsidRPr="005A7116" w:rsidRDefault="006849DE">
            <w:pPr>
              <w:rPr>
                <w:rFonts w:ascii="Arial" w:hAnsi="Arial" w:cs="Arial"/>
                <w:color w:val="000000" w:themeColor="text1"/>
              </w:rPr>
            </w:pPr>
            <w:r>
              <w:rPr>
                <w:rFonts w:ascii="Arial" w:hAnsi="Arial" w:cs="Arial"/>
                <w:color w:val="000000" w:themeColor="text1"/>
              </w:rPr>
              <w:t>Female Community Health Volunteer</w:t>
            </w:r>
          </w:p>
        </w:tc>
      </w:tr>
      <w:tr w:rsidR="005A7116" w:rsidRPr="005A7116" w:rsidTr="006849DE">
        <w:tc>
          <w:tcPr>
            <w:tcW w:w="1458" w:type="dxa"/>
          </w:tcPr>
          <w:p w:rsidR="005A7116" w:rsidRPr="005A7116" w:rsidRDefault="005A7116">
            <w:pPr>
              <w:rPr>
                <w:rFonts w:ascii="Arial" w:hAnsi="Arial" w:cs="Arial"/>
                <w:color w:val="000000" w:themeColor="text1"/>
              </w:rPr>
            </w:pPr>
            <w:r w:rsidRPr="005A7116">
              <w:rPr>
                <w:rFonts w:ascii="Arial" w:hAnsi="Arial" w:cs="Arial"/>
                <w:color w:val="000000" w:themeColor="text1"/>
              </w:rPr>
              <w:t>FDGs</w:t>
            </w:r>
          </w:p>
        </w:tc>
        <w:tc>
          <w:tcPr>
            <w:tcW w:w="6300" w:type="dxa"/>
          </w:tcPr>
          <w:p w:rsidR="005A7116" w:rsidRPr="005A7116" w:rsidRDefault="005A7116">
            <w:pPr>
              <w:rPr>
                <w:rFonts w:ascii="Arial" w:hAnsi="Arial" w:cs="Arial"/>
                <w:color w:val="000000" w:themeColor="text1"/>
              </w:rPr>
            </w:pPr>
            <w:r w:rsidRPr="005A7116">
              <w:rPr>
                <w:rFonts w:ascii="Arial" w:hAnsi="Arial" w:cs="Arial"/>
                <w:color w:val="000000" w:themeColor="text1"/>
              </w:rPr>
              <w:t xml:space="preserve"> Focus Group Discussions</w:t>
            </w:r>
          </w:p>
        </w:tc>
      </w:tr>
      <w:tr w:rsidR="005A7116" w:rsidRPr="005A7116" w:rsidTr="006849DE">
        <w:tc>
          <w:tcPr>
            <w:tcW w:w="1458" w:type="dxa"/>
          </w:tcPr>
          <w:p w:rsidR="005A7116" w:rsidRPr="005A7116" w:rsidRDefault="005A7116">
            <w:pPr>
              <w:rPr>
                <w:rFonts w:ascii="Arial" w:hAnsi="Arial" w:cs="Arial"/>
                <w:color w:val="000000" w:themeColor="text1"/>
              </w:rPr>
            </w:pPr>
            <w:r w:rsidRPr="005A7116">
              <w:rPr>
                <w:rFonts w:ascii="Arial" w:hAnsi="Arial" w:cs="Arial"/>
                <w:color w:val="000000" w:themeColor="text1"/>
              </w:rPr>
              <w:t xml:space="preserve">GBV  </w:t>
            </w:r>
          </w:p>
        </w:tc>
        <w:tc>
          <w:tcPr>
            <w:tcW w:w="6300" w:type="dxa"/>
          </w:tcPr>
          <w:p w:rsidR="005A7116" w:rsidRPr="005A7116" w:rsidRDefault="005A7116">
            <w:pPr>
              <w:rPr>
                <w:rFonts w:ascii="Arial" w:hAnsi="Arial" w:cs="Arial"/>
                <w:color w:val="000000" w:themeColor="text1"/>
              </w:rPr>
            </w:pPr>
            <w:r w:rsidRPr="005A7116">
              <w:rPr>
                <w:rFonts w:ascii="Arial" w:hAnsi="Arial" w:cs="Arial"/>
                <w:color w:val="000000" w:themeColor="text1"/>
              </w:rPr>
              <w:t>Gender Based Violence</w:t>
            </w:r>
          </w:p>
        </w:tc>
      </w:tr>
      <w:tr w:rsidR="00A240ED" w:rsidRPr="005A7116" w:rsidTr="006849DE">
        <w:tc>
          <w:tcPr>
            <w:tcW w:w="1458" w:type="dxa"/>
          </w:tcPr>
          <w:p w:rsidR="00A240ED" w:rsidRPr="005A7116" w:rsidRDefault="00A240ED">
            <w:pPr>
              <w:rPr>
                <w:rFonts w:ascii="Arial" w:hAnsi="Arial" w:cs="Arial"/>
                <w:color w:val="000000" w:themeColor="text1"/>
              </w:rPr>
            </w:pPr>
            <w:r>
              <w:rPr>
                <w:rFonts w:ascii="Arial" w:hAnsi="Arial" w:cs="Arial"/>
                <w:color w:val="000000" w:themeColor="text1"/>
              </w:rPr>
              <w:t>HH</w:t>
            </w:r>
          </w:p>
        </w:tc>
        <w:tc>
          <w:tcPr>
            <w:tcW w:w="6300" w:type="dxa"/>
          </w:tcPr>
          <w:p w:rsidR="00A240ED" w:rsidRPr="005A7116" w:rsidRDefault="00A240ED">
            <w:pPr>
              <w:rPr>
                <w:rFonts w:ascii="Arial" w:hAnsi="Arial" w:cs="Arial"/>
                <w:color w:val="000000" w:themeColor="text1"/>
              </w:rPr>
            </w:pPr>
            <w:r>
              <w:rPr>
                <w:rFonts w:ascii="Arial" w:hAnsi="Arial" w:cs="Arial"/>
                <w:color w:val="000000" w:themeColor="text1"/>
              </w:rPr>
              <w:t>House Hold</w:t>
            </w:r>
          </w:p>
        </w:tc>
      </w:tr>
      <w:tr w:rsidR="005A7116" w:rsidRPr="005A7116" w:rsidTr="006849DE">
        <w:tc>
          <w:tcPr>
            <w:tcW w:w="1458" w:type="dxa"/>
          </w:tcPr>
          <w:p w:rsidR="005A7116" w:rsidRPr="005A7116" w:rsidRDefault="005A7116">
            <w:pPr>
              <w:rPr>
                <w:rFonts w:ascii="Arial" w:hAnsi="Arial" w:cs="Arial"/>
                <w:color w:val="000000" w:themeColor="text1"/>
              </w:rPr>
            </w:pPr>
            <w:r w:rsidRPr="005A7116">
              <w:rPr>
                <w:rFonts w:ascii="Arial" w:hAnsi="Arial" w:cs="Arial"/>
                <w:color w:val="000000" w:themeColor="text1"/>
              </w:rPr>
              <w:t>IDPs</w:t>
            </w:r>
          </w:p>
        </w:tc>
        <w:tc>
          <w:tcPr>
            <w:tcW w:w="6300" w:type="dxa"/>
          </w:tcPr>
          <w:p w:rsidR="005A7116" w:rsidRPr="005A7116" w:rsidRDefault="005A7116">
            <w:pPr>
              <w:rPr>
                <w:rFonts w:ascii="Arial" w:hAnsi="Arial" w:cs="Arial"/>
                <w:color w:val="000000" w:themeColor="text1"/>
              </w:rPr>
            </w:pPr>
            <w:r w:rsidRPr="005A7116">
              <w:rPr>
                <w:rFonts w:ascii="Arial" w:hAnsi="Arial" w:cs="Arial"/>
                <w:color w:val="000000" w:themeColor="text1"/>
              </w:rPr>
              <w:t xml:space="preserve"> Internally Displaced Persons</w:t>
            </w:r>
          </w:p>
        </w:tc>
      </w:tr>
      <w:tr w:rsidR="00A240ED" w:rsidRPr="005A7116" w:rsidTr="006849DE">
        <w:tc>
          <w:tcPr>
            <w:tcW w:w="1458" w:type="dxa"/>
          </w:tcPr>
          <w:p w:rsidR="00A240ED" w:rsidRPr="005A7116" w:rsidRDefault="00A240ED">
            <w:pPr>
              <w:rPr>
                <w:rFonts w:ascii="Arial" w:hAnsi="Arial" w:cs="Arial"/>
                <w:color w:val="000000" w:themeColor="text1"/>
              </w:rPr>
            </w:pPr>
            <w:r>
              <w:rPr>
                <w:rFonts w:ascii="Arial" w:hAnsi="Arial" w:cs="Arial"/>
                <w:color w:val="000000" w:themeColor="text1"/>
              </w:rPr>
              <w:t>KII</w:t>
            </w:r>
          </w:p>
        </w:tc>
        <w:tc>
          <w:tcPr>
            <w:tcW w:w="6300" w:type="dxa"/>
          </w:tcPr>
          <w:p w:rsidR="00A240ED" w:rsidRPr="005A7116" w:rsidRDefault="00A240ED">
            <w:pPr>
              <w:rPr>
                <w:rFonts w:ascii="Arial" w:hAnsi="Arial" w:cs="Arial"/>
                <w:color w:val="000000" w:themeColor="text1"/>
              </w:rPr>
            </w:pPr>
            <w:r>
              <w:rPr>
                <w:rFonts w:ascii="Arial" w:hAnsi="Arial" w:cs="Arial"/>
                <w:color w:val="000000" w:themeColor="text1"/>
              </w:rPr>
              <w:t>Key Informant Interview</w:t>
            </w:r>
          </w:p>
        </w:tc>
      </w:tr>
      <w:tr w:rsidR="005A7116" w:rsidRPr="005A7116" w:rsidTr="006849DE">
        <w:tc>
          <w:tcPr>
            <w:tcW w:w="1458" w:type="dxa"/>
          </w:tcPr>
          <w:p w:rsidR="005A7116" w:rsidRPr="005A7116" w:rsidRDefault="005A7116">
            <w:pPr>
              <w:rPr>
                <w:rFonts w:ascii="Arial" w:hAnsi="Arial" w:cs="Arial"/>
                <w:color w:val="000000" w:themeColor="text1"/>
              </w:rPr>
            </w:pPr>
            <w:r w:rsidRPr="005A7116">
              <w:rPr>
                <w:rFonts w:ascii="Arial" w:hAnsi="Arial" w:cs="Arial"/>
                <w:color w:val="000000" w:themeColor="text1"/>
              </w:rPr>
              <w:t xml:space="preserve">SGBV  </w:t>
            </w:r>
          </w:p>
        </w:tc>
        <w:tc>
          <w:tcPr>
            <w:tcW w:w="6300" w:type="dxa"/>
          </w:tcPr>
          <w:p w:rsidR="005A7116" w:rsidRPr="005A7116" w:rsidRDefault="005A7116">
            <w:pPr>
              <w:rPr>
                <w:rFonts w:ascii="Arial" w:hAnsi="Arial" w:cs="Arial"/>
                <w:color w:val="000000" w:themeColor="text1"/>
              </w:rPr>
            </w:pPr>
            <w:r w:rsidRPr="005A7116">
              <w:rPr>
                <w:rFonts w:ascii="Arial" w:hAnsi="Arial" w:cs="Arial"/>
                <w:color w:val="000000" w:themeColor="text1"/>
              </w:rPr>
              <w:t>Sexual and Gender Based Violence</w:t>
            </w:r>
          </w:p>
        </w:tc>
      </w:tr>
      <w:tr w:rsidR="006849DE" w:rsidRPr="005A7116" w:rsidTr="006849DE">
        <w:tc>
          <w:tcPr>
            <w:tcW w:w="1458" w:type="dxa"/>
          </w:tcPr>
          <w:p w:rsidR="006849DE" w:rsidRPr="005A7116" w:rsidRDefault="006849DE">
            <w:pPr>
              <w:rPr>
                <w:rFonts w:ascii="Arial" w:hAnsi="Arial" w:cs="Arial"/>
                <w:color w:val="000000" w:themeColor="text1"/>
              </w:rPr>
            </w:pPr>
            <w:r>
              <w:rPr>
                <w:rFonts w:ascii="Arial" w:hAnsi="Arial" w:cs="Arial"/>
                <w:color w:val="000000" w:themeColor="text1"/>
              </w:rPr>
              <w:t xml:space="preserve">TLC </w:t>
            </w:r>
          </w:p>
        </w:tc>
        <w:tc>
          <w:tcPr>
            <w:tcW w:w="6300" w:type="dxa"/>
          </w:tcPr>
          <w:p w:rsidR="006849DE" w:rsidRPr="005A7116" w:rsidRDefault="006849DE">
            <w:pPr>
              <w:rPr>
                <w:rFonts w:ascii="Arial" w:hAnsi="Arial" w:cs="Arial"/>
                <w:color w:val="000000" w:themeColor="text1"/>
              </w:rPr>
            </w:pPr>
            <w:r>
              <w:rPr>
                <w:rFonts w:ascii="Arial" w:hAnsi="Arial" w:cs="Arial"/>
                <w:color w:val="000000" w:themeColor="text1"/>
              </w:rPr>
              <w:t xml:space="preserve">Temporary Livelihood Center </w:t>
            </w:r>
          </w:p>
        </w:tc>
      </w:tr>
      <w:tr w:rsidR="005A7116" w:rsidRPr="005A7116" w:rsidTr="006849DE">
        <w:tc>
          <w:tcPr>
            <w:tcW w:w="1458" w:type="dxa"/>
          </w:tcPr>
          <w:p w:rsidR="005A7116" w:rsidRPr="005A7116" w:rsidRDefault="005A7116">
            <w:pPr>
              <w:rPr>
                <w:rFonts w:ascii="Arial" w:hAnsi="Arial" w:cs="Arial"/>
                <w:color w:val="000000" w:themeColor="text1"/>
              </w:rPr>
            </w:pPr>
            <w:r w:rsidRPr="005A7116">
              <w:rPr>
                <w:rFonts w:ascii="Arial" w:hAnsi="Arial" w:cs="Arial"/>
                <w:color w:val="000000" w:themeColor="text1"/>
              </w:rPr>
              <w:t xml:space="preserve">UNFPA  </w:t>
            </w:r>
          </w:p>
        </w:tc>
        <w:tc>
          <w:tcPr>
            <w:tcW w:w="6300" w:type="dxa"/>
          </w:tcPr>
          <w:p w:rsidR="005A7116" w:rsidRPr="005A7116" w:rsidRDefault="005A7116">
            <w:pPr>
              <w:rPr>
                <w:rFonts w:ascii="Arial" w:hAnsi="Arial" w:cs="Arial"/>
                <w:color w:val="000000" w:themeColor="text1"/>
              </w:rPr>
            </w:pPr>
            <w:r w:rsidRPr="005A7116">
              <w:rPr>
                <w:rFonts w:ascii="Arial" w:hAnsi="Arial" w:cs="Arial"/>
                <w:color w:val="000000" w:themeColor="text1"/>
              </w:rPr>
              <w:t>United Nations Population Fund</w:t>
            </w:r>
          </w:p>
        </w:tc>
      </w:tr>
      <w:tr w:rsidR="005A7116" w:rsidRPr="005A7116" w:rsidTr="006849DE">
        <w:tc>
          <w:tcPr>
            <w:tcW w:w="1458" w:type="dxa"/>
          </w:tcPr>
          <w:p w:rsidR="005A7116" w:rsidRPr="005A7116" w:rsidRDefault="005A7116">
            <w:pPr>
              <w:rPr>
                <w:rFonts w:ascii="Arial" w:hAnsi="Arial" w:cs="Arial"/>
                <w:color w:val="000000" w:themeColor="text1"/>
              </w:rPr>
            </w:pPr>
            <w:r w:rsidRPr="005A7116">
              <w:rPr>
                <w:rFonts w:ascii="Arial" w:hAnsi="Arial" w:cs="Arial"/>
                <w:color w:val="000000" w:themeColor="text1"/>
              </w:rPr>
              <w:t>WASH</w:t>
            </w:r>
          </w:p>
        </w:tc>
        <w:tc>
          <w:tcPr>
            <w:tcW w:w="6300" w:type="dxa"/>
          </w:tcPr>
          <w:p w:rsidR="005A7116" w:rsidRPr="005A7116" w:rsidRDefault="005A7116">
            <w:pPr>
              <w:rPr>
                <w:rFonts w:ascii="Arial" w:hAnsi="Arial" w:cs="Arial"/>
                <w:color w:val="000000" w:themeColor="text1"/>
              </w:rPr>
            </w:pPr>
            <w:r w:rsidRPr="005A7116">
              <w:rPr>
                <w:rFonts w:ascii="Arial" w:hAnsi="Arial" w:cs="Arial"/>
                <w:color w:val="000000" w:themeColor="text1"/>
              </w:rPr>
              <w:t>Water, Sanitation and Hygiene</w:t>
            </w:r>
            <w:r w:rsidRPr="005A7116">
              <w:rPr>
                <w:rFonts w:ascii="Arial" w:hAnsi="Arial" w:cs="Arial"/>
                <w:color w:val="000000" w:themeColor="text1"/>
              </w:rPr>
              <w:br w:type="page"/>
            </w:r>
          </w:p>
        </w:tc>
      </w:tr>
      <w:tr w:rsidR="005A7116" w:rsidRPr="005A7116" w:rsidTr="006849DE">
        <w:tc>
          <w:tcPr>
            <w:tcW w:w="1458" w:type="dxa"/>
          </w:tcPr>
          <w:p w:rsidR="005A7116" w:rsidRPr="005A7116" w:rsidRDefault="005A7116">
            <w:pPr>
              <w:rPr>
                <w:rFonts w:ascii="Arial" w:hAnsi="Arial" w:cs="Arial"/>
                <w:color w:val="000000" w:themeColor="text1"/>
              </w:rPr>
            </w:pPr>
          </w:p>
        </w:tc>
        <w:tc>
          <w:tcPr>
            <w:tcW w:w="6300" w:type="dxa"/>
          </w:tcPr>
          <w:p w:rsidR="005A7116" w:rsidRPr="005A7116" w:rsidRDefault="005A7116">
            <w:pPr>
              <w:rPr>
                <w:rFonts w:ascii="Arial" w:hAnsi="Arial" w:cs="Arial"/>
                <w:color w:val="000000" w:themeColor="text1"/>
              </w:rPr>
            </w:pPr>
          </w:p>
        </w:tc>
      </w:tr>
    </w:tbl>
    <w:p w:rsidR="005A7116" w:rsidRDefault="005A7116">
      <w:pPr>
        <w:rPr>
          <w:rFonts w:ascii="Century Gothic" w:hAnsi="Century Gothic" w:cs="Arial"/>
          <w:b/>
          <w:bCs/>
          <w:color w:val="00B050"/>
          <w:sz w:val="28"/>
          <w:szCs w:val="28"/>
        </w:rPr>
      </w:pPr>
    </w:p>
    <w:p w:rsidR="004A55D1" w:rsidRDefault="004A55D1">
      <w:pPr>
        <w:rPr>
          <w:rFonts w:ascii="Century Gothic" w:hAnsi="Century Gothic" w:cs="Arial"/>
          <w:b/>
          <w:bCs/>
          <w:color w:val="00B050"/>
          <w:sz w:val="28"/>
          <w:szCs w:val="28"/>
        </w:rPr>
      </w:pPr>
      <w:r>
        <w:rPr>
          <w:rFonts w:ascii="Century Gothic" w:hAnsi="Century Gothic" w:cs="Arial"/>
          <w:b/>
          <w:bCs/>
          <w:color w:val="00B050"/>
          <w:sz w:val="28"/>
          <w:szCs w:val="28"/>
        </w:rPr>
        <w:br w:type="page"/>
      </w:r>
    </w:p>
    <w:p w:rsidR="005A5524" w:rsidRPr="008622FA" w:rsidRDefault="004348DC" w:rsidP="008622FA">
      <w:pPr>
        <w:pStyle w:val="ListParagraph"/>
        <w:numPr>
          <w:ilvl w:val="0"/>
          <w:numId w:val="33"/>
        </w:numPr>
        <w:autoSpaceDE w:val="0"/>
        <w:autoSpaceDN w:val="0"/>
        <w:adjustRightInd w:val="0"/>
        <w:spacing w:before="240" w:after="0" w:line="240" w:lineRule="auto"/>
        <w:rPr>
          <w:rFonts w:ascii="Century Gothic" w:hAnsi="Century Gothic" w:cs="Arial"/>
          <w:b/>
          <w:bCs/>
          <w:color w:val="00B050"/>
          <w:sz w:val="28"/>
          <w:szCs w:val="28"/>
        </w:rPr>
      </w:pPr>
      <w:r w:rsidRPr="008622FA">
        <w:rPr>
          <w:rFonts w:ascii="Century Gothic" w:hAnsi="Century Gothic" w:cs="Arial"/>
          <w:b/>
          <w:bCs/>
          <w:color w:val="00B050"/>
          <w:sz w:val="28"/>
          <w:szCs w:val="28"/>
        </w:rPr>
        <w:lastRenderedPageBreak/>
        <w:t>BACKGROUND</w:t>
      </w:r>
    </w:p>
    <w:p w:rsidR="008C5438" w:rsidRPr="003C550C" w:rsidRDefault="008C5438" w:rsidP="008C5438">
      <w:pPr>
        <w:pStyle w:val="ListParagraph"/>
        <w:autoSpaceDE w:val="0"/>
        <w:autoSpaceDN w:val="0"/>
        <w:adjustRightInd w:val="0"/>
        <w:spacing w:before="240" w:after="0" w:line="240" w:lineRule="auto"/>
        <w:ind w:left="360"/>
        <w:rPr>
          <w:rFonts w:ascii="Century Gothic" w:hAnsi="Century Gothic" w:cs="Arial"/>
          <w:b/>
          <w:bCs/>
          <w:color w:val="00B050"/>
          <w:sz w:val="28"/>
          <w:szCs w:val="28"/>
        </w:rPr>
      </w:pPr>
    </w:p>
    <w:p w:rsidR="008C5438" w:rsidRDefault="007F4287" w:rsidP="005A5524">
      <w:pPr>
        <w:autoSpaceDE w:val="0"/>
        <w:autoSpaceDN w:val="0"/>
        <w:adjustRightInd w:val="0"/>
        <w:spacing w:after="0" w:line="240" w:lineRule="auto"/>
        <w:rPr>
          <w:rFonts w:ascii="Arial" w:hAnsi="Arial" w:cs="Arial"/>
        </w:rPr>
      </w:pPr>
      <w:r w:rsidRPr="00B719B9">
        <w:rPr>
          <w:rFonts w:ascii="Arial" w:hAnsi="Arial" w:cs="Arial"/>
        </w:rPr>
        <w:t xml:space="preserve">A magnitude 7.8 earthquake struck Nepal on 25 April 2015. This was followed by several powerful aftershocks, including a major one (7.3 magnitude) on 12 May, 2015. A total of 8,855 people </w:t>
      </w:r>
      <w:r w:rsidR="00224A43">
        <w:rPr>
          <w:rFonts w:ascii="Arial" w:hAnsi="Arial" w:cs="Arial"/>
        </w:rPr>
        <w:t>were</w:t>
      </w:r>
      <w:r w:rsidRPr="00B719B9">
        <w:rPr>
          <w:rFonts w:ascii="Arial" w:hAnsi="Arial" w:cs="Arial"/>
        </w:rPr>
        <w:t xml:space="preserve"> confirmed dead and a further 22,309 suffered injuries as a result of the earthquakes. </w:t>
      </w:r>
      <w:r w:rsidR="008C5438" w:rsidRPr="008C5438">
        <w:rPr>
          <w:rFonts w:ascii="Arial" w:hAnsi="Arial" w:cs="Arial"/>
        </w:rPr>
        <w:t xml:space="preserve">Out of Nepal’s 75 districts, 14 districts which were home to 5.4 million Nepalese people were among the most affected. </w:t>
      </w:r>
      <w:proofErr w:type="spellStart"/>
      <w:r w:rsidR="008C5438" w:rsidRPr="008C5438">
        <w:rPr>
          <w:rFonts w:ascii="Arial" w:hAnsi="Arial" w:cs="Arial"/>
        </w:rPr>
        <w:t>Sindhupalchok</w:t>
      </w:r>
      <w:proofErr w:type="spellEnd"/>
      <w:r w:rsidR="008C5438" w:rsidRPr="008C5438">
        <w:rPr>
          <w:rFonts w:ascii="Arial" w:hAnsi="Arial" w:cs="Arial"/>
        </w:rPr>
        <w:t xml:space="preserve"> district was one of the most severely affected districts in Nepal with total number 3,570 deaths (40 per cent of the total death toll in Nepal; 1,507 males and 2,063 females) and 1,435 cases of injury and 8 are still missing</w:t>
      </w:r>
      <w:r w:rsidR="008C5438" w:rsidRPr="002D2B52">
        <w:rPr>
          <w:rFonts w:ascii="Arial" w:hAnsi="Arial" w:cs="Arial"/>
          <w:sz w:val="16"/>
          <w:szCs w:val="16"/>
        </w:rPr>
        <w:t>4</w:t>
      </w:r>
      <w:r w:rsidR="008C5438" w:rsidRPr="008C5438">
        <w:rPr>
          <w:rFonts w:ascii="Arial" w:hAnsi="Arial" w:cs="Arial"/>
        </w:rPr>
        <w:t>. The earthquakes have heightened pre-existing vulnerabilities and are expected to significantly stunt the development progress of the district. Following the 25 April earthquake, the immediate response was primarily focused on search and rescue operations.</w:t>
      </w:r>
    </w:p>
    <w:p w:rsidR="008C5438" w:rsidRDefault="008C5438" w:rsidP="005A5524">
      <w:pPr>
        <w:autoSpaceDE w:val="0"/>
        <w:autoSpaceDN w:val="0"/>
        <w:adjustRightInd w:val="0"/>
        <w:spacing w:after="0" w:line="240" w:lineRule="auto"/>
        <w:rPr>
          <w:rFonts w:ascii="Arial" w:hAnsi="Arial" w:cs="Arial"/>
        </w:rPr>
      </w:pPr>
      <w:r w:rsidRPr="008C5438">
        <w:rPr>
          <w:rFonts w:ascii="Arial" w:hAnsi="Arial" w:cs="Arial"/>
        </w:rPr>
        <w:t xml:space="preserve">The damage to infrastructure was quite severe with destruction of 61,170 individual houses6, 75 out of 80 health posts and 547 schools. Essential public </w:t>
      </w:r>
      <w:r w:rsidR="00840D3E" w:rsidRPr="008C5438">
        <w:rPr>
          <w:rFonts w:ascii="Arial" w:hAnsi="Arial" w:cs="Arial"/>
        </w:rPr>
        <w:t xml:space="preserve">infrastructure </w:t>
      </w:r>
      <w:r w:rsidR="00840D3E">
        <w:rPr>
          <w:rFonts w:ascii="Arial" w:hAnsi="Arial" w:cs="Arial"/>
        </w:rPr>
        <w:t>including</w:t>
      </w:r>
      <w:r>
        <w:rPr>
          <w:rFonts w:ascii="Arial" w:hAnsi="Arial" w:cs="Arial"/>
        </w:rPr>
        <w:t xml:space="preserve"> drinking water sources were </w:t>
      </w:r>
      <w:r w:rsidRPr="008C5438">
        <w:rPr>
          <w:rFonts w:ascii="Arial" w:hAnsi="Arial" w:cs="Arial"/>
        </w:rPr>
        <w:t xml:space="preserve">severely affected with 41 out of the 43 district </w:t>
      </w:r>
      <w:r w:rsidR="00840D3E" w:rsidRPr="008C5438">
        <w:rPr>
          <w:rFonts w:ascii="Arial" w:hAnsi="Arial" w:cs="Arial"/>
        </w:rPr>
        <w:t>headquarters</w:t>
      </w:r>
      <w:r w:rsidRPr="008C5438">
        <w:rPr>
          <w:rFonts w:ascii="Arial" w:hAnsi="Arial" w:cs="Arial"/>
        </w:rPr>
        <w:t xml:space="preserve"> buildings damaged and 25 out of 29 security posts completely destroyed. In the district, a total of 83421 Households were affected, 89884 relief cards were distributed to the people (in preliminary 7 phase). It was estimated that agriculture loss was about 3 billion Nepali Rupees; and 90% food grains lost</w:t>
      </w:r>
      <w:r w:rsidR="00570555">
        <w:rPr>
          <w:rStyle w:val="FootnoteReference"/>
          <w:rFonts w:ascii="Arial" w:hAnsi="Arial" w:cs="Arial"/>
        </w:rPr>
        <w:footnoteReference w:id="1"/>
      </w:r>
      <w:r w:rsidRPr="002D2B52">
        <w:rPr>
          <w:rStyle w:val="FootnoteReference"/>
        </w:rPr>
        <w:t>.</w:t>
      </w:r>
    </w:p>
    <w:p w:rsidR="00F62C94" w:rsidRDefault="007F4287" w:rsidP="005A5524">
      <w:pPr>
        <w:autoSpaceDE w:val="0"/>
        <w:autoSpaceDN w:val="0"/>
        <w:adjustRightInd w:val="0"/>
        <w:spacing w:after="0" w:line="240" w:lineRule="auto"/>
        <w:rPr>
          <w:rFonts w:ascii="Arial" w:hAnsi="Arial" w:cs="Arial"/>
        </w:rPr>
      </w:pPr>
      <w:proofErr w:type="spellStart"/>
      <w:r w:rsidRPr="00B719B9">
        <w:rPr>
          <w:rFonts w:ascii="Arial" w:hAnsi="Arial" w:cs="Arial"/>
        </w:rPr>
        <w:t>Sindhupalchowk</w:t>
      </w:r>
      <w:proofErr w:type="spellEnd"/>
      <w:r w:rsidR="00F616D5" w:rsidRPr="00F616D5">
        <w:rPr>
          <w:rFonts w:ascii="Arial" w:hAnsi="Arial" w:cs="Arial"/>
        </w:rPr>
        <w:t xml:space="preserve"> </w:t>
      </w:r>
      <w:r w:rsidR="00F616D5">
        <w:rPr>
          <w:rFonts w:ascii="Arial" w:hAnsi="Arial" w:cs="Arial"/>
        </w:rPr>
        <w:t xml:space="preserve">District is one of the 75 districts of Nepal, with an area of 2,542 Km. The district’s capital and coordination centre is </w:t>
      </w:r>
      <w:proofErr w:type="spellStart"/>
      <w:r w:rsidR="00F616D5">
        <w:rPr>
          <w:rFonts w:ascii="Arial" w:hAnsi="Arial" w:cs="Arial"/>
        </w:rPr>
        <w:t>Chautara</w:t>
      </w:r>
      <w:proofErr w:type="spellEnd"/>
      <w:r w:rsidR="00F616D5">
        <w:rPr>
          <w:rFonts w:ascii="Arial" w:hAnsi="Arial" w:cs="Arial"/>
        </w:rPr>
        <w:t>. It</w:t>
      </w:r>
      <w:r w:rsidRPr="00B719B9">
        <w:rPr>
          <w:rFonts w:ascii="Arial" w:hAnsi="Arial" w:cs="Arial"/>
        </w:rPr>
        <w:t xml:space="preserve"> is located in two agro ecological belts of Nepal - hill and mountain - and it is part of the “Central mountain sub-Region”. The assessment team could visit only the hill agro-ecological area where livelihoods system is characterized by agriculture production, livestock rearing and daily labor (mainly unskilled and farm related). According to leaders and communities in the visited VDCs the key determinants of wealth are: access to cultivable land, livestock possession, and formal employment in private and public sectors and business opportunities. </w:t>
      </w:r>
    </w:p>
    <w:p w:rsidR="007F4287" w:rsidRDefault="007F4287" w:rsidP="005A5524">
      <w:pPr>
        <w:autoSpaceDE w:val="0"/>
        <w:autoSpaceDN w:val="0"/>
        <w:adjustRightInd w:val="0"/>
        <w:spacing w:after="0" w:line="240" w:lineRule="auto"/>
        <w:rPr>
          <w:rFonts w:ascii="Arial" w:hAnsi="Arial" w:cs="Arial"/>
        </w:rPr>
      </w:pPr>
      <w:r w:rsidRPr="00B719B9">
        <w:rPr>
          <w:rFonts w:ascii="Arial" w:hAnsi="Arial" w:cs="Arial"/>
        </w:rPr>
        <w:t xml:space="preserve">Almost 100% of the households are involved in agricultural activities, with the poorest socio- economic groups being seasonally employed </w:t>
      </w:r>
      <w:r w:rsidR="00B719B9">
        <w:rPr>
          <w:rFonts w:ascii="Arial" w:hAnsi="Arial" w:cs="Arial"/>
        </w:rPr>
        <w:t>by middle and better off groups</w:t>
      </w:r>
      <w:r w:rsidRPr="00B719B9">
        <w:rPr>
          <w:rFonts w:ascii="Arial" w:hAnsi="Arial" w:cs="Arial"/>
        </w:rPr>
        <w:t>.  Remittance is an income opportunities for all groups generated by temporary or seasonal migration in Kathmandu, Qatar, Dubai, India</w:t>
      </w:r>
      <w:r w:rsidR="003C43A6">
        <w:rPr>
          <w:rFonts w:ascii="Arial" w:hAnsi="Arial" w:cs="Arial"/>
        </w:rPr>
        <w:t>.</w:t>
      </w:r>
      <w:r w:rsidRPr="00B719B9">
        <w:rPr>
          <w:rFonts w:ascii="Arial" w:hAnsi="Arial" w:cs="Arial"/>
        </w:rPr>
        <w:t xml:space="preserve">   </w:t>
      </w:r>
    </w:p>
    <w:p w:rsidR="00092847" w:rsidRPr="00092847" w:rsidRDefault="008E5FC1" w:rsidP="00092847">
      <w:pPr>
        <w:autoSpaceDE w:val="0"/>
        <w:autoSpaceDN w:val="0"/>
        <w:adjustRightInd w:val="0"/>
        <w:spacing w:after="0" w:line="240" w:lineRule="auto"/>
        <w:rPr>
          <w:rFonts w:ascii="Arial" w:hAnsi="Arial" w:cs="Arial"/>
        </w:rPr>
      </w:pPr>
      <w:r>
        <w:rPr>
          <w:rFonts w:ascii="Arial" w:hAnsi="Arial" w:cs="Arial"/>
        </w:rPr>
        <w:t>The illiteracy r</w:t>
      </w:r>
      <w:r w:rsidR="00092847" w:rsidRPr="00092847">
        <w:rPr>
          <w:rFonts w:ascii="Arial" w:hAnsi="Arial" w:cs="Arial"/>
        </w:rPr>
        <w:t xml:space="preserve">ates in </w:t>
      </w:r>
      <w:proofErr w:type="spellStart"/>
      <w:r w:rsidR="00092847" w:rsidRPr="00092847">
        <w:rPr>
          <w:rFonts w:ascii="Arial" w:hAnsi="Arial" w:cs="Arial"/>
        </w:rPr>
        <w:t>Sindhupalchowk</w:t>
      </w:r>
      <w:proofErr w:type="spellEnd"/>
      <w:r w:rsidR="00092847" w:rsidRPr="00092847">
        <w:rPr>
          <w:rFonts w:ascii="Arial" w:hAnsi="Arial" w:cs="Arial"/>
        </w:rPr>
        <w:t xml:space="preserve"> are higher than the national level. Boys are more likely to be educated than </w:t>
      </w:r>
      <w:r w:rsidR="002F4606">
        <w:rPr>
          <w:rFonts w:ascii="Arial" w:hAnsi="Arial" w:cs="Arial"/>
        </w:rPr>
        <w:t>g</w:t>
      </w:r>
      <w:r w:rsidR="00092847" w:rsidRPr="00092847">
        <w:rPr>
          <w:rFonts w:ascii="Arial" w:hAnsi="Arial" w:cs="Arial"/>
        </w:rPr>
        <w:t>irls across all forms of education from primary to post-graduate.</w:t>
      </w:r>
      <w:r w:rsidR="00FF00F8">
        <w:rPr>
          <w:rFonts w:ascii="Arial" w:hAnsi="Arial" w:cs="Arial"/>
        </w:rPr>
        <w:t xml:space="preserve"> </w:t>
      </w:r>
      <w:r w:rsidR="00092847" w:rsidRPr="00092847">
        <w:rPr>
          <w:rFonts w:ascii="Arial" w:hAnsi="Arial" w:cs="Arial"/>
        </w:rPr>
        <w:t xml:space="preserve">Over 59% of the </w:t>
      </w:r>
      <w:proofErr w:type="spellStart"/>
      <w:r w:rsidR="00092847" w:rsidRPr="00092847">
        <w:rPr>
          <w:rFonts w:ascii="Arial" w:hAnsi="Arial" w:cs="Arial"/>
        </w:rPr>
        <w:t>Sindhupalchowk</w:t>
      </w:r>
      <w:proofErr w:type="spellEnd"/>
      <w:r w:rsidR="00092847" w:rsidRPr="00092847">
        <w:rPr>
          <w:rFonts w:ascii="Arial" w:hAnsi="Arial" w:cs="Arial"/>
        </w:rPr>
        <w:t xml:space="preserve"> population is Hindu while 38% is Buddhist. There are five major caste groups in the district: </w:t>
      </w:r>
      <w:proofErr w:type="spellStart"/>
      <w:r w:rsidR="00092847" w:rsidRPr="00092847">
        <w:rPr>
          <w:rFonts w:ascii="Arial" w:hAnsi="Arial" w:cs="Arial"/>
        </w:rPr>
        <w:t>Tamang</w:t>
      </w:r>
      <w:proofErr w:type="spellEnd"/>
      <w:r w:rsidR="00092847" w:rsidRPr="00092847">
        <w:rPr>
          <w:rFonts w:ascii="Arial" w:hAnsi="Arial" w:cs="Arial"/>
        </w:rPr>
        <w:t xml:space="preserve">, </w:t>
      </w:r>
      <w:proofErr w:type="spellStart"/>
      <w:r w:rsidR="00092847" w:rsidRPr="00092847">
        <w:rPr>
          <w:rFonts w:ascii="Arial" w:hAnsi="Arial" w:cs="Arial"/>
        </w:rPr>
        <w:t>Chhetree</w:t>
      </w:r>
      <w:proofErr w:type="spellEnd"/>
      <w:r w:rsidR="00092847" w:rsidRPr="00092847">
        <w:rPr>
          <w:rFonts w:ascii="Arial" w:hAnsi="Arial" w:cs="Arial"/>
        </w:rPr>
        <w:t xml:space="preserve">, </w:t>
      </w:r>
      <w:proofErr w:type="spellStart"/>
      <w:r w:rsidR="00092847" w:rsidRPr="00092847">
        <w:rPr>
          <w:rFonts w:ascii="Arial" w:hAnsi="Arial" w:cs="Arial"/>
        </w:rPr>
        <w:t>Newar</w:t>
      </w:r>
      <w:proofErr w:type="spellEnd"/>
      <w:r w:rsidR="00092847" w:rsidRPr="00092847">
        <w:rPr>
          <w:rFonts w:ascii="Arial" w:hAnsi="Arial" w:cs="Arial"/>
        </w:rPr>
        <w:t>, Brahmin and Dalits</w:t>
      </w:r>
      <w:r w:rsidR="00991133">
        <w:rPr>
          <w:rStyle w:val="FootnoteReference"/>
          <w:rFonts w:ascii="Arial" w:hAnsi="Arial" w:cs="Arial"/>
        </w:rPr>
        <w:footnoteReference w:id="2"/>
      </w:r>
      <w:r w:rsidR="00092847" w:rsidRPr="00092847">
        <w:rPr>
          <w:rFonts w:ascii="Arial" w:hAnsi="Arial" w:cs="Arial"/>
        </w:rPr>
        <w:t>.</w:t>
      </w:r>
    </w:p>
    <w:p w:rsidR="00B719B9" w:rsidRPr="00FF00F8" w:rsidRDefault="00092847" w:rsidP="005A5524">
      <w:pPr>
        <w:autoSpaceDE w:val="0"/>
        <w:autoSpaceDN w:val="0"/>
        <w:adjustRightInd w:val="0"/>
        <w:spacing w:before="240" w:after="0" w:line="240" w:lineRule="auto"/>
        <w:rPr>
          <w:rFonts w:ascii="Century Gothic" w:hAnsi="Century Gothic" w:cs="Arial"/>
          <w:b/>
          <w:bCs/>
          <w:color w:val="00B050"/>
          <w:sz w:val="24"/>
          <w:szCs w:val="24"/>
        </w:rPr>
      </w:pPr>
      <w:r w:rsidRPr="00FF00F8">
        <w:rPr>
          <w:rFonts w:ascii="Century Gothic" w:hAnsi="Century Gothic" w:cs="Arial"/>
          <w:b/>
          <w:bCs/>
          <w:color w:val="00B050"/>
          <w:sz w:val="24"/>
          <w:szCs w:val="24"/>
        </w:rPr>
        <w:t>1.1</w:t>
      </w:r>
      <w:r w:rsidR="00B719B9" w:rsidRPr="00FF00F8">
        <w:rPr>
          <w:rFonts w:ascii="Century Gothic" w:hAnsi="Century Gothic" w:cs="Arial"/>
          <w:b/>
          <w:bCs/>
          <w:color w:val="00B050"/>
          <w:sz w:val="24"/>
          <w:szCs w:val="24"/>
        </w:rPr>
        <w:t xml:space="preserve"> Gender Relation in </w:t>
      </w:r>
      <w:proofErr w:type="spellStart"/>
      <w:r w:rsidR="00B719B9" w:rsidRPr="00FF00F8">
        <w:rPr>
          <w:rFonts w:ascii="Century Gothic" w:hAnsi="Century Gothic" w:cs="Arial"/>
          <w:b/>
          <w:bCs/>
          <w:color w:val="00B050"/>
          <w:sz w:val="24"/>
          <w:szCs w:val="24"/>
        </w:rPr>
        <w:t>Sindhupalchowk</w:t>
      </w:r>
      <w:proofErr w:type="spellEnd"/>
      <w:r w:rsidR="00B719B9" w:rsidRPr="00FF00F8">
        <w:rPr>
          <w:rFonts w:ascii="Century Gothic" w:hAnsi="Century Gothic" w:cs="Arial"/>
          <w:b/>
          <w:bCs/>
          <w:color w:val="00B050"/>
          <w:sz w:val="24"/>
          <w:szCs w:val="24"/>
        </w:rPr>
        <w:t xml:space="preserve"> Prior to the Earthquake </w:t>
      </w:r>
    </w:p>
    <w:p w:rsidR="00F616D5" w:rsidRDefault="00B719B9" w:rsidP="005A5524">
      <w:pPr>
        <w:autoSpaceDE w:val="0"/>
        <w:autoSpaceDN w:val="0"/>
        <w:adjustRightInd w:val="0"/>
        <w:spacing w:before="240" w:after="0" w:line="240" w:lineRule="auto"/>
        <w:rPr>
          <w:rFonts w:ascii="Arial" w:hAnsi="Arial" w:cs="Arial"/>
        </w:rPr>
      </w:pPr>
      <w:r>
        <w:rPr>
          <w:rFonts w:ascii="Arial" w:hAnsi="Arial" w:cs="Arial"/>
        </w:rPr>
        <w:t xml:space="preserve">Gender relations between men, women, girls’ and boys’ in Nepal vary depending on a </w:t>
      </w:r>
      <w:r w:rsidR="00697428">
        <w:rPr>
          <w:rFonts w:ascii="Arial" w:hAnsi="Arial" w:cs="Arial"/>
        </w:rPr>
        <w:t>variety</w:t>
      </w:r>
      <w:r>
        <w:rPr>
          <w:rFonts w:ascii="Arial" w:hAnsi="Arial" w:cs="Arial"/>
        </w:rPr>
        <w:t xml:space="preserve"> of interrelated factors including: context, caste, religion, education level, socio-</w:t>
      </w:r>
      <w:r w:rsidR="00DF1838">
        <w:rPr>
          <w:rFonts w:ascii="Arial" w:hAnsi="Arial" w:cs="Arial"/>
        </w:rPr>
        <w:t>economic</w:t>
      </w:r>
      <w:r>
        <w:rPr>
          <w:rFonts w:ascii="Arial" w:hAnsi="Arial" w:cs="Arial"/>
        </w:rPr>
        <w:t xml:space="preserve"> class and urban/rural divide. </w:t>
      </w:r>
    </w:p>
    <w:p w:rsidR="00F616D5" w:rsidRDefault="00F616D5" w:rsidP="00F616D5">
      <w:pPr>
        <w:pStyle w:val="ListParagraph"/>
        <w:numPr>
          <w:ilvl w:val="0"/>
          <w:numId w:val="6"/>
        </w:numPr>
        <w:autoSpaceDE w:val="0"/>
        <w:autoSpaceDN w:val="0"/>
        <w:adjustRightInd w:val="0"/>
        <w:spacing w:before="240" w:after="0" w:line="240" w:lineRule="auto"/>
        <w:rPr>
          <w:rFonts w:ascii="Arial" w:hAnsi="Arial" w:cs="Arial"/>
        </w:rPr>
      </w:pPr>
      <w:r w:rsidRPr="00F616D5">
        <w:rPr>
          <w:rFonts w:ascii="Arial" w:hAnsi="Arial" w:cs="Arial"/>
        </w:rPr>
        <w:t xml:space="preserve">The population of </w:t>
      </w:r>
      <w:proofErr w:type="spellStart"/>
      <w:r w:rsidRPr="00F616D5">
        <w:rPr>
          <w:rFonts w:ascii="Arial" w:hAnsi="Arial" w:cs="Arial"/>
        </w:rPr>
        <w:t>Sindupalchowk</w:t>
      </w:r>
      <w:proofErr w:type="spellEnd"/>
      <w:r w:rsidRPr="00F616D5">
        <w:rPr>
          <w:rFonts w:ascii="Arial" w:hAnsi="Arial" w:cs="Arial"/>
        </w:rPr>
        <w:t xml:space="preserve"> was 287,798 according to the 2011 Census, of whom 48 percent were male and 52 </w:t>
      </w:r>
      <w:r w:rsidR="00DF1838">
        <w:rPr>
          <w:rFonts w:ascii="Arial" w:hAnsi="Arial" w:cs="Arial"/>
        </w:rPr>
        <w:t>percent female. The population c</w:t>
      </w:r>
      <w:r w:rsidRPr="00F616D5">
        <w:rPr>
          <w:rFonts w:ascii="Arial" w:hAnsi="Arial" w:cs="Arial"/>
        </w:rPr>
        <w:t xml:space="preserve">onsisted of 66,635 </w:t>
      </w:r>
      <w:r w:rsidR="00DF1838" w:rsidRPr="00F616D5">
        <w:rPr>
          <w:rFonts w:ascii="Arial" w:hAnsi="Arial" w:cs="Arial"/>
        </w:rPr>
        <w:t>households;</w:t>
      </w:r>
      <w:r w:rsidRPr="00F616D5">
        <w:rPr>
          <w:rFonts w:ascii="Arial" w:hAnsi="Arial" w:cs="Arial"/>
        </w:rPr>
        <w:t xml:space="preserve"> </w:t>
      </w:r>
      <w:r w:rsidRPr="00F616D5">
        <w:rPr>
          <w:rFonts w:ascii="Arial" w:hAnsi="Arial" w:cs="Arial"/>
        </w:rPr>
        <w:lastRenderedPageBreak/>
        <w:t>with an average household size of 4.32 people (almost 26% of households had more than six members).</w:t>
      </w:r>
    </w:p>
    <w:p w:rsidR="00F616D5" w:rsidRDefault="00F616D5" w:rsidP="00F616D5">
      <w:pPr>
        <w:pStyle w:val="ListParagraph"/>
        <w:numPr>
          <w:ilvl w:val="0"/>
          <w:numId w:val="6"/>
        </w:numPr>
        <w:autoSpaceDE w:val="0"/>
        <w:autoSpaceDN w:val="0"/>
        <w:adjustRightInd w:val="0"/>
        <w:spacing w:before="240" w:after="0" w:line="240" w:lineRule="auto"/>
        <w:rPr>
          <w:rFonts w:ascii="Arial" w:hAnsi="Arial" w:cs="Arial"/>
        </w:rPr>
      </w:pPr>
      <w:r>
        <w:rPr>
          <w:rFonts w:ascii="Arial" w:hAnsi="Arial" w:cs="Arial"/>
        </w:rPr>
        <w:t xml:space="preserve">Total 24 percent of households are female-headed, slightly lower than the national average of 25.73% and much lower than </w:t>
      </w:r>
      <w:proofErr w:type="spellStart"/>
      <w:r>
        <w:rPr>
          <w:rFonts w:ascii="Arial" w:hAnsi="Arial" w:cs="Arial"/>
        </w:rPr>
        <w:t>Gorkha</w:t>
      </w:r>
      <w:proofErr w:type="spellEnd"/>
      <w:r>
        <w:rPr>
          <w:rFonts w:ascii="Arial" w:hAnsi="Arial" w:cs="Arial"/>
        </w:rPr>
        <w:t xml:space="preserve"> where it is 37.20%. Male-headed households in which the head of the household is aged 50-70+ was 24% of all households).</w:t>
      </w:r>
    </w:p>
    <w:p w:rsidR="00F616D5" w:rsidRDefault="00F616D5" w:rsidP="00F616D5">
      <w:pPr>
        <w:pStyle w:val="ListParagraph"/>
        <w:numPr>
          <w:ilvl w:val="0"/>
          <w:numId w:val="6"/>
        </w:numPr>
        <w:autoSpaceDE w:val="0"/>
        <w:autoSpaceDN w:val="0"/>
        <w:adjustRightInd w:val="0"/>
        <w:spacing w:before="240" w:after="0" w:line="240" w:lineRule="auto"/>
        <w:rPr>
          <w:rFonts w:ascii="Arial" w:hAnsi="Arial" w:cs="Arial"/>
        </w:rPr>
      </w:pPr>
      <w:r>
        <w:rPr>
          <w:rFonts w:ascii="Arial" w:hAnsi="Arial" w:cs="Arial"/>
        </w:rPr>
        <w:t xml:space="preserve">In total 4.4 percent of the female population in </w:t>
      </w:r>
      <w:proofErr w:type="spellStart"/>
      <w:r>
        <w:rPr>
          <w:rFonts w:ascii="Arial" w:hAnsi="Arial" w:cs="Arial"/>
        </w:rPr>
        <w:t>Sindupalchowk</w:t>
      </w:r>
      <w:proofErr w:type="spellEnd"/>
      <w:r>
        <w:rPr>
          <w:rFonts w:ascii="Arial" w:hAnsi="Arial" w:cs="Arial"/>
        </w:rPr>
        <w:t xml:space="preserve"> was comprised of widows, divorced or separated women, compared to the national average of 5%. There is discrimination against single women in Nepal, especially those who have been widowed.</w:t>
      </w:r>
    </w:p>
    <w:p w:rsidR="00F616D5" w:rsidRDefault="00F616D5" w:rsidP="00F616D5">
      <w:pPr>
        <w:pStyle w:val="ListParagraph"/>
        <w:numPr>
          <w:ilvl w:val="0"/>
          <w:numId w:val="6"/>
        </w:numPr>
        <w:autoSpaceDE w:val="0"/>
        <w:autoSpaceDN w:val="0"/>
        <w:adjustRightInd w:val="0"/>
        <w:spacing w:before="240" w:after="0" w:line="240" w:lineRule="auto"/>
        <w:rPr>
          <w:rFonts w:ascii="Arial" w:hAnsi="Arial" w:cs="Arial"/>
        </w:rPr>
      </w:pPr>
      <w:r>
        <w:rPr>
          <w:rFonts w:ascii="Arial" w:hAnsi="Arial" w:cs="Arial"/>
        </w:rPr>
        <w:t xml:space="preserve">Child marriage is prevalent. Among marriages recorded in </w:t>
      </w:r>
      <w:proofErr w:type="spellStart"/>
      <w:r>
        <w:rPr>
          <w:rFonts w:ascii="Arial" w:hAnsi="Arial" w:cs="Arial"/>
        </w:rPr>
        <w:t>Sindhupalchowk</w:t>
      </w:r>
      <w:proofErr w:type="spellEnd"/>
      <w:r>
        <w:rPr>
          <w:rFonts w:ascii="Arial" w:hAnsi="Arial" w:cs="Arial"/>
        </w:rPr>
        <w:t xml:space="preserve"> in the 2011 census, the majority involved at lea</w:t>
      </w:r>
      <w:r w:rsidR="003C43A6">
        <w:rPr>
          <w:rFonts w:ascii="Arial" w:hAnsi="Arial" w:cs="Arial"/>
        </w:rPr>
        <w:t>st one spouse aged 19 or under (See</w:t>
      </w:r>
      <w:r>
        <w:rPr>
          <w:rFonts w:ascii="Arial" w:hAnsi="Arial" w:cs="Arial"/>
        </w:rPr>
        <w:t xml:space="preserve"> Table). This is a particular area of concern, because child marriages are likely to increase post-crisis as a form of protection and as a means to ease family economic burdens. Almost 20% of girls ar</w:t>
      </w:r>
      <w:r w:rsidR="00DF1838">
        <w:rPr>
          <w:rFonts w:ascii="Arial" w:hAnsi="Arial" w:cs="Arial"/>
        </w:rPr>
        <w:t>e</w:t>
      </w:r>
      <w:r>
        <w:rPr>
          <w:rFonts w:ascii="Arial" w:hAnsi="Arial" w:cs="Arial"/>
        </w:rPr>
        <w:t xml:space="preserve"> married by the age of 14 years. While 55% of all married females (45000) were married between age of 15 and 19; which is still almost double the 27000 boys married at that age.</w:t>
      </w:r>
    </w:p>
    <w:p w:rsidR="00F616D5" w:rsidRDefault="00F616D5" w:rsidP="00F616D5">
      <w:pPr>
        <w:pStyle w:val="ListParagraph"/>
        <w:numPr>
          <w:ilvl w:val="0"/>
          <w:numId w:val="6"/>
        </w:numPr>
        <w:autoSpaceDE w:val="0"/>
        <w:autoSpaceDN w:val="0"/>
        <w:adjustRightInd w:val="0"/>
        <w:spacing w:before="240" w:after="0" w:line="240" w:lineRule="auto"/>
        <w:rPr>
          <w:rFonts w:ascii="Arial" w:hAnsi="Arial" w:cs="Arial"/>
        </w:rPr>
      </w:pPr>
      <w:r>
        <w:rPr>
          <w:rFonts w:ascii="Arial" w:hAnsi="Arial" w:cs="Arial"/>
        </w:rPr>
        <w:t xml:space="preserve">Only 12% of </w:t>
      </w:r>
      <w:r w:rsidR="00DF1838">
        <w:rPr>
          <w:rFonts w:ascii="Arial" w:hAnsi="Arial" w:cs="Arial"/>
        </w:rPr>
        <w:t>households</w:t>
      </w:r>
      <w:r>
        <w:rPr>
          <w:rFonts w:ascii="Arial" w:hAnsi="Arial" w:cs="Arial"/>
        </w:rPr>
        <w:t xml:space="preserve"> reported that female members owned fixed assets </w:t>
      </w:r>
      <w:r w:rsidR="006C0DB6">
        <w:rPr>
          <w:rFonts w:ascii="Arial" w:hAnsi="Arial" w:cs="Arial"/>
        </w:rPr>
        <w:t>(house</w:t>
      </w:r>
      <w:r>
        <w:rPr>
          <w:rFonts w:ascii="Arial" w:hAnsi="Arial" w:cs="Arial"/>
        </w:rPr>
        <w:t xml:space="preserve"> land or both), much lower than the national average of 25.73%. Thus, 88% of the female population does not own any fixed asset, compared to national average of 79.5%.</w:t>
      </w:r>
    </w:p>
    <w:p w:rsidR="00DF1838" w:rsidRDefault="00F616D5" w:rsidP="005A5524">
      <w:pPr>
        <w:pStyle w:val="ListParagraph"/>
        <w:numPr>
          <w:ilvl w:val="0"/>
          <w:numId w:val="6"/>
        </w:numPr>
        <w:autoSpaceDE w:val="0"/>
        <w:autoSpaceDN w:val="0"/>
        <w:adjustRightInd w:val="0"/>
        <w:spacing w:before="240" w:after="0" w:line="240" w:lineRule="auto"/>
        <w:rPr>
          <w:rFonts w:ascii="Arial" w:hAnsi="Arial" w:cs="Arial"/>
        </w:rPr>
      </w:pPr>
      <w:r>
        <w:rPr>
          <w:rFonts w:ascii="Arial" w:hAnsi="Arial" w:cs="Arial"/>
        </w:rPr>
        <w:t xml:space="preserve">The 2011 census identified 2.3% of the </w:t>
      </w:r>
      <w:proofErr w:type="spellStart"/>
      <w:r>
        <w:rPr>
          <w:rFonts w:ascii="Arial" w:hAnsi="Arial" w:cs="Arial"/>
        </w:rPr>
        <w:t>Sindupalchowk</w:t>
      </w:r>
      <w:proofErr w:type="spellEnd"/>
      <w:r>
        <w:rPr>
          <w:rFonts w:ascii="Arial" w:hAnsi="Arial" w:cs="Arial"/>
        </w:rPr>
        <w:t xml:space="preserve"> population as having a disability. However, the census uses self-identified disability. Due to a lack of knowledge of what qualifies as a disability and stigma around certain disabilities, these figures should be assumed to be much higher. On average, 15% of any population has a disability, and females have a higher rate of disability than males. The global average of 15% varies from context to context according to a number of variants.</w:t>
      </w:r>
    </w:p>
    <w:p w:rsidR="008C5438" w:rsidRDefault="007F4287" w:rsidP="00092847">
      <w:pPr>
        <w:pStyle w:val="ListParagraph"/>
        <w:numPr>
          <w:ilvl w:val="0"/>
          <w:numId w:val="6"/>
        </w:numPr>
        <w:autoSpaceDE w:val="0"/>
        <w:autoSpaceDN w:val="0"/>
        <w:adjustRightInd w:val="0"/>
        <w:spacing w:before="240" w:after="0" w:line="240" w:lineRule="auto"/>
        <w:rPr>
          <w:rFonts w:ascii="Arial" w:hAnsi="Arial" w:cs="Arial"/>
        </w:rPr>
      </w:pPr>
      <w:r w:rsidRPr="008C5438">
        <w:rPr>
          <w:rFonts w:ascii="Arial" w:hAnsi="Arial" w:cs="Arial"/>
        </w:rPr>
        <w:t xml:space="preserve">Over 40% of the households in </w:t>
      </w:r>
      <w:r w:rsidR="002B14F2" w:rsidRPr="008C5438">
        <w:rPr>
          <w:rFonts w:ascii="Arial" w:hAnsi="Arial" w:cs="Arial"/>
        </w:rPr>
        <w:t>sampled VDCs</w:t>
      </w:r>
      <w:r w:rsidRPr="008C5438">
        <w:rPr>
          <w:rFonts w:ascii="Arial" w:hAnsi="Arial" w:cs="Arial"/>
        </w:rPr>
        <w:t xml:space="preserve"> </w:t>
      </w:r>
      <w:r w:rsidR="002B14F2" w:rsidRPr="008C5438">
        <w:rPr>
          <w:rFonts w:ascii="Arial" w:hAnsi="Arial" w:cs="Arial"/>
        </w:rPr>
        <w:t>had</w:t>
      </w:r>
      <w:r w:rsidRPr="008C5438">
        <w:rPr>
          <w:rFonts w:ascii="Arial" w:hAnsi="Arial" w:cs="Arial"/>
        </w:rPr>
        <w:t xml:space="preserve"> piped water </w:t>
      </w:r>
      <w:r w:rsidR="002B14F2" w:rsidRPr="008C5438">
        <w:rPr>
          <w:rFonts w:ascii="Arial" w:hAnsi="Arial" w:cs="Arial"/>
        </w:rPr>
        <w:t>as their</w:t>
      </w:r>
      <w:r w:rsidRPr="008C5438">
        <w:rPr>
          <w:rFonts w:ascii="Arial" w:hAnsi="Arial" w:cs="Arial"/>
        </w:rPr>
        <w:t xml:space="preserve"> most common source of drinking water before the earthquake</w:t>
      </w:r>
      <w:r w:rsidR="002B14F2" w:rsidRPr="008C5438">
        <w:rPr>
          <w:rFonts w:ascii="Arial" w:hAnsi="Arial" w:cs="Arial"/>
        </w:rPr>
        <w:t xml:space="preserve">. Whereas </w:t>
      </w:r>
      <w:r w:rsidRPr="008C5438">
        <w:rPr>
          <w:rFonts w:ascii="Arial" w:hAnsi="Arial" w:cs="Arial"/>
        </w:rPr>
        <w:t xml:space="preserve">shared household tap stand and public tap stands </w:t>
      </w:r>
      <w:r w:rsidR="002B14F2" w:rsidRPr="008C5438">
        <w:rPr>
          <w:rFonts w:ascii="Arial" w:hAnsi="Arial" w:cs="Arial"/>
        </w:rPr>
        <w:t>were</w:t>
      </w:r>
      <w:r w:rsidRPr="008C5438">
        <w:rPr>
          <w:rFonts w:ascii="Arial" w:hAnsi="Arial" w:cs="Arial"/>
        </w:rPr>
        <w:t xml:space="preserve"> the second and third prevalent sources of drinking water</w:t>
      </w:r>
      <w:r w:rsidR="002B14F2" w:rsidRPr="008C5438">
        <w:rPr>
          <w:rFonts w:ascii="Arial" w:hAnsi="Arial" w:cs="Arial"/>
        </w:rPr>
        <w:t xml:space="preserve">. </w:t>
      </w:r>
      <w:r w:rsidR="008C5438" w:rsidRPr="008C5438">
        <w:rPr>
          <w:rFonts w:ascii="Arial" w:hAnsi="Arial" w:cs="Arial"/>
        </w:rPr>
        <w:t xml:space="preserve">After the earthquake most of the water source has damaged or dried out as the result women workload had increased </w:t>
      </w:r>
      <w:r w:rsidR="003C43A6" w:rsidRPr="008C5438">
        <w:rPr>
          <w:rFonts w:ascii="Arial" w:hAnsi="Arial" w:cs="Arial"/>
        </w:rPr>
        <w:t>sustains</w:t>
      </w:r>
      <w:r w:rsidR="003C43A6">
        <w:rPr>
          <w:rFonts w:ascii="Arial" w:hAnsi="Arial" w:cs="Arial"/>
        </w:rPr>
        <w:t>.</w:t>
      </w:r>
    </w:p>
    <w:p w:rsidR="00092847" w:rsidRDefault="008C5438" w:rsidP="008C5438">
      <w:pPr>
        <w:pStyle w:val="ListParagraph"/>
        <w:autoSpaceDE w:val="0"/>
        <w:autoSpaceDN w:val="0"/>
        <w:adjustRightInd w:val="0"/>
        <w:spacing w:before="240" w:after="0" w:line="240" w:lineRule="auto"/>
        <w:ind w:left="360"/>
        <w:rPr>
          <w:rFonts w:ascii="Arial" w:hAnsi="Arial" w:cs="Arial"/>
        </w:rPr>
      </w:pPr>
      <w:r w:rsidRPr="008C5438">
        <w:rPr>
          <w:rFonts w:ascii="Arial" w:hAnsi="Arial" w:cs="Arial"/>
        </w:rPr>
        <w:t xml:space="preserve"> </w:t>
      </w:r>
    </w:p>
    <w:p w:rsidR="002B14F2" w:rsidRPr="001148A2" w:rsidRDefault="001148A2" w:rsidP="001148A2">
      <w:pPr>
        <w:pStyle w:val="ListParagraph"/>
        <w:autoSpaceDE w:val="0"/>
        <w:autoSpaceDN w:val="0"/>
        <w:adjustRightInd w:val="0"/>
        <w:spacing w:before="240" w:after="0" w:line="240" w:lineRule="auto"/>
        <w:ind w:left="0"/>
        <w:rPr>
          <w:rFonts w:ascii="Arial" w:hAnsi="Arial" w:cs="Arial"/>
          <w:b/>
          <w:bCs/>
        </w:rPr>
      </w:pPr>
      <w:r w:rsidRPr="001148A2">
        <w:rPr>
          <w:rFonts w:ascii="Arial" w:hAnsi="Arial" w:cs="Arial"/>
          <w:b/>
          <w:bCs/>
        </w:rPr>
        <w:t xml:space="preserve">Table I: </w:t>
      </w:r>
      <w:r w:rsidR="002B14F2" w:rsidRPr="001148A2">
        <w:rPr>
          <w:rFonts w:ascii="Arial" w:hAnsi="Arial" w:cs="Arial"/>
          <w:b/>
          <w:bCs/>
        </w:rPr>
        <w:t>Sex and Age Disaggregated Data</w:t>
      </w:r>
      <w:r w:rsidR="002B14F2" w:rsidRPr="001148A2">
        <w:rPr>
          <w:rStyle w:val="FootnoteReference"/>
          <w:rFonts w:ascii="Arial" w:hAnsi="Arial" w:cs="Arial"/>
          <w:b/>
          <w:bCs/>
        </w:rPr>
        <w:footnoteReference w:id="3"/>
      </w:r>
      <w:r w:rsidR="002B14F2" w:rsidRPr="001148A2">
        <w:rPr>
          <w:rFonts w:ascii="Arial" w:hAnsi="Arial" w:cs="Arial"/>
          <w:b/>
          <w:bCs/>
        </w:rPr>
        <w:t xml:space="preserve"> prior earthquake:</w:t>
      </w:r>
    </w:p>
    <w:tbl>
      <w:tblPr>
        <w:tblStyle w:val="TableGrid"/>
        <w:tblW w:w="0" w:type="auto"/>
        <w:tblLook w:val="04A0"/>
      </w:tblPr>
      <w:tblGrid>
        <w:gridCol w:w="946"/>
        <w:gridCol w:w="951"/>
        <w:gridCol w:w="951"/>
        <w:gridCol w:w="951"/>
        <w:gridCol w:w="952"/>
        <w:gridCol w:w="952"/>
        <w:gridCol w:w="952"/>
        <w:gridCol w:w="963"/>
        <w:gridCol w:w="946"/>
        <w:gridCol w:w="1012"/>
      </w:tblGrid>
      <w:tr w:rsidR="002B14F2" w:rsidTr="002B14F2">
        <w:tc>
          <w:tcPr>
            <w:tcW w:w="957" w:type="dxa"/>
          </w:tcPr>
          <w:p w:rsidR="002B14F2" w:rsidRPr="002B14F2" w:rsidRDefault="002B14F2" w:rsidP="002B14F2">
            <w:pPr>
              <w:autoSpaceDE w:val="0"/>
              <w:autoSpaceDN w:val="0"/>
              <w:adjustRightInd w:val="0"/>
              <w:spacing w:before="240"/>
              <w:rPr>
                <w:rFonts w:ascii="Arial" w:hAnsi="Arial" w:cs="Arial"/>
                <w:b/>
                <w:bCs/>
              </w:rPr>
            </w:pPr>
            <w:r>
              <w:rPr>
                <w:rFonts w:ascii="Arial" w:hAnsi="Arial" w:cs="Arial"/>
                <w:b/>
                <w:bCs/>
              </w:rPr>
              <w:t>Sex</w:t>
            </w:r>
          </w:p>
        </w:tc>
        <w:tc>
          <w:tcPr>
            <w:tcW w:w="3829" w:type="dxa"/>
            <w:gridSpan w:val="4"/>
          </w:tcPr>
          <w:p w:rsidR="002B14F2" w:rsidRPr="002B14F2" w:rsidRDefault="002B14F2" w:rsidP="002B14F2">
            <w:pPr>
              <w:autoSpaceDE w:val="0"/>
              <w:autoSpaceDN w:val="0"/>
              <w:adjustRightInd w:val="0"/>
              <w:spacing w:before="240"/>
              <w:rPr>
                <w:rFonts w:ascii="Arial" w:hAnsi="Arial" w:cs="Arial"/>
                <w:b/>
                <w:bCs/>
              </w:rPr>
            </w:pPr>
            <w:r w:rsidRPr="002B14F2">
              <w:rPr>
                <w:rFonts w:ascii="Arial" w:hAnsi="Arial" w:cs="Arial"/>
                <w:b/>
                <w:bCs/>
              </w:rPr>
              <w:t>Male</w:t>
            </w:r>
          </w:p>
        </w:tc>
        <w:tc>
          <w:tcPr>
            <w:tcW w:w="3832" w:type="dxa"/>
            <w:gridSpan w:val="4"/>
          </w:tcPr>
          <w:p w:rsidR="002B14F2" w:rsidRPr="002B14F2" w:rsidRDefault="002B14F2" w:rsidP="002B14F2">
            <w:pPr>
              <w:autoSpaceDE w:val="0"/>
              <w:autoSpaceDN w:val="0"/>
              <w:adjustRightInd w:val="0"/>
              <w:spacing w:before="240"/>
              <w:rPr>
                <w:rFonts w:ascii="Arial" w:hAnsi="Arial" w:cs="Arial"/>
                <w:b/>
                <w:bCs/>
              </w:rPr>
            </w:pPr>
            <w:r w:rsidRPr="002B14F2">
              <w:rPr>
                <w:rFonts w:ascii="Arial" w:hAnsi="Arial" w:cs="Arial"/>
                <w:b/>
                <w:bCs/>
              </w:rPr>
              <w:t>Female</w:t>
            </w:r>
          </w:p>
        </w:tc>
        <w:tc>
          <w:tcPr>
            <w:tcW w:w="958" w:type="dxa"/>
          </w:tcPr>
          <w:p w:rsidR="002B14F2" w:rsidRPr="002B14F2" w:rsidRDefault="002B14F2" w:rsidP="002B14F2">
            <w:pPr>
              <w:autoSpaceDE w:val="0"/>
              <w:autoSpaceDN w:val="0"/>
              <w:adjustRightInd w:val="0"/>
              <w:spacing w:before="240"/>
              <w:rPr>
                <w:rFonts w:ascii="Arial" w:hAnsi="Arial" w:cs="Arial"/>
                <w:b/>
                <w:bCs/>
              </w:rPr>
            </w:pPr>
            <w:r w:rsidRPr="002B14F2">
              <w:rPr>
                <w:rFonts w:ascii="Arial" w:hAnsi="Arial" w:cs="Arial"/>
                <w:b/>
                <w:bCs/>
              </w:rPr>
              <w:t>Total</w:t>
            </w:r>
          </w:p>
        </w:tc>
      </w:tr>
      <w:tr w:rsidR="002B14F2" w:rsidTr="002B14F2">
        <w:tc>
          <w:tcPr>
            <w:tcW w:w="957" w:type="dxa"/>
          </w:tcPr>
          <w:p w:rsidR="002B14F2" w:rsidRPr="002B14F2" w:rsidRDefault="002B14F2" w:rsidP="002B14F2">
            <w:pPr>
              <w:autoSpaceDE w:val="0"/>
              <w:autoSpaceDN w:val="0"/>
              <w:adjustRightInd w:val="0"/>
              <w:spacing w:before="240"/>
              <w:rPr>
                <w:rFonts w:ascii="Arial" w:hAnsi="Arial" w:cs="Arial"/>
                <w:b/>
                <w:bCs/>
              </w:rPr>
            </w:pPr>
            <w:r>
              <w:rPr>
                <w:rFonts w:ascii="Arial" w:hAnsi="Arial" w:cs="Arial"/>
                <w:b/>
                <w:bCs/>
              </w:rPr>
              <w:t>Age group</w:t>
            </w:r>
          </w:p>
        </w:tc>
        <w:tc>
          <w:tcPr>
            <w:tcW w:w="957" w:type="dxa"/>
          </w:tcPr>
          <w:p w:rsidR="002B14F2" w:rsidRPr="002B14F2" w:rsidRDefault="002B14F2" w:rsidP="002B14F2">
            <w:pPr>
              <w:autoSpaceDE w:val="0"/>
              <w:autoSpaceDN w:val="0"/>
              <w:adjustRightInd w:val="0"/>
              <w:spacing w:before="240"/>
              <w:rPr>
                <w:rFonts w:ascii="Arial" w:hAnsi="Arial" w:cs="Arial"/>
                <w:b/>
                <w:bCs/>
                <w:i/>
                <w:iCs/>
                <w:sz w:val="20"/>
                <w:szCs w:val="20"/>
              </w:rPr>
            </w:pPr>
            <w:r w:rsidRPr="002B14F2">
              <w:rPr>
                <w:rFonts w:ascii="Arial" w:hAnsi="Arial" w:cs="Arial"/>
                <w:b/>
                <w:bCs/>
                <w:i/>
                <w:iCs/>
                <w:sz w:val="20"/>
                <w:szCs w:val="20"/>
              </w:rPr>
              <w:t>0-4</w:t>
            </w:r>
          </w:p>
        </w:tc>
        <w:tc>
          <w:tcPr>
            <w:tcW w:w="957" w:type="dxa"/>
          </w:tcPr>
          <w:p w:rsidR="002B14F2" w:rsidRPr="002B14F2" w:rsidRDefault="002B14F2" w:rsidP="002B14F2">
            <w:pPr>
              <w:autoSpaceDE w:val="0"/>
              <w:autoSpaceDN w:val="0"/>
              <w:adjustRightInd w:val="0"/>
              <w:spacing w:before="240"/>
              <w:rPr>
                <w:rFonts w:ascii="Arial" w:hAnsi="Arial" w:cs="Arial"/>
                <w:b/>
                <w:bCs/>
                <w:i/>
                <w:iCs/>
                <w:sz w:val="20"/>
                <w:szCs w:val="20"/>
              </w:rPr>
            </w:pPr>
            <w:r w:rsidRPr="002B14F2">
              <w:rPr>
                <w:rFonts w:ascii="Arial" w:hAnsi="Arial" w:cs="Arial"/>
                <w:b/>
                <w:bCs/>
                <w:i/>
                <w:iCs/>
                <w:sz w:val="20"/>
                <w:szCs w:val="20"/>
              </w:rPr>
              <w:t>5-19</w:t>
            </w:r>
          </w:p>
        </w:tc>
        <w:tc>
          <w:tcPr>
            <w:tcW w:w="957" w:type="dxa"/>
          </w:tcPr>
          <w:p w:rsidR="002B14F2" w:rsidRPr="002B14F2" w:rsidRDefault="002B14F2" w:rsidP="002B14F2">
            <w:pPr>
              <w:autoSpaceDE w:val="0"/>
              <w:autoSpaceDN w:val="0"/>
              <w:adjustRightInd w:val="0"/>
              <w:spacing w:before="240"/>
              <w:rPr>
                <w:rFonts w:ascii="Arial" w:hAnsi="Arial" w:cs="Arial"/>
                <w:b/>
                <w:bCs/>
                <w:i/>
                <w:iCs/>
                <w:sz w:val="20"/>
                <w:szCs w:val="20"/>
              </w:rPr>
            </w:pPr>
            <w:r w:rsidRPr="002B14F2">
              <w:rPr>
                <w:rFonts w:ascii="Arial" w:hAnsi="Arial" w:cs="Arial"/>
                <w:b/>
                <w:bCs/>
                <w:i/>
                <w:iCs/>
                <w:sz w:val="20"/>
                <w:szCs w:val="20"/>
              </w:rPr>
              <w:t>20-59</w:t>
            </w:r>
          </w:p>
        </w:tc>
        <w:tc>
          <w:tcPr>
            <w:tcW w:w="958" w:type="dxa"/>
          </w:tcPr>
          <w:p w:rsidR="002B14F2" w:rsidRPr="002B14F2" w:rsidRDefault="002B14F2" w:rsidP="002B14F2">
            <w:pPr>
              <w:autoSpaceDE w:val="0"/>
              <w:autoSpaceDN w:val="0"/>
              <w:adjustRightInd w:val="0"/>
              <w:spacing w:before="240"/>
              <w:rPr>
                <w:rFonts w:ascii="Arial" w:hAnsi="Arial" w:cs="Arial"/>
                <w:b/>
                <w:bCs/>
                <w:i/>
                <w:iCs/>
                <w:sz w:val="20"/>
                <w:szCs w:val="20"/>
              </w:rPr>
            </w:pPr>
            <w:r w:rsidRPr="002B14F2">
              <w:rPr>
                <w:rFonts w:ascii="Arial" w:hAnsi="Arial" w:cs="Arial"/>
                <w:b/>
                <w:bCs/>
                <w:i/>
                <w:iCs/>
                <w:sz w:val="20"/>
                <w:szCs w:val="20"/>
              </w:rPr>
              <w:t>60+</w:t>
            </w:r>
          </w:p>
        </w:tc>
        <w:tc>
          <w:tcPr>
            <w:tcW w:w="958" w:type="dxa"/>
          </w:tcPr>
          <w:p w:rsidR="002B14F2" w:rsidRPr="002B14F2" w:rsidRDefault="002B14F2" w:rsidP="002B14F2">
            <w:pPr>
              <w:autoSpaceDE w:val="0"/>
              <w:autoSpaceDN w:val="0"/>
              <w:adjustRightInd w:val="0"/>
              <w:spacing w:before="240"/>
              <w:rPr>
                <w:rFonts w:ascii="Arial" w:hAnsi="Arial" w:cs="Arial"/>
                <w:b/>
                <w:bCs/>
                <w:i/>
                <w:iCs/>
                <w:sz w:val="20"/>
                <w:szCs w:val="20"/>
              </w:rPr>
            </w:pPr>
            <w:r w:rsidRPr="002B14F2">
              <w:rPr>
                <w:rFonts w:ascii="Arial" w:hAnsi="Arial" w:cs="Arial"/>
                <w:b/>
                <w:bCs/>
                <w:i/>
                <w:iCs/>
                <w:sz w:val="20"/>
                <w:szCs w:val="20"/>
              </w:rPr>
              <w:t>0-4</w:t>
            </w:r>
          </w:p>
        </w:tc>
        <w:tc>
          <w:tcPr>
            <w:tcW w:w="958" w:type="dxa"/>
          </w:tcPr>
          <w:p w:rsidR="002B14F2" w:rsidRPr="002B14F2" w:rsidRDefault="002B14F2" w:rsidP="002B14F2">
            <w:pPr>
              <w:autoSpaceDE w:val="0"/>
              <w:autoSpaceDN w:val="0"/>
              <w:adjustRightInd w:val="0"/>
              <w:spacing w:before="240"/>
              <w:rPr>
                <w:rFonts w:ascii="Arial" w:hAnsi="Arial" w:cs="Arial"/>
                <w:b/>
                <w:bCs/>
                <w:i/>
                <w:iCs/>
                <w:sz w:val="20"/>
                <w:szCs w:val="20"/>
              </w:rPr>
            </w:pPr>
            <w:r w:rsidRPr="002B14F2">
              <w:rPr>
                <w:rFonts w:ascii="Arial" w:hAnsi="Arial" w:cs="Arial"/>
                <w:b/>
                <w:bCs/>
                <w:i/>
                <w:iCs/>
                <w:sz w:val="20"/>
                <w:szCs w:val="20"/>
              </w:rPr>
              <w:t>5-19</w:t>
            </w:r>
          </w:p>
        </w:tc>
        <w:tc>
          <w:tcPr>
            <w:tcW w:w="958" w:type="dxa"/>
          </w:tcPr>
          <w:p w:rsidR="002B14F2" w:rsidRPr="002B14F2" w:rsidRDefault="002B14F2" w:rsidP="002B14F2">
            <w:pPr>
              <w:autoSpaceDE w:val="0"/>
              <w:autoSpaceDN w:val="0"/>
              <w:adjustRightInd w:val="0"/>
              <w:spacing w:before="240"/>
              <w:rPr>
                <w:rFonts w:ascii="Arial" w:hAnsi="Arial" w:cs="Arial"/>
                <w:b/>
                <w:bCs/>
                <w:i/>
                <w:iCs/>
                <w:sz w:val="20"/>
                <w:szCs w:val="20"/>
              </w:rPr>
            </w:pPr>
            <w:r w:rsidRPr="002B14F2">
              <w:rPr>
                <w:rFonts w:ascii="Arial" w:hAnsi="Arial" w:cs="Arial"/>
                <w:b/>
                <w:bCs/>
                <w:i/>
                <w:iCs/>
                <w:sz w:val="20"/>
                <w:szCs w:val="20"/>
              </w:rPr>
              <w:t>20-59</w:t>
            </w:r>
          </w:p>
        </w:tc>
        <w:tc>
          <w:tcPr>
            <w:tcW w:w="958" w:type="dxa"/>
          </w:tcPr>
          <w:p w:rsidR="002B14F2" w:rsidRPr="002B14F2" w:rsidRDefault="002B14F2" w:rsidP="002B14F2">
            <w:pPr>
              <w:autoSpaceDE w:val="0"/>
              <w:autoSpaceDN w:val="0"/>
              <w:adjustRightInd w:val="0"/>
              <w:spacing w:before="240"/>
              <w:rPr>
                <w:rFonts w:ascii="Arial" w:hAnsi="Arial" w:cs="Arial"/>
                <w:b/>
                <w:bCs/>
                <w:i/>
                <w:iCs/>
                <w:sz w:val="20"/>
                <w:szCs w:val="20"/>
              </w:rPr>
            </w:pPr>
            <w:r w:rsidRPr="002B14F2">
              <w:rPr>
                <w:rFonts w:ascii="Arial" w:hAnsi="Arial" w:cs="Arial"/>
                <w:b/>
                <w:bCs/>
                <w:i/>
                <w:iCs/>
                <w:sz w:val="20"/>
                <w:szCs w:val="20"/>
              </w:rPr>
              <w:t>60+</w:t>
            </w:r>
          </w:p>
        </w:tc>
        <w:tc>
          <w:tcPr>
            <w:tcW w:w="958" w:type="dxa"/>
          </w:tcPr>
          <w:p w:rsidR="002B14F2" w:rsidRPr="002B14F2" w:rsidRDefault="002B14F2" w:rsidP="002B14F2">
            <w:pPr>
              <w:autoSpaceDE w:val="0"/>
              <w:autoSpaceDN w:val="0"/>
              <w:adjustRightInd w:val="0"/>
              <w:spacing w:before="240"/>
              <w:rPr>
                <w:rFonts w:ascii="Arial" w:hAnsi="Arial" w:cs="Arial"/>
                <w:b/>
                <w:bCs/>
                <w:i/>
                <w:iCs/>
                <w:sz w:val="20"/>
                <w:szCs w:val="20"/>
              </w:rPr>
            </w:pPr>
          </w:p>
        </w:tc>
      </w:tr>
      <w:tr w:rsidR="002B14F2" w:rsidTr="002B14F2">
        <w:tc>
          <w:tcPr>
            <w:tcW w:w="957" w:type="dxa"/>
          </w:tcPr>
          <w:p w:rsidR="002B14F2" w:rsidRPr="002B14F2" w:rsidRDefault="002B14F2" w:rsidP="002B14F2">
            <w:pPr>
              <w:autoSpaceDE w:val="0"/>
              <w:autoSpaceDN w:val="0"/>
              <w:adjustRightInd w:val="0"/>
              <w:spacing w:before="240"/>
              <w:rPr>
                <w:rFonts w:ascii="Arial" w:hAnsi="Arial" w:cs="Arial"/>
                <w:b/>
                <w:bCs/>
              </w:rPr>
            </w:pPr>
            <w:r>
              <w:rPr>
                <w:rFonts w:ascii="Arial" w:hAnsi="Arial" w:cs="Arial"/>
                <w:b/>
                <w:bCs/>
              </w:rPr>
              <w:t>No</w:t>
            </w:r>
          </w:p>
        </w:tc>
        <w:tc>
          <w:tcPr>
            <w:tcW w:w="957" w:type="dxa"/>
          </w:tcPr>
          <w:p w:rsidR="002B14F2" w:rsidRDefault="002B14F2" w:rsidP="002B14F2">
            <w:pPr>
              <w:autoSpaceDE w:val="0"/>
              <w:autoSpaceDN w:val="0"/>
              <w:adjustRightInd w:val="0"/>
              <w:spacing w:before="240"/>
              <w:rPr>
                <w:rFonts w:ascii="Arial" w:hAnsi="Arial" w:cs="Arial"/>
              </w:rPr>
            </w:pPr>
            <w:r>
              <w:rPr>
                <w:rFonts w:ascii="Arial" w:hAnsi="Arial" w:cs="Arial"/>
              </w:rPr>
              <w:t>11,819</w:t>
            </w:r>
          </w:p>
        </w:tc>
        <w:tc>
          <w:tcPr>
            <w:tcW w:w="957" w:type="dxa"/>
          </w:tcPr>
          <w:p w:rsidR="002B14F2" w:rsidRDefault="002B14F2" w:rsidP="002B14F2">
            <w:pPr>
              <w:autoSpaceDE w:val="0"/>
              <w:autoSpaceDN w:val="0"/>
              <w:adjustRightInd w:val="0"/>
              <w:spacing w:before="240"/>
              <w:rPr>
                <w:rFonts w:ascii="Arial" w:hAnsi="Arial" w:cs="Arial"/>
              </w:rPr>
            </w:pPr>
            <w:r>
              <w:rPr>
                <w:rFonts w:ascii="Arial" w:hAnsi="Arial" w:cs="Arial"/>
              </w:rPr>
              <w:t>50,517</w:t>
            </w:r>
          </w:p>
        </w:tc>
        <w:tc>
          <w:tcPr>
            <w:tcW w:w="957" w:type="dxa"/>
          </w:tcPr>
          <w:p w:rsidR="002B14F2" w:rsidRDefault="002B14F2" w:rsidP="002B14F2">
            <w:pPr>
              <w:autoSpaceDE w:val="0"/>
              <w:autoSpaceDN w:val="0"/>
              <w:adjustRightInd w:val="0"/>
              <w:spacing w:before="240"/>
              <w:rPr>
                <w:rFonts w:ascii="Arial" w:hAnsi="Arial" w:cs="Arial"/>
              </w:rPr>
            </w:pPr>
            <w:r>
              <w:rPr>
                <w:rFonts w:ascii="Arial" w:hAnsi="Arial" w:cs="Arial"/>
              </w:rPr>
              <w:t>60,087</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15,928</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11,705</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52,494</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69058</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16190</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287,798</w:t>
            </w:r>
          </w:p>
        </w:tc>
      </w:tr>
      <w:tr w:rsidR="002B14F2" w:rsidTr="002B14F2">
        <w:tc>
          <w:tcPr>
            <w:tcW w:w="957" w:type="dxa"/>
          </w:tcPr>
          <w:p w:rsidR="002B14F2" w:rsidRDefault="002B14F2" w:rsidP="002B14F2">
            <w:pPr>
              <w:autoSpaceDE w:val="0"/>
              <w:autoSpaceDN w:val="0"/>
              <w:adjustRightInd w:val="0"/>
              <w:spacing w:before="240"/>
              <w:rPr>
                <w:rFonts w:ascii="Arial" w:hAnsi="Arial" w:cs="Arial"/>
              </w:rPr>
            </w:pPr>
            <w:r w:rsidRPr="002B14F2">
              <w:rPr>
                <w:rFonts w:ascii="Arial" w:hAnsi="Arial" w:cs="Arial"/>
                <w:b/>
                <w:bCs/>
              </w:rPr>
              <w:t>% by sex</w:t>
            </w:r>
          </w:p>
        </w:tc>
        <w:tc>
          <w:tcPr>
            <w:tcW w:w="957" w:type="dxa"/>
          </w:tcPr>
          <w:p w:rsidR="002B14F2" w:rsidRDefault="002B14F2" w:rsidP="002B14F2">
            <w:pPr>
              <w:autoSpaceDE w:val="0"/>
              <w:autoSpaceDN w:val="0"/>
              <w:adjustRightInd w:val="0"/>
              <w:spacing w:before="240"/>
              <w:rPr>
                <w:rFonts w:ascii="Arial" w:hAnsi="Arial" w:cs="Arial"/>
              </w:rPr>
            </w:pPr>
            <w:r>
              <w:rPr>
                <w:rFonts w:ascii="Arial" w:hAnsi="Arial" w:cs="Arial"/>
              </w:rPr>
              <w:t>4.1%</w:t>
            </w:r>
          </w:p>
        </w:tc>
        <w:tc>
          <w:tcPr>
            <w:tcW w:w="957" w:type="dxa"/>
          </w:tcPr>
          <w:p w:rsidR="002B14F2" w:rsidRDefault="002B14F2" w:rsidP="002B14F2">
            <w:pPr>
              <w:autoSpaceDE w:val="0"/>
              <w:autoSpaceDN w:val="0"/>
              <w:adjustRightInd w:val="0"/>
              <w:spacing w:before="240"/>
              <w:rPr>
                <w:rFonts w:ascii="Arial" w:hAnsi="Arial" w:cs="Arial"/>
              </w:rPr>
            </w:pPr>
            <w:r>
              <w:rPr>
                <w:rFonts w:ascii="Arial" w:hAnsi="Arial" w:cs="Arial"/>
              </w:rPr>
              <w:t>17.5%</w:t>
            </w:r>
          </w:p>
        </w:tc>
        <w:tc>
          <w:tcPr>
            <w:tcW w:w="957" w:type="dxa"/>
          </w:tcPr>
          <w:p w:rsidR="002B14F2" w:rsidRDefault="002B14F2" w:rsidP="002B14F2">
            <w:pPr>
              <w:autoSpaceDE w:val="0"/>
              <w:autoSpaceDN w:val="0"/>
              <w:adjustRightInd w:val="0"/>
              <w:spacing w:before="240"/>
              <w:rPr>
                <w:rFonts w:ascii="Arial" w:hAnsi="Arial" w:cs="Arial"/>
              </w:rPr>
            </w:pPr>
            <w:r>
              <w:rPr>
                <w:rFonts w:ascii="Arial" w:hAnsi="Arial" w:cs="Arial"/>
              </w:rPr>
              <w:t>20.9%</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5.5%</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4.0%</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18.3%</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24.07%</w:t>
            </w:r>
          </w:p>
        </w:tc>
        <w:tc>
          <w:tcPr>
            <w:tcW w:w="958" w:type="dxa"/>
          </w:tcPr>
          <w:p w:rsidR="002B14F2" w:rsidRDefault="002B14F2" w:rsidP="002B14F2">
            <w:pPr>
              <w:autoSpaceDE w:val="0"/>
              <w:autoSpaceDN w:val="0"/>
              <w:adjustRightInd w:val="0"/>
              <w:spacing w:before="240"/>
              <w:rPr>
                <w:rFonts w:ascii="Arial" w:hAnsi="Arial" w:cs="Arial"/>
              </w:rPr>
            </w:pPr>
            <w:r>
              <w:rPr>
                <w:rFonts w:ascii="Arial" w:hAnsi="Arial" w:cs="Arial"/>
              </w:rPr>
              <w:t>5.6%</w:t>
            </w:r>
          </w:p>
        </w:tc>
        <w:tc>
          <w:tcPr>
            <w:tcW w:w="958" w:type="dxa"/>
          </w:tcPr>
          <w:p w:rsidR="002B14F2" w:rsidRDefault="002B14F2" w:rsidP="002B14F2">
            <w:pPr>
              <w:autoSpaceDE w:val="0"/>
              <w:autoSpaceDN w:val="0"/>
              <w:adjustRightInd w:val="0"/>
              <w:spacing w:before="240"/>
              <w:rPr>
                <w:rFonts w:ascii="Arial" w:hAnsi="Arial" w:cs="Arial"/>
              </w:rPr>
            </w:pPr>
          </w:p>
        </w:tc>
      </w:tr>
    </w:tbl>
    <w:p w:rsidR="002B14F2" w:rsidRPr="002B14F2" w:rsidRDefault="002B14F2" w:rsidP="002B14F2">
      <w:pPr>
        <w:autoSpaceDE w:val="0"/>
        <w:autoSpaceDN w:val="0"/>
        <w:adjustRightInd w:val="0"/>
        <w:spacing w:after="0" w:line="240" w:lineRule="auto"/>
        <w:rPr>
          <w:rFonts w:ascii="Arial" w:hAnsi="Arial" w:cs="Arial"/>
          <w:i/>
          <w:iCs/>
          <w:sz w:val="18"/>
          <w:szCs w:val="18"/>
        </w:rPr>
      </w:pPr>
      <w:r w:rsidRPr="002B14F2">
        <w:rPr>
          <w:rFonts w:ascii="Arial" w:hAnsi="Arial" w:cs="Arial"/>
          <w:i/>
          <w:iCs/>
          <w:sz w:val="18"/>
          <w:szCs w:val="18"/>
        </w:rPr>
        <w:t>Source: National Population and Housing Census 2011</w:t>
      </w:r>
    </w:p>
    <w:p w:rsidR="002B14F2" w:rsidRPr="002B14F2" w:rsidRDefault="002B14F2" w:rsidP="002B14F2">
      <w:pPr>
        <w:autoSpaceDE w:val="0"/>
        <w:autoSpaceDN w:val="0"/>
        <w:adjustRightInd w:val="0"/>
        <w:spacing w:after="0" w:line="240" w:lineRule="auto"/>
        <w:rPr>
          <w:rFonts w:ascii="Arial" w:hAnsi="Arial" w:cs="Arial"/>
        </w:rPr>
      </w:pPr>
    </w:p>
    <w:p w:rsidR="005A5524" w:rsidRPr="00CC5976" w:rsidRDefault="00CC5976" w:rsidP="00CC5976">
      <w:pPr>
        <w:pStyle w:val="ListParagraph"/>
        <w:numPr>
          <w:ilvl w:val="1"/>
          <w:numId w:val="32"/>
        </w:numPr>
        <w:autoSpaceDE w:val="0"/>
        <w:autoSpaceDN w:val="0"/>
        <w:adjustRightInd w:val="0"/>
        <w:spacing w:before="240" w:after="0" w:line="240" w:lineRule="auto"/>
        <w:rPr>
          <w:rFonts w:ascii="Century Gothic" w:hAnsi="Century Gothic" w:cs="Arial"/>
          <w:b/>
          <w:bCs/>
          <w:color w:val="00B050"/>
          <w:sz w:val="24"/>
          <w:szCs w:val="24"/>
        </w:rPr>
      </w:pPr>
      <w:r>
        <w:rPr>
          <w:rFonts w:ascii="Century Gothic" w:hAnsi="Century Gothic" w:cs="Arial"/>
          <w:b/>
          <w:bCs/>
          <w:color w:val="00B050"/>
          <w:sz w:val="24"/>
          <w:szCs w:val="24"/>
        </w:rPr>
        <w:t xml:space="preserve"> </w:t>
      </w:r>
      <w:r w:rsidR="005A5524" w:rsidRPr="00CC5976">
        <w:rPr>
          <w:rFonts w:ascii="Century Gothic" w:hAnsi="Century Gothic" w:cs="Arial"/>
          <w:b/>
          <w:bCs/>
          <w:color w:val="00B050"/>
          <w:sz w:val="24"/>
          <w:szCs w:val="24"/>
        </w:rPr>
        <w:t>The Gendered impact of the earthquake</w:t>
      </w:r>
    </w:p>
    <w:p w:rsidR="00EC09AF" w:rsidRPr="00EC09AF" w:rsidRDefault="00EC09AF" w:rsidP="00EC09AF">
      <w:pPr>
        <w:pStyle w:val="ListParagraph"/>
        <w:autoSpaceDE w:val="0"/>
        <w:autoSpaceDN w:val="0"/>
        <w:adjustRightInd w:val="0"/>
        <w:spacing w:before="240" w:after="0" w:line="240" w:lineRule="auto"/>
        <w:ind w:left="480"/>
        <w:rPr>
          <w:rFonts w:ascii="Century Gothic" w:hAnsi="Century Gothic" w:cs="Arial"/>
          <w:b/>
          <w:bCs/>
          <w:color w:val="00B050"/>
          <w:sz w:val="24"/>
          <w:szCs w:val="24"/>
        </w:rPr>
      </w:pPr>
    </w:p>
    <w:p w:rsidR="0004435F" w:rsidRDefault="0004435F" w:rsidP="0004435F">
      <w:pPr>
        <w:autoSpaceDE w:val="0"/>
        <w:autoSpaceDN w:val="0"/>
        <w:adjustRightInd w:val="0"/>
        <w:spacing w:after="0" w:line="240" w:lineRule="auto"/>
        <w:rPr>
          <w:rFonts w:ascii="Arial" w:hAnsi="Arial" w:cs="Arial"/>
        </w:rPr>
      </w:pPr>
      <w:proofErr w:type="spellStart"/>
      <w:r w:rsidRPr="008E5FC1">
        <w:rPr>
          <w:rFonts w:ascii="Arial" w:hAnsi="Arial" w:cs="Arial"/>
        </w:rPr>
        <w:t>Sindhupalchok</w:t>
      </w:r>
      <w:proofErr w:type="spellEnd"/>
      <w:r w:rsidRPr="008E5FC1">
        <w:rPr>
          <w:rFonts w:ascii="Arial" w:hAnsi="Arial" w:cs="Arial"/>
        </w:rPr>
        <w:t xml:space="preserve"> district was one of the most severely affected districts in Nepal with total number 3,570 deaths (40 per cent of the total death toll in Nepal; 1,507 males and 2,063 females) and </w:t>
      </w:r>
      <w:r w:rsidRPr="008E5FC1">
        <w:rPr>
          <w:rFonts w:ascii="Arial" w:hAnsi="Arial" w:cs="Arial"/>
        </w:rPr>
        <w:lastRenderedPageBreak/>
        <w:t>1,435 cases of injury and 8 are still missing</w:t>
      </w:r>
      <w:r>
        <w:rPr>
          <w:rStyle w:val="FootnoteReference"/>
          <w:rFonts w:ascii="Arial" w:hAnsi="Arial" w:cs="Arial"/>
        </w:rPr>
        <w:footnoteReference w:id="4"/>
      </w:r>
      <w:r w:rsidRPr="008E5FC1">
        <w:rPr>
          <w:rFonts w:ascii="Arial" w:hAnsi="Arial" w:cs="Arial"/>
        </w:rPr>
        <w:t xml:space="preserve">. </w:t>
      </w:r>
      <w:r w:rsidRPr="006C0DB6">
        <w:rPr>
          <w:rFonts w:ascii="Arial" w:hAnsi="Arial" w:cs="Arial"/>
        </w:rPr>
        <w:t>The district has most number of deaths and injuries. Many villagers have had to be rehabilitated in other areas as landslides threaten to bury their whole village. Landslides are also comp</w:t>
      </w:r>
      <w:r w:rsidR="003C43A6">
        <w:rPr>
          <w:rFonts w:ascii="Arial" w:hAnsi="Arial" w:cs="Arial"/>
        </w:rPr>
        <w:t>licating relief operations. 100</w:t>
      </w:r>
      <w:r w:rsidRPr="006C0DB6">
        <w:rPr>
          <w:rFonts w:ascii="Arial" w:hAnsi="Arial" w:cs="Arial"/>
        </w:rPr>
        <w:t xml:space="preserve">% of houses destroyed, 3440 human casualties, and all 557 government schools destroyed. </w:t>
      </w:r>
      <w:proofErr w:type="spellStart"/>
      <w:r w:rsidRPr="006C0DB6">
        <w:rPr>
          <w:rFonts w:ascii="Arial" w:hAnsi="Arial" w:cs="Arial"/>
        </w:rPr>
        <w:t>Sindhupalchwok</w:t>
      </w:r>
      <w:proofErr w:type="spellEnd"/>
      <w:r w:rsidRPr="006C0DB6">
        <w:rPr>
          <w:rFonts w:ascii="Arial" w:hAnsi="Arial" w:cs="Arial"/>
        </w:rPr>
        <w:t xml:space="preserve"> is the most damaged district than 13 others earthquake affect districts, where 40% of people died, and about 100 % of buildings in </w:t>
      </w:r>
      <w:proofErr w:type="spellStart"/>
      <w:r w:rsidRPr="006C0DB6">
        <w:rPr>
          <w:rFonts w:ascii="Arial" w:hAnsi="Arial" w:cs="Arial"/>
        </w:rPr>
        <w:t>Sindhupalchowk</w:t>
      </w:r>
      <w:proofErr w:type="spellEnd"/>
      <w:r w:rsidRPr="006C0DB6">
        <w:rPr>
          <w:rFonts w:ascii="Arial" w:hAnsi="Arial" w:cs="Arial"/>
        </w:rPr>
        <w:t xml:space="preserve"> district were damaged due to the devastating earthquake which struck Nepal on April 25. Hence, the physical damaged is directly linkages with economical loss of the nation and the Nepalese economy</w:t>
      </w:r>
      <w:r w:rsidRPr="002D2B52">
        <w:rPr>
          <w:rStyle w:val="FootnoteReference"/>
          <w:rFonts w:ascii="Arial" w:hAnsi="Arial" w:cs="Arial"/>
        </w:rPr>
        <w:footnoteReference w:id="5"/>
      </w:r>
      <w:r w:rsidRPr="006C0DB6">
        <w:rPr>
          <w:rFonts w:ascii="Arial" w:hAnsi="Arial" w:cs="Arial"/>
        </w:rPr>
        <w:t>.</w:t>
      </w:r>
    </w:p>
    <w:p w:rsidR="008835C0" w:rsidRDefault="0004435F" w:rsidP="0004435F">
      <w:pPr>
        <w:autoSpaceDE w:val="0"/>
        <w:autoSpaceDN w:val="0"/>
        <w:adjustRightInd w:val="0"/>
        <w:spacing w:after="0" w:line="240" w:lineRule="auto"/>
        <w:rPr>
          <w:rFonts w:ascii="Arial" w:hAnsi="Arial" w:cs="Arial"/>
        </w:rPr>
      </w:pPr>
      <w:r w:rsidRPr="008E5FC1">
        <w:rPr>
          <w:rFonts w:ascii="Arial" w:hAnsi="Arial" w:cs="Arial"/>
        </w:rPr>
        <w:t xml:space="preserve">Of the estimated 288,000 people in the district, 99 per cent were affected by the earthquake. </w:t>
      </w:r>
    </w:p>
    <w:p w:rsidR="0004435F" w:rsidRDefault="0004435F" w:rsidP="0004435F">
      <w:pPr>
        <w:autoSpaceDE w:val="0"/>
        <w:autoSpaceDN w:val="0"/>
        <w:adjustRightInd w:val="0"/>
        <w:spacing w:after="0" w:line="240" w:lineRule="auto"/>
        <w:rPr>
          <w:rFonts w:ascii="Arial" w:hAnsi="Arial" w:cs="Arial"/>
        </w:rPr>
      </w:pPr>
      <w:r w:rsidRPr="00B719B9">
        <w:rPr>
          <w:rFonts w:ascii="Arial" w:hAnsi="Arial" w:cs="Arial"/>
        </w:rPr>
        <w:t xml:space="preserve">A downgrade in the standard of the latrine used has been observed across the district, with an upward trend in the use of simple pit latrines post earthquake, where those whose pour flush/septic tank/ ceramic pan latrines were damaged resorted to making simple pit latrines. </w:t>
      </w:r>
      <w:r>
        <w:rPr>
          <w:rFonts w:ascii="Arial" w:hAnsi="Arial" w:cs="Arial"/>
        </w:rPr>
        <w:t>Out of the total</w:t>
      </w:r>
      <w:r w:rsidRPr="00B719B9">
        <w:rPr>
          <w:rFonts w:ascii="Arial" w:hAnsi="Arial" w:cs="Arial"/>
        </w:rPr>
        <w:t xml:space="preserve"> 43% of the sampled households reported that they were using the bush in the period immediately after the earthquake. While the numbers of people without latrine</w:t>
      </w:r>
      <w:r>
        <w:rPr>
          <w:rFonts w:ascii="Arial" w:hAnsi="Arial" w:cs="Arial"/>
        </w:rPr>
        <w:t>s in the three other sampled VDC</w:t>
      </w:r>
      <w:r w:rsidRPr="00B719B9">
        <w:rPr>
          <w:rFonts w:ascii="Arial" w:hAnsi="Arial" w:cs="Arial"/>
        </w:rPr>
        <w:t>s, it should be noted that efforts to restore the pre earthquake latrine coverage should still be prioritized while awareness about ODF is still relatively high.</w:t>
      </w:r>
    </w:p>
    <w:p w:rsidR="0004435F" w:rsidRDefault="0004435F" w:rsidP="00A27C9B">
      <w:pPr>
        <w:autoSpaceDE w:val="0"/>
        <w:autoSpaceDN w:val="0"/>
        <w:adjustRightInd w:val="0"/>
        <w:spacing w:after="0" w:line="240" w:lineRule="auto"/>
        <w:rPr>
          <w:rFonts w:ascii="Arial" w:hAnsi="Arial" w:cs="Arial"/>
        </w:rPr>
      </w:pPr>
      <w:r>
        <w:rPr>
          <w:rFonts w:ascii="Arial" w:hAnsi="Arial" w:cs="Arial"/>
        </w:rPr>
        <w:t>Post earthquake</w:t>
      </w:r>
      <w:r w:rsidRPr="002B14F2">
        <w:rPr>
          <w:rFonts w:ascii="Arial" w:hAnsi="Arial" w:cs="Arial"/>
        </w:rPr>
        <w:t xml:space="preserve"> households reporting piped water into dwelling has decreased by up to 19%, pointing to damages in the water supply system in those VDCs. It was interesting to note however, that while the number of households reporting piped water into dwelling as source of drinking water after earthquake has decreased, there was no reported increase in the number of people collecting drinking water from unprotected springs in the same areas, pointing to secondary and tertiary sources of drinking water households have been able to resort to, including public and shared tap stands.   Average distance from household to water source was reportedly 30 minutes across all the four VDCs, and </w:t>
      </w:r>
      <w:r w:rsidR="002D2B52" w:rsidRPr="002B14F2">
        <w:rPr>
          <w:rFonts w:ascii="Arial" w:hAnsi="Arial" w:cs="Arial"/>
        </w:rPr>
        <w:t>the entire</w:t>
      </w:r>
      <w:r w:rsidRPr="002B14F2">
        <w:rPr>
          <w:rFonts w:ascii="Arial" w:hAnsi="Arial" w:cs="Arial"/>
        </w:rPr>
        <w:t xml:space="preserve"> </w:t>
      </w:r>
      <w:r w:rsidR="008835C0">
        <w:rPr>
          <w:rFonts w:ascii="Arial" w:hAnsi="Arial" w:cs="Arial"/>
        </w:rPr>
        <w:t xml:space="preserve">women </w:t>
      </w:r>
      <w:r w:rsidR="003C43A6">
        <w:rPr>
          <w:rFonts w:ascii="Arial" w:hAnsi="Arial" w:cs="Arial"/>
        </w:rPr>
        <w:t>respondent</w:t>
      </w:r>
      <w:r w:rsidRPr="002B14F2">
        <w:rPr>
          <w:rFonts w:ascii="Arial" w:hAnsi="Arial" w:cs="Arial"/>
        </w:rPr>
        <w:t xml:space="preserve"> reported that they were using buckets, jerry cans and traditional pots for water storage. The common practice across all the VDCs was storing drinking water in traditional</w:t>
      </w:r>
      <w:r>
        <w:rPr>
          <w:rStyle w:val="FootnoteReference"/>
          <w:rFonts w:ascii="Arial" w:hAnsi="Arial" w:cs="Arial"/>
        </w:rPr>
        <w:footnoteReference w:id="6"/>
      </w:r>
    </w:p>
    <w:p w:rsidR="00273982" w:rsidRPr="0004435F" w:rsidRDefault="00273982" w:rsidP="00A27C9B">
      <w:pPr>
        <w:autoSpaceDE w:val="0"/>
        <w:autoSpaceDN w:val="0"/>
        <w:adjustRightInd w:val="0"/>
        <w:spacing w:after="0" w:line="240" w:lineRule="auto"/>
        <w:rPr>
          <w:rFonts w:ascii="Arial" w:hAnsi="Arial" w:cs="Arial"/>
        </w:rPr>
      </w:pPr>
      <w:r w:rsidRPr="0004435F">
        <w:rPr>
          <w:rFonts w:ascii="Arial" w:hAnsi="Arial" w:cs="Arial"/>
        </w:rPr>
        <w:t>According to the Protection Thematic Report18 (30 July 2015), female representation was lacking in relief coordination and decision-making committees at the community and site level. Widespread damage to WASH infrastructure and displacement of communities has resulted in a lack of adequate segregated sanitation facilities for men, women, and third-gender, increasing the risk of gender-based violence, particularly in spontaneous settlement sites.</w:t>
      </w:r>
    </w:p>
    <w:p w:rsidR="00273982" w:rsidRPr="0004435F" w:rsidRDefault="00273982" w:rsidP="00A27C9B">
      <w:pPr>
        <w:autoSpaceDE w:val="0"/>
        <w:autoSpaceDN w:val="0"/>
        <w:adjustRightInd w:val="0"/>
        <w:spacing w:after="0" w:line="240" w:lineRule="auto"/>
        <w:rPr>
          <w:rFonts w:ascii="Arial" w:hAnsi="Arial" w:cs="Arial"/>
        </w:rPr>
      </w:pPr>
      <w:r w:rsidRPr="0004435F">
        <w:rPr>
          <w:rFonts w:ascii="Arial" w:hAnsi="Arial" w:cs="Arial"/>
        </w:rPr>
        <w:t xml:space="preserve">According to Displacement Tracking Matrix Round 511 (published on 25 November 2015) out of the nearly 40,706 people in 140 displacement sites, 20,690 were female (51%) , 20,016 male and 5,572 were children under 5 years old. The most common type of security incidents reported was by far alcohol/drug related (74%), followed by theft (10%) and friction/dispute (6%) within the community or household. In 85% of sites assessed, people knew who (or where) to report (or seek assistance) when they or their family face any abuse or exploitation in this area. In 83% of the sites assessed, there were either no or inadequate lighting available in communal areas such as around WASH facilities and public spaces. In 79% of the sites assessed, there were no gender segregated latrines. Majority of latrines/bathrooms have no lighting (85%), and more than half had no lock from inside (43%). 86% of sites did not have designated safe / social places for women. </w:t>
      </w:r>
    </w:p>
    <w:p w:rsidR="00273982" w:rsidRPr="0004435F" w:rsidRDefault="00273982" w:rsidP="00CB38DF">
      <w:pPr>
        <w:autoSpaceDE w:val="0"/>
        <w:autoSpaceDN w:val="0"/>
        <w:adjustRightInd w:val="0"/>
        <w:spacing w:after="0" w:line="240" w:lineRule="auto"/>
        <w:rPr>
          <w:rFonts w:ascii="Arial" w:hAnsi="Arial" w:cs="Arial"/>
        </w:rPr>
      </w:pPr>
      <w:r w:rsidRPr="0004435F">
        <w:rPr>
          <w:rFonts w:ascii="Arial" w:hAnsi="Arial" w:cs="Arial"/>
        </w:rPr>
        <w:t xml:space="preserve">The UN Women perception survey findings showed that 52% of women respondents felt there was an increase in tensions and risk of violence or harassment since the earthquake. The women reported that the increased tension and violence was mainly perpetrated by community and family members, closely followed by strangers. 53% of women respondents reported that access or engagement with local or government or humanitarian agencies has diminished since </w:t>
      </w:r>
      <w:r w:rsidRPr="0004435F">
        <w:rPr>
          <w:rFonts w:ascii="Arial" w:hAnsi="Arial" w:cs="Arial"/>
        </w:rPr>
        <w:lastRenderedPageBreak/>
        <w:t>the earthquake, mainly due to lack of physical access, stakeholders not listening, or women feeling too traumatized or a lack of energy to engage. Overall women respondents reported an increase in the care work time use burden with 69% of women reporting an increase in time spent on child and elderly care, 51% reported an increase in time spent on fetching water, 63% of women reported an increase in time spent on cooking and cleaning. On the other hand, 68% of women reported a decrease in time spent on paid work and 72% of women reported a decrease in time spent sleeping and resting.</w:t>
      </w:r>
    </w:p>
    <w:p w:rsidR="00697428" w:rsidRPr="0004435F" w:rsidRDefault="00697428" w:rsidP="00CB38DF">
      <w:pPr>
        <w:autoSpaceDE w:val="0"/>
        <w:autoSpaceDN w:val="0"/>
        <w:adjustRightInd w:val="0"/>
        <w:spacing w:after="0" w:line="240" w:lineRule="auto"/>
        <w:rPr>
          <w:rFonts w:ascii="Arial" w:hAnsi="Arial" w:cs="Arial"/>
        </w:rPr>
      </w:pPr>
      <w:r w:rsidRPr="0004435F">
        <w:rPr>
          <w:rFonts w:ascii="Arial" w:hAnsi="Arial" w:cs="Arial"/>
        </w:rPr>
        <w:t>August and September 2015, the Common Feedback Project partnered with UNFPA and UN Women to carry o</w:t>
      </w:r>
      <w:r w:rsidR="0004435F">
        <w:rPr>
          <w:rFonts w:ascii="Arial" w:hAnsi="Arial" w:cs="Arial"/>
        </w:rPr>
        <w:t xml:space="preserve">ut targeted perception surveys </w:t>
      </w:r>
      <w:r w:rsidRPr="0004435F">
        <w:rPr>
          <w:rFonts w:ascii="Arial" w:hAnsi="Arial" w:cs="Arial"/>
        </w:rPr>
        <w:t xml:space="preserve">with a total of 32 women in the UNFPA supported Reproductive Health Camp in </w:t>
      </w:r>
      <w:proofErr w:type="spellStart"/>
      <w:r w:rsidRPr="0004435F">
        <w:rPr>
          <w:rFonts w:ascii="Arial" w:hAnsi="Arial" w:cs="Arial"/>
        </w:rPr>
        <w:t>Dolakha</w:t>
      </w:r>
      <w:proofErr w:type="spellEnd"/>
      <w:r w:rsidRPr="0004435F">
        <w:rPr>
          <w:rFonts w:ascii="Arial" w:hAnsi="Arial" w:cs="Arial"/>
        </w:rPr>
        <w:t xml:space="preserve"> district and 300 women in three UN Women supported Multi-Purpose Women’s </w:t>
      </w:r>
      <w:proofErr w:type="spellStart"/>
      <w:r w:rsidRPr="0004435F">
        <w:rPr>
          <w:rFonts w:ascii="Arial" w:hAnsi="Arial" w:cs="Arial"/>
        </w:rPr>
        <w:t>Centres</w:t>
      </w:r>
      <w:proofErr w:type="spellEnd"/>
      <w:r w:rsidRPr="0004435F">
        <w:rPr>
          <w:rFonts w:ascii="Arial" w:hAnsi="Arial" w:cs="Arial"/>
        </w:rPr>
        <w:t xml:space="preserve"> in </w:t>
      </w:r>
      <w:proofErr w:type="spellStart"/>
      <w:r w:rsidRPr="0004435F">
        <w:rPr>
          <w:rFonts w:ascii="Arial" w:hAnsi="Arial" w:cs="Arial"/>
        </w:rPr>
        <w:t>Kavre</w:t>
      </w:r>
      <w:proofErr w:type="spellEnd"/>
      <w:r w:rsidRPr="0004435F">
        <w:rPr>
          <w:rFonts w:ascii="Arial" w:hAnsi="Arial" w:cs="Arial"/>
        </w:rPr>
        <w:t xml:space="preserve">, </w:t>
      </w:r>
      <w:proofErr w:type="spellStart"/>
      <w:r w:rsidRPr="0004435F">
        <w:rPr>
          <w:rFonts w:ascii="Arial" w:hAnsi="Arial" w:cs="Arial"/>
        </w:rPr>
        <w:t>Sindhupalchowk</w:t>
      </w:r>
      <w:proofErr w:type="spellEnd"/>
      <w:r w:rsidRPr="0004435F">
        <w:rPr>
          <w:rFonts w:ascii="Arial" w:hAnsi="Arial" w:cs="Arial"/>
        </w:rPr>
        <w:t xml:space="preserve"> and </w:t>
      </w:r>
      <w:proofErr w:type="spellStart"/>
      <w:r w:rsidRPr="0004435F">
        <w:rPr>
          <w:rFonts w:ascii="Arial" w:hAnsi="Arial" w:cs="Arial"/>
        </w:rPr>
        <w:t>Nuwakot</w:t>
      </w:r>
      <w:proofErr w:type="spellEnd"/>
      <w:r w:rsidRPr="0004435F">
        <w:rPr>
          <w:rFonts w:ascii="Arial" w:hAnsi="Arial" w:cs="Arial"/>
        </w:rPr>
        <w:t xml:space="preserve"> during the distribution of radio sets to elderly women, female heads of households, Dalit women and women with disabilities.</w:t>
      </w:r>
    </w:p>
    <w:p w:rsidR="00697428" w:rsidRPr="0004435F" w:rsidRDefault="00697428" w:rsidP="00CB38DF">
      <w:pPr>
        <w:autoSpaceDE w:val="0"/>
        <w:autoSpaceDN w:val="0"/>
        <w:adjustRightInd w:val="0"/>
        <w:spacing w:after="0" w:line="240" w:lineRule="auto"/>
        <w:rPr>
          <w:rFonts w:ascii="Arial" w:hAnsi="Arial" w:cs="Arial"/>
        </w:rPr>
      </w:pPr>
      <w:r w:rsidRPr="0004435F">
        <w:rPr>
          <w:rFonts w:ascii="Arial" w:hAnsi="Arial" w:cs="Arial"/>
        </w:rPr>
        <w:t>69% of women reported an increase in time spent on child and elderly care.</w:t>
      </w:r>
    </w:p>
    <w:p w:rsidR="00697428" w:rsidRPr="0004435F" w:rsidRDefault="00697428" w:rsidP="00CB38DF">
      <w:pPr>
        <w:autoSpaceDE w:val="0"/>
        <w:autoSpaceDN w:val="0"/>
        <w:adjustRightInd w:val="0"/>
        <w:spacing w:after="0" w:line="240" w:lineRule="auto"/>
        <w:rPr>
          <w:rFonts w:ascii="Arial" w:hAnsi="Arial" w:cs="Arial"/>
        </w:rPr>
      </w:pPr>
      <w:r w:rsidRPr="0004435F">
        <w:rPr>
          <w:rFonts w:ascii="Arial" w:hAnsi="Arial" w:cs="Arial"/>
        </w:rPr>
        <w:t>51% of women reported an increase in time spent on fetching water.</w:t>
      </w:r>
    </w:p>
    <w:p w:rsidR="00697428" w:rsidRPr="0004435F" w:rsidRDefault="00697428" w:rsidP="00CB38DF">
      <w:pPr>
        <w:autoSpaceDE w:val="0"/>
        <w:autoSpaceDN w:val="0"/>
        <w:adjustRightInd w:val="0"/>
        <w:spacing w:after="0" w:line="240" w:lineRule="auto"/>
        <w:rPr>
          <w:rFonts w:ascii="Arial" w:hAnsi="Arial" w:cs="Arial"/>
        </w:rPr>
      </w:pPr>
      <w:r w:rsidRPr="0004435F">
        <w:rPr>
          <w:rFonts w:ascii="Arial" w:hAnsi="Arial" w:cs="Arial"/>
        </w:rPr>
        <w:t>63% of women reported an increase in time spent on cooking and cleaning.</w:t>
      </w:r>
    </w:p>
    <w:p w:rsidR="00697428" w:rsidRPr="0004435F" w:rsidRDefault="00697428" w:rsidP="00CB38DF">
      <w:pPr>
        <w:autoSpaceDE w:val="0"/>
        <w:autoSpaceDN w:val="0"/>
        <w:adjustRightInd w:val="0"/>
        <w:spacing w:after="0" w:line="240" w:lineRule="auto"/>
        <w:rPr>
          <w:rFonts w:ascii="Arial" w:hAnsi="Arial" w:cs="Arial"/>
        </w:rPr>
      </w:pPr>
      <w:r w:rsidRPr="0004435F">
        <w:rPr>
          <w:rFonts w:ascii="Arial" w:hAnsi="Arial" w:cs="Arial"/>
        </w:rPr>
        <w:t>68% of women reported a decrease in time spent on paid work.</w:t>
      </w:r>
    </w:p>
    <w:p w:rsidR="00697428" w:rsidRPr="0004435F" w:rsidRDefault="00697428" w:rsidP="00CB38DF">
      <w:pPr>
        <w:autoSpaceDE w:val="0"/>
        <w:autoSpaceDN w:val="0"/>
        <w:adjustRightInd w:val="0"/>
        <w:spacing w:after="0" w:line="240" w:lineRule="auto"/>
        <w:rPr>
          <w:rFonts w:ascii="Arial" w:hAnsi="Arial" w:cs="Arial"/>
        </w:rPr>
      </w:pPr>
      <w:r w:rsidRPr="0004435F">
        <w:rPr>
          <w:rFonts w:ascii="Arial" w:hAnsi="Arial" w:cs="Arial"/>
        </w:rPr>
        <w:t>72% of women reported a decrease in time spent sleeping and resting.</w:t>
      </w:r>
    </w:p>
    <w:p w:rsidR="00697428" w:rsidRPr="0004435F" w:rsidRDefault="00697428" w:rsidP="00CB38DF">
      <w:pPr>
        <w:autoSpaceDE w:val="0"/>
        <w:autoSpaceDN w:val="0"/>
        <w:adjustRightInd w:val="0"/>
        <w:spacing w:after="0" w:line="240" w:lineRule="auto"/>
        <w:rPr>
          <w:rFonts w:ascii="Arial" w:hAnsi="Arial" w:cs="Arial"/>
        </w:rPr>
      </w:pPr>
      <w:r w:rsidRPr="0004435F">
        <w:rPr>
          <w:rFonts w:ascii="Arial" w:hAnsi="Arial" w:cs="Arial"/>
        </w:rPr>
        <w:t>48% of women responded they have not received any support in staying safe following the earthquake.</w:t>
      </w:r>
    </w:p>
    <w:p w:rsidR="00697428" w:rsidRPr="0004435F" w:rsidRDefault="00697428" w:rsidP="00CB38DF">
      <w:pPr>
        <w:autoSpaceDE w:val="0"/>
        <w:autoSpaceDN w:val="0"/>
        <w:adjustRightInd w:val="0"/>
        <w:spacing w:after="0" w:line="240" w:lineRule="auto"/>
        <w:rPr>
          <w:rFonts w:ascii="Arial" w:hAnsi="Arial" w:cs="Arial"/>
        </w:rPr>
      </w:pPr>
      <w:r w:rsidRPr="0004435F">
        <w:rPr>
          <w:rFonts w:ascii="Arial" w:hAnsi="Arial" w:cs="Arial"/>
        </w:rPr>
        <w:t>23% of women responded that they have not been satisfied with health services.</w:t>
      </w:r>
    </w:p>
    <w:p w:rsidR="00697428" w:rsidRPr="0004435F" w:rsidRDefault="00697428" w:rsidP="0004435F">
      <w:pPr>
        <w:autoSpaceDE w:val="0"/>
        <w:autoSpaceDN w:val="0"/>
        <w:adjustRightInd w:val="0"/>
        <w:spacing w:after="0" w:line="240" w:lineRule="auto"/>
        <w:rPr>
          <w:rFonts w:ascii="Arial" w:hAnsi="Arial" w:cs="Arial"/>
        </w:rPr>
      </w:pPr>
      <w:r w:rsidRPr="0004435F">
        <w:rPr>
          <w:rFonts w:ascii="Arial" w:hAnsi="Arial" w:cs="Arial"/>
        </w:rPr>
        <w:t xml:space="preserve">48% of women responded that either </w:t>
      </w:r>
      <w:r w:rsidR="003C43A6" w:rsidRPr="0004435F">
        <w:rPr>
          <w:rFonts w:ascii="Arial" w:hAnsi="Arial" w:cs="Arial"/>
        </w:rPr>
        <w:t>has</w:t>
      </w:r>
      <w:r w:rsidRPr="0004435F">
        <w:rPr>
          <w:rFonts w:ascii="Arial" w:hAnsi="Arial" w:cs="Arial"/>
        </w:rPr>
        <w:t xml:space="preserve"> not been able to access services or information specific to their needs. </w:t>
      </w:r>
    </w:p>
    <w:p w:rsidR="005A5524" w:rsidRPr="00FF00F8" w:rsidRDefault="00DE0D8B" w:rsidP="005A5524">
      <w:pPr>
        <w:autoSpaceDE w:val="0"/>
        <w:autoSpaceDN w:val="0"/>
        <w:adjustRightInd w:val="0"/>
        <w:spacing w:before="240" w:after="0" w:line="240" w:lineRule="auto"/>
        <w:rPr>
          <w:rFonts w:ascii="Century Gothic" w:hAnsi="Century Gothic" w:cs="Arial"/>
          <w:b/>
          <w:bCs/>
          <w:color w:val="00B050"/>
          <w:sz w:val="24"/>
          <w:szCs w:val="24"/>
        </w:rPr>
      </w:pPr>
      <w:r w:rsidRPr="00FF00F8">
        <w:rPr>
          <w:rFonts w:ascii="Century Gothic" w:hAnsi="Century Gothic" w:cs="Arial"/>
          <w:b/>
          <w:bCs/>
          <w:color w:val="00B050"/>
          <w:sz w:val="24"/>
          <w:szCs w:val="24"/>
        </w:rPr>
        <w:t xml:space="preserve">1.3 </w:t>
      </w:r>
      <w:r w:rsidR="005A5524" w:rsidRPr="00FF00F8">
        <w:rPr>
          <w:rFonts w:ascii="Century Gothic" w:hAnsi="Century Gothic" w:cs="Arial"/>
          <w:b/>
          <w:bCs/>
          <w:color w:val="00B050"/>
          <w:sz w:val="24"/>
          <w:szCs w:val="24"/>
        </w:rPr>
        <w:t xml:space="preserve">Humanitarian Assistance  </w:t>
      </w:r>
    </w:p>
    <w:p w:rsidR="008E5FC1" w:rsidRDefault="000B2672" w:rsidP="005A5524">
      <w:pPr>
        <w:autoSpaceDE w:val="0"/>
        <w:autoSpaceDN w:val="0"/>
        <w:adjustRightInd w:val="0"/>
        <w:spacing w:before="240" w:after="0" w:line="240" w:lineRule="auto"/>
        <w:rPr>
          <w:rFonts w:ascii="Arial" w:hAnsi="Arial" w:cs="Arial"/>
        </w:rPr>
      </w:pPr>
      <w:r w:rsidRPr="000B2672">
        <w:rPr>
          <w:rFonts w:ascii="Arial" w:hAnsi="Arial" w:cs="Arial"/>
        </w:rPr>
        <w:t>Following the 25 April earthquake, the immediate response was primarily focused on search and rescue operations</w:t>
      </w:r>
      <w:r w:rsidR="00DE0D8B">
        <w:rPr>
          <w:rFonts w:ascii="Arial" w:hAnsi="Arial" w:cs="Arial"/>
        </w:rPr>
        <w:t xml:space="preserve"> in </w:t>
      </w:r>
      <w:proofErr w:type="spellStart"/>
      <w:r w:rsidR="00DE0D8B">
        <w:rPr>
          <w:rFonts w:ascii="Arial" w:hAnsi="Arial" w:cs="Arial"/>
        </w:rPr>
        <w:t>Sindhupalchowk</w:t>
      </w:r>
      <w:proofErr w:type="spellEnd"/>
      <w:r w:rsidRPr="000B2672">
        <w:rPr>
          <w:rFonts w:ascii="Arial" w:hAnsi="Arial" w:cs="Arial"/>
        </w:rPr>
        <w:t xml:space="preserve">. A total of 2,563 security forces were deployed and 377 injured people were rescued. With active support of the district authorities, about 200 humanitarian organizations were immediately mobilized to provide lifesaving assistance including shelter, food, health, water, sanitation and hygiene (WASH) and protection to women, girls, boys and men affected by the disaster. The most vulnerable groups (female headed households/single women, pregnant women, lactating mothers, adolescent girls, senior citizens, and persons with disabilities) were provided with dignity kits and other essential support for their health care, nutrition, psycho-social support, and referrals through women safe houses, women </w:t>
      </w:r>
      <w:r w:rsidR="00DE0D8B" w:rsidRPr="000B2672">
        <w:rPr>
          <w:rFonts w:ascii="Arial" w:hAnsi="Arial" w:cs="Arial"/>
        </w:rPr>
        <w:t>centers</w:t>
      </w:r>
      <w:r w:rsidRPr="000B2672">
        <w:rPr>
          <w:rFonts w:ascii="Arial" w:hAnsi="Arial" w:cs="Arial"/>
        </w:rPr>
        <w:t xml:space="preserve">, and multi-purpose women’s </w:t>
      </w:r>
      <w:r w:rsidR="00DE0D8B" w:rsidRPr="000B2672">
        <w:rPr>
          <w:rFonts w:ascii="Arial" w:hAnsi="Arial" w:cs="Arial"/>
        </w:rPr>
        <w:t>centers</w:t>
      </w:r>
      <w:r w:rsidR="00DE0D8B">
        <w:rPr>
          <w:rStyle w:val="FootnoteReference"/>
          <w:rFonts w:ascii="Arial" w:hAnsi="Arial" w:cs="Arial"/>
        </w:rPr>
        <w:footnoteReference w:id="7"/>
      </w:r>
      <w:r w:rsidRPr="000B2672">
        <w:rPr>
          <w:rFonts w:ascii="Arial" w:hAnsi="Arial" w:cs="Arial"/>
        </w:rPr>
        <w:t xml:space="preserve">. </w:t>
      </w:r>
    </w:p>
    <w:p w:rsidR="000B2672" w:rsidRDefault="000B2672" w:rsidP="00A27C9B">
      <w:pPr>
        <w:autoSpaceDE w:val="0"/>
        <w:autoSpaceDN w:val="0"/>
        <w:adjustRightInd w:val="0"/>
        <w:spacing w:after="0" w:line="240" w:lineRule="auto"/>
        <w:rPr>
          <w:rFonts w:ascii="Arial" w:hAnsi="Arial" w:cs="Arial"/>
        </w:rPr>
      </w:pPr>
      <w:r w:rsidRPr="000B2672">
        <w:rPr>
          <w:rFonts w:ascii="Arial" w:hAnsi="Arial" w:cs="Arial"/>
        </w:rPr>
        <w:t xml:space="preserve">In the aftermath of the 2015 earthquakes, more than 50 organizations provided services to the vulnerable groups through protection cluster in close coordination with District Disaster Relief Committee under the leadership of Women and Children office. More than 3000 children and 20,000 women in vulnerable situation received various services- dignity kits, radios, solar lamps, psychosocial </w:t>
      </w:r>
      <w:r w:rsidR="00DE0D8B" w:rsidRPr="000B2672">
        <w:rPr>
          <w:rFonts w:ascii="Arial" w:hAnsi="Arial" w:cs="Arial"/>
        </w:rPr>
        <w:t>counseling</w:t>
      </w:r>
      <w:r w:rsidRPr="000B2672">
        <w:rPr>
          <w:rFonts w:ascii="Arial" w:hAnsi="Arial" w:cs="Arial"/>
        </w:rPr>
        <w:t xml:space="preserve">, livelihood support etc. in that period 9 Female Friendly Spaces, 1 Multipurpose Women Center (MPWC), 79 Child friendly spaces, 3 counter-trafficking posts, 1 information center were set up to provide such services. 1,700 children were supported with the cash value of Rs. 5000.00 from I/NGOs side and 884 children received Rs. 4,000.00 cash support from District child Welfare Board. Similarly, 7,776 vulnerable women (including pregnant, lactating mothers, single women, older women, women with disabilities) were </w:t>
      </w:r>
      <w:r w:rsidRPr="000B2672">
        <w:rPr>
          <w:rFonts w:ascii="Arial" w:hAnsi="Arial" w:cs="Arial"/>
        </w:rPr>
        <w:lastRenderedPageBreak/>
        <w:t>provided with dignity kits by the UN and other international and local organizations in coordination with the WCO</w:t>
      </w:r>
      <w:r>
        <w:rPr>
          <w:rStyle w:val="FootnoteReference"/>
          <w:rFonts w:ascii="Arial" w:hAnsi="Arial" w:cs="Arial"/>
        </w:rPr>
        <w:footnoteReference w:id="8"/>
      </w:r>
      <w:r w:rsidRPr="000B2672">
        <w:rPr>
          <w:rFonts w:ascii="Arial" w:hAnsi="Arial" w:cs="Arial"/>
        </w:rPr>
        <w:t>.</w:t>
      </w:r>
    </w:p>
    <w:p w:rsidR="00CB38DF" w:rsidRDefault="00DE0D8B" w:rsidP="00A27C9B">
      <w:pPr>
        <w:spacing w:after="0" w:line="240" w:lineRule="auto"/>
        <w:rPr>
          <w:rFonts w:ascii="Arial" w:hAnsi="Arial" w:cs="Arial"/>
        </w:rPr>
      </w:pPr>
      <w:r w:rsidRPr="00DE0D8B">
        <w:rPr>
          <w:rFonts w:ascii="Arial" w:hAnsi="Arial" w:cs="Arial"/>
        </w:rPr>
        <w:t>7247 latrines were built/materials distributed.131 bathing facilities constructed/repaired and maintained in seven working districts under humanitarian response.</w:t>
      </w:r>
    </w:p>
    <w:p w:rsidR="00DE0D8B" w:rsidRPr="00DE0D8B" w:rsidRDefault="00DE0D8B" w:rsidP="00A27C9B">
      <w:pPr>
        <w:spacing w:after="0" w:line="240" w:lineRule="auto"/>
        <w:rPr>
          <w:rFonts w:ascii="Arial" w:hAnsi="Arial" w:cs="Arial"/>
        </w:rPr>
      </w:pPr>
      <w:r>
        <w:rPr>
          <w:rFonts w:ascii="Arial" w:hAnsi="Arial" w:cs="Arial"/>
        </w:rPr>
        <w:t xml:space="preserve">OXFAM humanitarian response programme </w:t>
      </w:r>
      <w:r w:rsidR="001416E3">
        <w:rPr>
          <w:rFonts w:ascii="Arial" w:hAnsi="Arial" w:cs="Arial"/>
        </w:rPr>
        <w:t xml:space="preserve">in Nepal </w:t>
      </w:r>
      <w:r>
        <w:rPr>
          <w:rFonts w:ascii="Arial" w:hAnsi="Arial" w:cs="Arial"/>
        </w:rPr>
        <w:t>organized a</w:t>
      </w:r>
      <w:r w:rsidRPr="00DE0D8B">
        <w:rPr>
          <w:rFonts w:ascii="Arial" w:hAnsi="Arial" w:cs="Arial"/>
        </w:rPr>
        <w:t xml:space="preserve">wareness raising activities against social taboos related to menstruation to stop treating women/girls as </w:t>
      </w:r>
      <w:proofErr w:type="spellStart"/>
      <w:r w:rsidRPr="00DE0D8B">
        <w:rPr>
          <w:rFonts w:ascii="Arial" w:hAnsi="Arial" w:cs="Arial"/>
        </w:rPr>
        <w:t>untouables</w:t>
      </w:r>
      <w:proofErr w:type="spellEnd"/>
      <w:r w:rsidRPr="00DE0D8B">
        <w:rPr>
          <w:rFonts w:ascii="Arial" w:hAnsi="Arial" w:cs="Arial"/>
        </w:rPr>
        <w:t xml:space="preserve"> during menstruation, to encourage to allow them to go to school, let them sleep in the safe shelter and eat nutritious food like other family members.</w:t>
      </w:r>
      <w:r>
        <w:rPr>
          <w:rFonts w:ascii="Arial" w:hAnsi="Arial" w:cs="Arial"/>
        </w:rPr>
        <w:t xml:space="preserve"> Out of total beneficiaries</w:t>
      </w:r>
      <w:r w:rsidRPr="00DE0D8B">
        <w:rPr>
          <w:rFonts w:ascii="Arial" w:hAnsi="Arial" w:cs="Arial"/>
        </w:rPr>
        <w:t xml:space="preserve">10 women received 3 days mason training for individual household latrine and got opportunity to work as well in the construction work where they got equal wages as men masons.  </w:t>
      </w:r>
    </w:p>
    <w:p w:rsidR="00DE0D8B" w:rsidRPr="00DE0D8B" w:rsidRDefault="00DE0D8B" w:rsidP="00A27C9B">
      <w:pPr>
        <w:spacing w:after="0" w:line="240" w:lineRule="auto"/>
        <w:rPr>
          <w:rFonts w:ascii="Arial" w:hAnsi="Arial" w:cs="Arial"/>
        </w:rPr>
      </w:pPr>
      <w:r w:rsidRPr="00DE0D8B">
        <w:rPr>
          <w:rFonts w:ascii="Arial" w:hAnsi="Arial" w:cs="Arial"/>
        </w:rPr>
        <w:t xml:space="preserve">During hygiene promotion campaign as most of the care works are supposed to be done by women, </w:t>
      </w:r>
      <w:r>
        <w:rPr>
          <w:rFonts w:ascii="Arial" w:hAnsi="Arial" w:cs="Arial"/>
        </w:rPr>
        <w:t>men were also engaged in</w:t>
      </w:r>
      <w:r w:rsidRPr="00DE0D8B">
        <w:rPr>
          <w:rFonts w:ascii="Arial" w:hAnsi="Arial" w:cs="Arial"/>
        </w:rPr>
        <w:t xml:space="preserve"> hygiene promotion campaigns and raised awareness on unpaid care work. </w:t>
      </w:r>
    </w:p>
    <w:p w:rsidR="00DE0D8B" w:rsidRPr="00DE0D8B" w:rsidRDefault="001416E3" w:rsidP="00A27C9B">
      <w:pPr>
        <w:spacing w:after="0" w:line="240" w:lineRule="auto"/>
        <w:rPr>
          <w:rFonts w:ascii="Arial" w:hAnsi="Arial" w:cs="Arial"/>
        </w:rPr>
      </w:pPr>
      <w:r>
        <w:rPr>
          <w:rFonts w:ascii="Arial" w:hAnsi="Arial" w:cs="Arial"/>
        </w:rPr>
        <w:t xml:space="preserve">In total </w:t>
      </w:r>
      <w:r w:rsidR="00DE0D8B" w:rsidRPr="00DE0D8B">
        <w:rPr>
          <w:rFonts w:ascii="Arial" w:hAnsi="Arial" w:cs="Arial"/>
        </w:rPr>
        <w:t>5436</w:t>
      </w:r>
      <w:r>
        <w:rPr>
          <w:rFonts w:ascii="Arial" w:hAnsi="Arial" w:cs="Arial"/>
        </w:rPr>
        <w:t xml:space="preserve">5 hygiene kits were distributed in </w:t>
      </w:r>
      <w:proofErr w:type="spellStart"/>
      <w:r>
        <w:rPr>
          <w:rFonts w:ascii="Arial" w:hAnsi="Arial" w:cs="Arial"/>
        </w:rPr>
        <w:t>Sindhupalchow</w:t>
      </w:r>
      <w:proofErr w:type="spellEnd"/>
      <w:r>
        <w:rPr>
          <w:rFonts w:ascii="Arial" w:hAnsi="Arial" w:cs="Arial"/>
        </w:rPr>
        <w:t xml:space="preserve">, </w:t>
      </w:r>
      <w:proofErr w:type="spellStart"/>
      <w:r>
        <w:rPr>
          <w:rFonts w:ascii="Arial" w:hAnsi="Arial" w:cs="Arial"/>
        </w:rPr>
        <w:t>Nuwakot</w:t>
      </w:r>
      <w:proofErr w:type="spellEnd"/>
      <w:r>
        <w:rPr>
          <w:rFonts w:ascii="Arial" w:hAnsi="Arial" w:cs="Arial"/>
        </w:rPr>
        <w:t xml:space="preserve">, </w:t>
      </w:r>
      <w:proofErr w:type="spellStart"/>
      <w:r>
        <w:rPr>
          <w:rFonts w:ascii="Arial" w:hAnsi="Arial" w:cs="Arial"/>
        </w:rPr>
        <w:t>Dhading</w:t>
      </w:r>
      <w:proofErr w:type="spellEnd"/>
      <w:r>
        <w:rPr>
          <w:rFonts w:ascii="Arial" w:hAnsi="Arial" w:cs="Arial"/>
        </w:rPr>
        <w:t xml:space="preserve">, </w:t>
      </w:r>
      <w:proofErr w:type="spellStart"/>
      <w:r>
        <w:rPr>
          <w:rFonts w:ascii="Arial" w:hAnsi="Arial" w:cs="Arial"/>
        </w:rPr>
        <w:t>Gorkha</w:t>
      </w:r>
      <w:proofErr w:type="spellEnd"/>
      <w:r>
        <w:rPr>
          <w:rFonts w:ascii="Arial" w:hAnsi="Arial" w:cs="Arial"/>
        </w:rPr>
        <w:t xml:space="preserve"> and Kathmandu valley the hygiene kit consisted of </w:t>
      </w:r>
      <w:r w:rsidRPr="00DE0D8B">
        <w:rPr>
          <w:rFonts w:ascii="Arial" w:hAnsi="Arial" w:cs="Arial"/>
        </w:rPr>
        <w:t>sanitary pad, undergarment, soup and other requirements</w:t>
      </w:r>
      <w:r>
        <w:rPr>
          <w:rFonts w:ascii="Arial" w:hAnsi="Arial" w:cs="Arial"/>
        </w:rPr>
        <w:t xml:space="preserve">. </w:t>
      </w:r>
      <w:r w:rsidR="00DE0D8B" w:rsidRPr="00DE0D8B">
        <w:rPr>
          <w:rFonts w:ascii="Arial" w:hAnsi="Arial" w:cs="Arial"/>
        </w:rPr>
        <w:t>Dist</w:t>
      </w:r>
      <w:r>
        <w:rPr>
          <w:rFonts w:ascii="Arial" w:hAnsi="Arial" w:cs="Arial"/>
        </w:rPr>
        <w:t>ributions ensured separate queue</w:t>
      </w:r>
      <w:r w:rsidR="00DE0D8B" w:rsidRPr="00DE0D8B">
        <w:rPr>
          <w:rFonts w:ascii="Arial" w:hAnsi="Arial" w:cs="Arial"/>
        </w:rPr>
        <w:t xml:space="preserve"> for male, female, senior citizens and </w:t>
      </w:r>
      <w:r>
        <w:rPr>
          <w:rFonts w:ascii="Arial" w:hAnsi="Arial" w:cs="Arial"/>
        </w:rPr>
        <w:t xml:space="preserve">people living with disability. Total 29 female friendly latrines and </w:t>
      </w:r>
      <w:r w:rsidRPr="00DE0D8B">
        <w:rPr>
          <w:rFonts w:ascii="Arial" w:hAnsi="Arial" w:cs="Arial"/>
        </w:rPr>
        <w:t xml:space="preserve">28 Safe bathing spaces </w:t>
      </w:r>
      <w:r>
        <w:rPr>
          <w:rFonts w:ascii="Arial" w:hAnsi="Arial" w:cs="Arial"/>
        </w:rPr>
        <w:t>was</w:t>
      </w:r>
      <w:r w:rsidR="00DE0D8B" w:rsidRPr="00DE0D8B">
        <w:rPr>
          <w:rFonts w:ascii="Arial" w:hAnsi="Arial" w:cs="Arial"/>
        </w:rPr>
        <w:t xml:space="preserve"> co</w:t>
      </w:r>
      <w:r>
        <w:rPr>
          <w:rFonts w:ascii="Arial" w:hAnsi="Arial" w:cs="Arial"/>
        </w:rPr>
        <w:t xml:space="preserve">nstructed in </w:t>
      </w:r>
      <w:proofErr w:type="spellStart"/>
      <w:r>
        <w:rPr>
          <w:rFonts w:ascii="Arial" w:hAnsi="Arial" w:cs="Arial"/>
        </w:rPr>
        <w:t>Sindhupalchow</w:t>
      </w:r>
      <w:proofErr w:type="spellEnd"/>
      <w:r>
        <w:rPr>
          <w:rFonts w:ascii="Arial" w:hAnsi="Arial" w:cs="Arial"/>
        </w:rPr>
        <w:t xml:space="preserve">, </w:t>
      </w:r>
      <w:proofErr w:type="spellStart"/>
      <w:r>
        <w:rPr>
          <w:rFonts w:ascii="Arial" w:hAnsi="Arial" w:cs="Arial"/>
        </w:rPr>
        <w:t>Nuwakot</w:t>
      </w:r>
      <w:proofErr w:type="spellEnd"/>
      <w:r>
        <w:rPr>
          <w:rFonts w:ascii="Arial" w:hAnsi="Arial" w:cs="Arial"/>
        </w:rPr>
        <w:t xml:space="preserve">, </w:t>
      </w:r>
      <w:proofErr w:type="spellStart"/>
      <w:r>
        <w:rPr>
          <w:rFonts w:ascii="Arial" w:hAnsi="Arial" w:cs="Arial"/>
        </w:rPr>
        <w:t>Dhading</w:t>
      </w:r>
      <w:proofErr w:type="spellEnd"/>
      <w:r>
        <w:rPr>
          <w:rFonts w:ascii="Arial" w:hAnsi="Arial" w:cs="Arial"/>
        </w:rPr>
        <w:t xml:space="preserve">, </w:t>
      </w:r>
      <w:proofErr w:type="spellStart"/>
      <w:r>
        <w:rPr>
          <w:rFonts w:ascii="Arial" w:hAnsi="Arial" w:cs="Arial"/>
        </w:rPr>
        <w:t>Gorkha</w:t>
      </w:r>
      <w:proofErr w:type="spellEnd"/>
      <w:r>
        <w:rPr>
          <w:rFonts w:ascii="Arial" w:hAnsi="Arial" w:cs="Arial"/>
        </w:rPr>
        <w:t xml:space="preserve"> and Kathmandu</w:t>
      </w:r>
      <w:r w:rsidRPr="00DE0D8B">
        <w:rPr>
          <w:rFonts w:ascii="Arial" w:hAnsi="Arial" w:cs="Arial"/>
        </w:rPr>
        <w:t xml:space="preserve"> </w:t>
      </w:r>
      <w:r w:rsidR="00DE0D8B" w:rsidRPr="00DE0D8B">
        <w:rPr>
          <w:rFonts w:ascii="Arial" w:hAnsi="Arial" w:cs="Arial"/>
        </w:rPr>
        <w:t>with an area for the disposal of used pads, lockable doors, water for cleaning and hand washing points.  Set up a mechanism to keep storage of sanitary pad/napkin so that girls have access to sanitary pad/napkins in urgency</w:t>
      </w:r>
      <w:r w:rsidR="008835C0">
        <w:rPr>
          <w:rStyle w:val="FootnoteReference"/>
          <w:rFonts w:ascii="Arial" w:hAnsi="Arial" w:cs="Arial"/>
        </w:rPr>
        <w:footnoteReference w:id="9"/>
      </w:r>
      <w:r w:rsidR="00DE0D8B" w:rsidRPr="00DE0D8B">
        <w:rPr>
          <w:rFonts w:ascii="Arial" w:hAnsi="Arial" w:cs="Arial"/>
        </w:rPr>
        <w:t>.</w:t>
      </w:r>
    </w:p>
    <w:p w:rsidR="001148A2" w:rsidRDefault="00DE0D8B" w:rsidP="00CB38DF">
      <w:pPr>
        <w:spacing w:after="0"/>
        <w:rPr>
          <w:rFonts w:ascii="Arial" w:hAnsi="Arial" w:cs="Arial"/>
        </w:rPr>
      </w:pPr>
      <w:r w:rsidRPr="00DE0D8B">
        <w:rPr>
          <w:rFonts w:ascii="Arial" w:hAnsi="Arial" w:cs="Arial"/>
        </w:rPr>
        <w:t>Teachers (mostly female and health teacher) were selected as a focal person of the school to reach out for sanitary pads/napkins. There are sex segregated latrines and disability friendly latrines as well.  72 FCHVs (female community health volunteers) were trained for menstrual hygiene management</w:t>
      </w:r>
      <w:r w:rsidR="001416E3">
        <w:rPr>
          <w:rFonts w:ascii="Arial" w:hAnsi="Arial" w:cs="Arial"/>
        </w:rPr>
        <w:t xml:space="preserve">. </w:t>
      </w:r>
      <w:r w:rsidRPr="00DE0D8B">
        <w:rPr>
          <w:rFonts w:ascii="Arial" w:hAnsi="Arial" w:cs="Arial"/>
        </w:rPr>
        <w:t>Women with young child or those who were breast feeding were provided especial facilities such as; breast feeding time, an hour early leaves, and provision of keeping child minder. Safe shelter with solar light and lock was provided for adolescent</w:t>
      </w:r>
      <w:r w:rsidR="001416E3">
        <w:rPr>
          <w:rFonts w:ascii="Arial" w:hAnsi="Arial" w:cs="Arial"/>
        </w:rPr>
        <w:t xml:space="preserve"> girls</w:t>
      </w:r>
      <w:r w:rsidRPr="00DE0D8B">
        <w:rPr>
          <w:rFonts w:ascii="Arial" w:hAnsi="Arial" w:cs="Arial"/>
        </w:rPr>
        <w:t xml:space="preserve"> and women.</w:t>
      </w:r>
      <w:r w:rsidR="001416E3">
        <w:rPr>
          <w:rFonts w:ascii="Arial" w:hAnsi="Arial" w:cs="Arial"/>
        </w:rPr>
        <w:t xml:space="preserve"> </w:t>
      </w:r>
      <w:r w:rsidRPr="00DE0D8B">
        <w:rPr>
          <w:rFonts w:ascii="Arial" w:hAnsi="Arial" w:cs="Arial"/>
        </w:rPr>
        <w:t>Basic level of protection training under humanitarian response was provided to all gender officer and technical leads</w:t>
      </w:r>
      <w:r w:rsidR="001416E3">
        <w:rPr>
          <w:rFonts w:ascii="Arial" w:hAnsi="Arial" w:cs="Arial"/>
        </w:rPr>
        <w:t>.</w:t>
      </w:r>
    </w:p>
    <w:p w:rsidR="005A5524" w:rsidRDefault="004348DC" w:rsidP="00CC5976">
      <w:pPr>
        <w:pStyle w:val="ListParagraph"/>
        <w:numPr>
          <w:ilvl w:val="0"/>
          <w:numId w:val="32"/>
        </w:numPr>
        <w:autoSpaceDE w:val="0"/>
        <w:autoSpaceDN w:val="0"/>
        <w:adjustRightInd w:val="0"/>
        <w:spacing w:before="240" w:after="0" w:line="240" w:lineRule="auto"/>
        <w:rPr>
          <w:rFonts w:ascii="Century Gothic" w:hAnsi="Century Gothic" w:cs="Arial"/>
          <w:b/>
          <w:bCs/>
          <w:color w:val="00B050"/>
          <w:sz w:val="28"/>
          <w:szCs w:val="28"/>
        </w:rPr>
      </w:pPr>
      <w:r w:rsidRPr="003C550C">
        <w:rPr>
          <w:rFonts w:ascii="Century Gothic" w:hAnsi="Century Gothic" w:cs="Arial"/>
          <w:b/>
          <w:bCs/>
          <w:color w:val="00B050"/>
          <w:sz w:val="28"/>
          <w:szCs w:val="28"/>
        </w:rPr>
        <w:t>PURPOSE</w:t>
      </w:r>
    </w:p>
    <w:p w:rsidR="00EC09AF" w:rsidRPr="003C550C" w:rsidRDefault="00EC09AF" w:rsidP="00EC09AF">
      <w:pPr>
        <w:pStyle w:val="ListParagraph"/>
        <w:autoSpaceDE w:val="0"/>
        <w:autoSpaceDN w:val="0"/>
        <w:adjustRightInd w:val="0"/>
        <w:spacing w:before="240" w:after="0" w:line="240" w:lineRule="auto"/>
        <w:ind w:left="360"/>
        <w:rPr>
          <w:rFonts w:ascii="Century Gothic" w:hAnsi="Century Gothic" w:cs="Arial"/>
          <w:b/>
          <w:bCs/>
          <w:color w:val="00B050"/>
          <w:sz w:val="28"/>
          <w:szCs w:val="28"/>
        </w:rPr>
      </w:pPr>
    </w:p>
    <w:p w:rsidR="00F62C94" w:rsidRDefault="001E59E2" w:rsidP="00CB38DF">
      <w:pPr>
        <w:shd w:val="clear" w:color="auto" w:fill="FFFFFF"/>
        <w:spacing w:after="0" w:line="240" w:lineRule="auto"/>
        <w:rPr>
          <w:rFonts w:ascii="Arial" w:hAnsi="Arial" w:cs="Arial"/>
        </w:rPr>
      </w:pPr>
      <w:r>
        <w:rPr>
          <w:rFonts w:ascii="Arial" w:hAnsi="Arial" w:cs="Arial"/>
        </w:rPr>
        <w:t xml:space="preserve">The overall purpose of the gender analysis </w:t>
      </w:r>
      <w:r w:rsidR="00F62C94">
        <w:rPr>
          <w:rFonts w:ascii="Arial" w:hAnsi="Arial" w:cs="Arial"/>
        </w:rPr>
        <w:t xml:space="preserve">was </w:t>
      </w:r>
      <w:r>
        <w:rPr>
          <w:rFonts w:ascii="Arial" w:hAnsi="Arial" w:cs="Arial"/>
        </w:rPr>
        <w:t xml:space="preserve">to identify </w:t>
      </w:r>
      <w:r w:rsidR="00AA5501">
        <w:rPr>
          <w:rFonts w:ascii="Arial" w:hAnsi="Arial" w:cs="Arial"/>
        </w:rPr>
        <w:t>the impact, need and coping strategies of the earthquake affected population</w:t>
      </w:r>
      <w:r w:rsidR="00F62C94">
        <w:rPr>
          <w:rFonts w:ascii="Arial" w:hAnsi="Arial" w:cs="Arial"/>
        </w:rPr>
        <w:t xml:space="preserve"> for Wash</w:t>
      </w:r>
      <w:r w:rsidR="00AA5501">
        <w:rPr>
          <w:rFonts w:ascii="Arial" w:hAnsi="Arial" w:cs="Arial"/>
        </w:rPr>
        <w:t xml:space="preserve"> in </w:t>
      </w:r>
      <w:proofErr w:type="spellStart"/>
      <w:r w:rsidR="00AA5501">
        <w:rPr>
          <w:rFonts w:ascii="Arial" w:hAnsi="Arial" w:cs="Arial"/>
        </w:rPr>
        <w:t>Sindhupalchow</w:t>
      </w:r>
      <w:r w:rsidR="00AC6525">
        <w:rPr>
          <w:rFonts w:ascii="Arial" w:hAnsi="Arial" w:cs="Arial"/>
        </w:rPr>
        <w:t>k</w:t>
      </w:r>
      <w:proofErr w:type="spellEnd"/>
      <w:r w:rsidR="00F62C94">
        <w:rPr>
          <w:rFonts w:ascii="Arial" w:hAnsi="Arial" w:cs="Arial"/>
        </w:rPr>
        <w:t>. Women, men, girls and boys have distinctively different need and issues during the</w:t>
      </w:r>
      <w:r w:rsidR="003D039C">
        <w:rPr>
          <w:rFonts w:ascii="Arial" w:hAnsi="Arial" w:cs="Arial"/>
        </w:rPr>
        <w:t xml:space="preserve"> humanitarian response</w:t>
      </w:r>
      <w:r w:rsidR="004348DC">
        <w:rPr>
          <w:rFonts w:ascii="Arial" w:hAnsi="Arial" w:cs="Arial"/>
        </w:rPr>
        <w:t>. I</w:t>
      </w:r>
      <w:r w:rsidR="003D039C">
        <w:rPr>
          <w:rFonts w:ascii="Arial" w:hAnsi="Arial" w:cs="Arial"/>
        </w:rPr>
        <w:t>n</w:t>
      </w:r>
      <w:r w:rsidR="004348DC">
        <w:rPr>
          <w:rFonts w:ascii="Arial" w:hAnsi="Arial" w:cs="Arial"/>
        </w:rPr>
        <w:t xml:space="preserve"> </w:t>
      </w:r>
      <w:r w:rsidR="003D039C">
        <w:rPr>
          <w:rFonts w:ascii="Arial" w:hAnsi="Arial" w:cs="Arial"/>
        </w:rPr>
        <w:t>the disaster women and girls are the most vulnerable and under</w:t>
      </w:r>
      <w:r w:rsidR="004348DC">
        <w:rPr>
          <w:rFonts w:ascii="Arial" w:hAnsi="Arial" w:cs="Arial"/>
        </w:rPr>
        <w:t xml:space="preserve">standing this fact and their special capacity to contribute to community resilience and to recovery and development this analysis has been done. This analysis </w:t>
      </w:r>
      <w:r w:rsidR="00F62C94">
        <w:rPr>
          <w:rFonts w:ascii="Arial" w:hAnsi="Arial" w:cs="Arial"/>
        </w:rPr>
        <w:t>had identified</w:t>
      </w:r>
      <w:r w:rsidR="00AA5501" w:rsidRPr="00E408CB">
        <w:rPr>
          <w:rFonts w:ascii="Arial" w:hAnsi="Arial" w:cs="Arial"/>
        </w:rPr>
        <w:t xml:space="preserve"> key issues contributing to gender </w:t>
      </w:r>
      <w:r w:rsidR="004348DC" w:rsidRPr="00E408CB">
        <w:rPr>
          <w:rFonts w:ascii="Arial" w:hAnsi="Arial" w:cs="Arial"/>
        </w:rPr>
        <w:t>inequalities;</w:t>
      </w:r>
      <w:r w:rsidR="00AA5501" w:rsidRPr="00E408CB">
        <w:rPr>
          <w:rFonts w:ascii="Arial" w:hAnsi="Arial" w:cs="Arial"/>
        </w:rPr>
        <w:t xml:space="preserve"> gendered power relations </w:t>
      </w:r>
      <w:r w:rsidR="004348DC">
        <w:rPr>
          <w:rFonts w:ascii="Arial" w:hAnsi="Arial" w:cs="Arial"/>
        </w:rPr>
        <w:t>social taboos and discrimination</w:t>
      </w:r>
      <w:r w:rsidR="00AA5501" w:rsidRPr="00E408CB">
        <w:rPr>
          <w:rFonts w:ascii="Arial" w:hAnsi="Arial" w:cs="Arial"/>
        </w:rPr>
        <w:t xml:space="preserve">, </w:t>
      </w:r>
      <w:r w:rsidR="004348DC">
        <w:rPr>
          <w:rFonts w:ascii="Arial" w:hAnsi="Arial" w:cs="Arial"/>
        </w:rPr>
        <w:t xml:space="preserve">women’s participation in planning and decision making, control and access to resources, </w:t>
      </w:r>
      <w:r w:rsidR="00AA5501" w:rsidRPr="00E408CB">
        <w:rPr>
          <w:rFonts w:ascii="Arial" w:hAnsi="Arial" w:cs="Arial"/>
        </w:rPr>
        <w:t>subordination and exclusion in society, particularly when overlaid across other areas of marginalization due to class, ethnicit</w:t>
      </w:r>
      <w:r w:rsidR="00F62C94">
        <w:rPr>
          <w:rFonts w:ascii="Arial" w:hAnsi="Arial" w:cs="Arial"/>
        </w:rPr>
        <w:t>y, caste, status, sexuality, etc I</w:t>
      </w:r>
      <w:r w:rsidR="00F62C94" w:rsidRPr="00F62C94">
        <w:rPr>
          <w:rFonts w:ascii="Arial" w:hAnsi="Arial" w:cs="Arial"/>
        </w:rPr>
        <w:t>n line with C</w:t>
      </w:r>
      <w:r w:rsidR="00F62C94">
        <w:rPr>
          <w:rFonts w:ascii="Arial" w:hAnsi="Arial" w:cs="Arial"/>
        </w:rPr>
        <w:t xml:space="preserve">IDA’s Policy on Gender Equality. On the basis of the recommendation generated from this analysis WASH sector will </w:t>
      </w:r>
      <w:r w:rsidR="00F62C94" w:rsidRPr="00F62C94">
        <w:rPr>
          <w:rFonts w:ascii="Arial" w:hAnsi="Arial" w:cs="Arial"/>
        </w:rPr>
        <w:t>explicitly and systematically integrate gender-equality considerations (activities, outputs, results) at all stages of the Project, including budgetary provisions where possible.</w:t>
      </w:r>
    </w:p>
    <w:p w:rsidR="00AA5501" w:rsidRDefault="00AA5501" w:rsidP="00CB38DF">
      <w:pPr>
        <w:shd w:val="clear" w:color="auto" w:fill="FFFFFF"/>
        <w:spacing w:after="0" w:line="240" w:lineRule="auto"/>
        <w:rPr>
          <w:rFonts w:ascii="Arial" w:hAnsi="Arial" w:cs="Arial"/>
        </w:rPr>
      </w:pPr>
      <w:r>
        <w:rPr>
          <w:rFonts w:ascii="Arial" w:hAnsi="Arial" w:cs="Arial"/>
        </w:rPr>
        <w:lastRenderedPageBreak/>
        <w:t>Similarly,</w:t>
      </w:r>
      <w:r w:rsidR="00F62C94">
        <w:rPr>
          <w:rFonts w:ascii="Arial" w:hAnsi="Arial" w:cs="Arial"/>
        </w:rPr>
        <w:t xml:space="preserve"> the purpose of this analysis was</w:t>
      </w:r>
      <w:r>
        <w:rPr>
          <w:rFonts w:ascii="Arial" w:hAnsi="Arial" w:cs="Arial"/>
        </w:rPr>
        <w:t xml:space="preserve"> also to provide adequacy of the humanitarian response, and recommendations for an improved response.</w:t>
      </w:r>
    </w:p>
    <w:p w:rsidR="00FF00F8" w:rsidRDefault="00F45379" w:rsidP="00CB38DF">
      <w:pPr>
        <w:shd w:val="clear" w:color="auto" w:fill="FFFFFF"/>
        <w:spacing w:after="0" w:line="240" w:lineRule="auto"/>
        <w:rPr>
          <w:rFonts w:ascii="Arial" w:hAnsi="Arial" w:cs="Arial"/>
          <w:i/>
          <w:iCs/>
        </w:rPr>
      </w:pPr>
      <w:r w:rsidRPr="00FF00F8">
        <w:rPr>
          <w:rFonts w:ascii="Arial" w:hAnsi="Arial" w:cs="Arial"/>
          <w:i/>
          <w:iCs/>
        </w:rPr>
        <w:t>OXFAM</w:t>
      </w:r>
      <w:r w:rsidR="00E408CB" w:rsidRPr="00FF00F8">
        <w:rPr>
          <w:rFonts w:ascii="Arial" w:hAnsi="Arial" w:cs="Arial"/>
          <w:i/>
          <w:iCs/>
        </w:rPr>
        <w:t xml:space="preserve"> describes gender analysis as:</w:t>
      </w:r>
    </w:p>
    <w:p w:rsidR="00AD5BC5" w:rsidRPr="00FF00F8" w:rsidRDefault="00E408CB" w:rsidP="00CB38DF">
      <w:pPr>
        <w:shd w:val="clear" w:color="auto" w:fill="FFFFFF"/>
        <w:spacing w:after="0" w:line="240" w:lineRule="auto"/>
        <w:rPr>
          <w:rFonts w:ascii="Arial" w:hAnsi="Arial" w:cs="Arial"/>
          <w:i/>
          <w:iCs/>
        </w:rPr>
      </w:pPr>
      <w:r w:rsidRPr="00E408CB">
        <w:rPr>
          <w:rFonts w:ascii="Arial" w:hAnsi="Arial" w:cs="Arial"/>
        </w:rPr>
        <w:t>“The variety of methods used to understand the relationships between men and women, their access to resources, their activities, and the constraints they face relative to each other. Gender analysis provides information that recognizes that gender, and its relationship with race, ethnicity, culture, class, age, and/or other status, is important in understanding the different patterns of involvement, behaviour and activities that women and men have in economic, social and legal structures.”</w:t>
      </w:r>
      <w:r w:rsidR="00FF00F8">
        <w:rPr>
          <w:rFonts w:ascii="Arial" w:hAnsi="Arial" w:cs="Arial"/>
        </w:rPr>
        <w:t xml:space="preserve"> </w:t>
      </w:r>
      <w:r w:rsidR="00AD5BC5" w:rsidRPr="00AD5BC5">
        <w:rPr>
          <w:rFonts w:ascii="Arial" w:hAnsi="Arial" w:cs="Arial"/>
        </w:rPr>
        <w:t xml:space="preserve">Oxfam’s policy </w:t>
      </w:r>
      <w:r w:rsidR="00AD5BC5">
        <w:rPr>
          <w:rFonts w:ascii="Arial" w:hAnsi="Arial" w:cs="Arial"/>
        </w:rPr>
        <w:t xml:space="preserve">positions </w:t>
      </w:r>
      <w:r w:rsidR="00AD5BC5" w:rsidRPr="00AD5BC5">
        <w:rPr>
          <w:rFonts w:ascii="Arial" w:hAnsi="Arial" w:cs="Arial"/>
          <w:b/>
          <w:bCs/>
        </w:rPr>
        <w:t>Mainstreaming gender equality</w:t>
      </w:r>
      <w:r w:rsidR="00AD5BC5" w:rsidRPr="00AD5BC5">
        <w:rPr>
          <w:rFonts w:ascii="Arial" w:hAnsi="Arial" w:cs="Arial"/>
        </w:rPr>
        <w:t>:  basing interventions on gendered analysis of the causes and impacts of crises, the practical needs of women, men, girls and boys, and designing programmes to meet those different needs</w:t>
      </w:r>
      <w:r w:rsidR="00C77582">
        <w:rPr>
          <w:rFonts w:ascii="Arial" w:hAnsi="Arial" w:cs="Arial"/>
        </w:rPr>
        <w:t xml:space="preserve"> -</w:t>
      </w:r>
      <w:r w:rsidR="00AD5BC5" w:rsidRPr="00AD5BC5">
        <w:rPr>
          <w:rFonts w:ascii="Arial" w:hAnsi="Arial" w:cs="Arial"/>
        </w:rPr>
        <w:t xml:space="preserve"> Humanitarian actors should carry out a rigorous and context-specific gender analysis of the populations they set out to support. These should be integrated into the humanitarian needs ass</w:t>
      </w:r>
      <w:r w:rsidR="00AD5BC5">
        <w:rPr>
          <w:rFonts w:ascii="Arial" w:hAnsi="Arial" w:cs="Arial"/>
        </w:rPr>
        <w:t>essments and sector assessments</w:t>
      </w:r>
      <w:r w:rsidR="00AD5BC5">
        <w:rPr>
          <w:rStyle w:val="FootnoteReference"/>
          <w:rFonts w:ascii="Arial" w:hAnsi="Arial" w:cs="Arial"/>
        </w:rPr>
        <w:footnoteReference w:id="10"/>
      </w:r>
      <w:r w:rsidR="00AD5BC5" w:rsidRPr="00AD5BC5">
        <w:rPr>
          <w:rFonts w:ascii="Arial" w:hAnsi="Arial" w:cs="Arial"/>
        </w:rPr>
        <w:t>.</w:t>
      </w:r>
    </w:p>
    <w:p w:rsidR="00AD5BC5" w:rsidRDefault="00AD5BC5" w:rsidP="00E408CB">
      <w:pPr>
        <w:shd w:val="clear" w:color="auto" w:fill="FFFFFF"/>
        <w:spacing w:after="100" w:afterAutospacing="1" w:line="240" w:lineRule="auto"/>
        <w:rPr>
          <w:rFonts w:ascii="Arial" w:hAnsi="Arial" w:cs="Arial"/>
        </w:rPr>
      </w:pPr>
      <w:r>
        <w:rPr>
          <w:rFonts w:ascii="Arial" w:hAnsi="Arial" w:cs="Arial"/>
        </w:rPr>
        <w:t xml:space="preserve">The particular purpose and outcome of this gender analysis included: </w:t>
      </w:r>
      <w:r w:rsidRPr="00AD5BC5">
        <w:rPr>
          <w:rFonts w:ascii="Arial" w:hAnsi="Arial" w:cs="Arial"/>
        </w:rPr>
        <w:t xml:space="preserve"> </w:t>
      </w:r>
    </w:p>
    <w:p w:rsidR="00AD5BC5" w:rsidRDefault="00AD5BC5" w:rsidP="00AD5BC5">
      <w:pPr>
        <w:pStyle w:val="ListParagraph"/>
        <w:numPr>
          <w:ilvl w:val="0"/>
          <w:numId w:val="13"/>
        </w:numPr>
        <w:shd w:val="clear" w:color="auto" w:fill="FFFFFF"/>
        <w:spacing w:beforeAutospacing="1" w:after="100" w:afterAutospacing="1" w:line="240" w:lineRule="auto"/>
        <w:rPr>
          <w:rFonts w:ascii="Arial" w:hAnsi="Arial" w:cs="Arial"/>
        </w:rPr>
      </w:pPr>
      <w:r>
        <w:rPr>
          <w:rFonts w:ascii="Arial" w:hAnsi="Arial" w:cs="Arial"/>
        </w:rPr>
        <w:t>Identifying the differing gendered vulnerabilities, needs, roles</w:t>
      </w:r>
      <w:r w:rsidR="004348DC">
        <w:rPr>
          <w:rFonts w:ascii="Arial" w:hAnsi="Arial" w:cs="Arial"/>
        </w:rPr>
        <w:t>, capacities</w:t>
      </w:r>
      <w:r>
        <w:rPr>
          <w:rFonts w:ascii="Arial" w:hAnsi="Arial" w:cs="Arial"/>
        </w:rPr>
        <w:t xml:space="preserve"> and coping mechanisms of community people in dealing with the WASH related issues post earthquake.</w:t>
      </w:r>
    </w:p>
    <w:p w:rsidR="00AD5BC5" w:rsidRDefault="00AD5BC5" w:rsidP="00E408CB">
      <w:pPr>
        <w:pStyle w:val="ListParagraph"/>
        <w:numPr>
          <w:ilvl w:val="0"/>
          <w:numId w:val="13"/>
        </w:numPr>
        <w:shd w:val="clear" w:color="auto" w:fill="FFFFFF"/>
        <w:spacing w:beforeAutospacing="1" w:after="100" w:afterAutospacing="1" w:line="240" w:lineRule="auto"/>
        <w:rPr>
          <w:rFonts w:ascii="Arial" w:hAnsi="Arial" w:cs="Arial"/>
        </w:rPr>
      </w:pPr>
      <w:r>
        <w:rPr>
          <w:rFonts w:ascii="Arial" w:hAnsi="Arial" w:cs="Arial"/>
        </w:rPr>
        <w:t>Identifying the situation of women and men pre and post earthquake and change in their gender role.</w:t>
      </w:r>
    </w:p>
    <w:p w:rsidR="00DA0F2B" w:rsidRPr="00DA0F2B" w:rsidRDefault="00DA0F2B" w:rsidP="00DA0F2B">
      <w:pPr>
        <w:pStyle w:val="ListParagraph"/>
        <w:shd w:val="clear" w:color="auto" w:fill="FFFFFF"/>
        <w:spacing w:beforeAutospacing="1" w:after="100" w:afterAutospacing="1" w:line="240" w:lineRule="auto"/>
        <w:rPr>
          <w:rFonts w:ascii="Arial" w:hAnsi="Arial" w:cs="Arial"/>
        </w:rPr>
      </w:pPr>
    </w:p>
    <w:p w:rsidR="005A5524" w:rsidRDefault="004348DC" w:rsidP="00CC5976">
      <w:pPr>
        <w:pStyle w:val="ListParagraph"/>
        <w:numPr>
          <w:ilvl w:val="0"/>
          <w:numId w:val="32"/>
        </w:numPr>
        <w:autoSpaceDE w:val="0"/>
        <w:autoSpaceDN w:val="0"/>
        <w:adjustRightInd w:val="0"/>
        <w:spacing w:before="240" w:after="0" w:line="240" w:lineRule="auto"/>
        <w:rPr>
          <w:rFonts w:ascii="Century Gothic" w:hAnsi="Century Gothic" w:cs="Arial"/>
          <w:b/>
          <w:bCs/>
          <w:color w:val="00B050"/>
          <w:sz w:val="28"/>
          <w:szCs w:val="28"/>
        </w:rPr>
      </w:pPr>
      <w:r w:rsidRPr="003C550C">
        <w:rPr>
          <w:rFonts w:ascii="Century Gothic" w:hAnsi="Century Gothic" w:cs="Arial"/>
          <w:b/>
          <w:bCs/>
          <w:color w:val="00B050"/>
          <w:sz w:val="28"/>
          <w:szCs w:val="28"/>
        </w:rPr>
        <w:t xml:space="preserve">METHODOLOGY </w:t>
      </w:r>
    </w:p>
    <w:p w:rsidR="00EC09AF" w:rsidRPr="003C550C" w:rsidRDefault="00EC09AF" w:rsidP="00EC09AF">
      <w:pPr>
        <w:pStyle w:val="ListParagraph"/>
        <w:autoSpaceDE w:val="0"/>
        <w:autoSpaceDN w:val="0"/>
        <w:adjustRightInd w:val="0"/>
        <w:spacing w:before="240" w:after="0" w:line="240" w:lineRule="auto"/>
        <w:ind w:left="360"/>
        <w:rPr>
          <w:rFonts w:ascii="Century Gothic" w:hAnsi="Century Gothic" w:cs="Arial"/>
          <w:b/>
          <w:bCs/>
          <w:color w:val="00B050"/>
          <w:sz w:val="28"/>
          <w:szCs w:val="28"/>
        </w:rPr>
      </w:pPr>
    </w:p>
    <w:p w:rsidR="005474EE" w:rsidRDefault="00DA0F2B" w:rsidP="005A5524">
      <w:pPr>
        <w:autoSpaceDE w:val="0"/>
        <w:autoSpaceDN w:val="0"/>
        <w:adjustRightInd w:val="0"/>
        <w:spacing w:after="0" w:line="240" w:lineRule="auto"/>
        <w:rPr>
          <w:rFonts w:ascii="Arial" w:hAnsi="Arial" w:cs="Arial"/>
        </w:rPr>
      </w:pPr>
      <w:r>
        <w:rPr>
          <w:rFonts w:ascii="Arial" w:hAnsi="Arial" w:cs="Arial"/>
        </w:rPr>
        <w:t>To</w:t>
      </w:r>
      <w:r w:rsidR="0007491D">
        <w:rPr>
          <w:rFonts w:ascii="Arial" w:hAnsi="Arial" w:cs="Arial"/>
        </w:rPr>
        <w:t xml:space="preserve"> </w:t>
      </w:r>
      <w:r>
        <w:rPr>
          <w:rFonts w:ascii="Arial" w:hAnsi="Arial" w:cs="Arial"/>
        </w:rPr>
        <w:t>explore gendered dimensions of the impacts and consequences of the earthquake gender analysis was carried out. The stud</w:t>
      </w:r>
      <w:r w:rsidR="00AC6525">
        <w:rPr>
          <w:rFonts w:ascii="Arial" w:hAnsi="Arial" w:cs="Arial"/>
        </w:rPr>
        <w:t>y</w:t>
      </w:r>
      <w:r>
        <w:rPr>
          <w:rFonts w:ascii="Arial" w:hAnsi="Arial" w:cs="Arial"/>
        </w:rPr>
        <w:t xml:space="preserve"> predominantly focused on the gendered diffe</w:t>
      </w:r>
      <w:r w:rsidR="00100A9D">
        <w:rPr>
          <w:rFonts w:ascii="Arial" w:hAnsi="Arial" w:cs="Arial"/>
        </w:rPr>
        <w:t>re</w:t>
      </w:r>
      <w:r>
        <w:rPr>
          <w:rFonts w:ascii="Arial" w:hAnsi="Arial" w:cs="Arial"/>
        </w:rPr>
        <w:t xml:space="preserve">ntiated impact of earthquake by addressing key elements of the needs, experiences, roles and capabilities of men, women, boys and girls post earthquake. </w:t>
      </w:r>
    </w:p>
    <w:p w:rsidR="005474EE" w:rsidRDefault="005474EE" w:rsidP="005A5524">
      <w:pPr>
        <w:autoSpaceDE w:val="0"/>
        <w:autoSpaceDN w:val="0"/>
        <w:adjustRightInd w:val="0"/>
        <w:spacing w:after="0" w:line="240" w:lineRule="auto"/>
        <w:rPr>
          <w:rFonts w:ascii="Arial" w:hAnsi="Arial" w:cs="Arial"/>
        </w:rPr>
      </w:pPr>
      <w:r>
        <w:rPr>
          <w:rFonts w:ascii="Arial" w:hAnsi="Arial" w:cs="Arial"/>
        </w:rPr>
        <w:t>The gender analysis used quantitative and qualitative methodology of data collection technique. Both primary and secondary source of information was used to gather comprehensive information to run the gender analysis.</w:t>
      </w:r>
    </w:p>
    <w:p w:rsidR="00100A9D" w:rsidRDefault="005474EE" w:rsidP="005A5524">
      <w:pPr>
        <w:autoSpaceDE w:val="0"/>
        <w:autoSpaceDN w:val="0"/>
        <w:adjustRightInd w:val="0"/>
        <w:spacing w:after="0" w:line="240" w:lineRule="auto"/>
        <w:rPr>
          <w:rFonts w:ascii="Arial" w:hAnsi="Arial" w:cs="Arial"/>
        </w:rPr>
      </w:pPr>
      <w:r>
        <w:rPr>
          <w:rFonts w:ascii="Arial" w:hAnsi="Arial" w:cs="Arial"/>
        </w:rPr>
        <w:t>The primary data was collected through Focus Group Discussion (FGD)</w:t>
      </w:r>
      <w:r w:rsidR="0028632B">
        <w:rPr>
          <w:rFonts w:ascii="Arial" w:hAnsi="Arial" w:cs="Arial"/>
        </w:rPr>
        <w:t>/ community consultation</w:t>
      </w:r>
      <w:r>
        <w:rPr>
          <w:rFonts w:ascii="Arial" w:hAnsi="Arial" w:cs="Arial"/>
        </w:rPr>
        <w:t xml:space="preserve"> and Key Informant Interview (KII) in one</w:t>
      </w:r>
      <w:r w:rsidR="00100A9D">
        <w:rPr>
          <w:rFonts w:ascii="Arial" w:hAnsi="Arial" w:cs="Arial"/>
        </w:rPr>
        <w:t xml:space="preserve"> of the</w:t>
      </w:r>
      <w:r>
        <w:rPr>
          <w:rFonts w:ascii="Arial" w:hAnsi="Arial" w:cs="Arial"/>
        </w:rPr>
        <w:t xml:space="preserve"> m</w:t>
      </w:r>
      <w:r w:rsidR="00100A9D">
        <w:rPr>
          <w:rFonts w:ascii="Arial" w:hAnsi="Arial" w:cs="Arial"/>
        </w:rPr>
        <w:t>unicipalities and 2</w:t>
      </w:r>
      <w:r w:rsidR="00396DC2">
        <w:rPr>
          <w:rFonts w:ascii="Arial" w:hAnsi="Arial" w:cs="Arial"/>
        </w:rPr>
        <w:t xml:space="preserve"> </w:t>
      </w:r>
      <w:r>
        <w:rPr>
          <w:rFonts w:ascii="Arial" w:hAnsi="Arial" w:cs="Arial"/>
        </w:rPr>
        <w:t>VDC</w:t>
      </w:r>
      <w:r w:rsidR="00396DC2">
        <w:rPr>
          <w:rFonts w:ascii="Arial" w:hAnsi="Arial" w:cs="Arial"/>
        </w:rPr>
        <w:t>s</w:t>
      </w:r>
      <w:r w:rsidR="00100A9D">
        <w:rPr>
          <w:rFonts w:ascii="Arial" w:hAnsi="Arial" w:cs="Arial"/>
        </w:rPr>
        <w:t>.</w:t>
      </w:r>
      <w:r w:rsidR="00AC6525">
        <w:rPr>
          <w:rFonts w:ascii="Arial" w:hAnsi="Arial" w:cs="Arial"/>
        </w:rPr>
        <w:t xml:space="preserve"> A ra</w:t>
      </w:r>
      <w:r w:rsidR="0023727C">
        <w:rPr>
          <w:rFonts w:ascii="Arial" w:hAnsi="Arial" w:cs="Arial"/>
        </w:rPr>
        <w:t>pid car</w:t>
      </w:r>
      <w:r w:rsidR="00AC6525">
        <w:rPr>
          <w:rFonts w:ascii="Arial" w:hAnsi="Arial" w:cs="Arial"/>
        </w:rPr>
        <w:t xml:space="preserve">e analysis tool was also used to assess the unpaid care work and changes in gender role post earthquake. </w:t>
      </w:r>
    </w:p>
    <w:p w:rsidR="005474EE" w:rsidRDefault="005474EE" w:rsidP="005A5524">
      <w:pPr>
        <w:autoSpaceDE w:val="0"/>
        <w:autoSpaceDN w:val="0"/>
        <w:adjustRightInd w:val="0"/>
        <w:spacing w:after="0" w:line="240" w:lineRule="auto"/>
        <w:rPr>
          <w:rFonts w:ascii="Arial" w:hAnsi="Arial" w:cs="Arial"/>
        </w:rPr>
      </w:pPr>
      <w:r>
        <w:rPr>
          <w:rFonts w:ascii="Arial" w:hAnsi="Arial" w:cs="Arial"/>
        </w:rPr>
        <w:t xml:space="preserve"> Total 5 FGD and 6 KII </w:t>
      </w:r>
      <w:r w:rsidR="0028632B">
        <w:rPr>
          <w:rFonts w:ascii="Arial" w:hAnsi="Arial" w:cs="Arial"/>
        </w:rPr>
        <w:t>were</w:t>
      </w:r>
      <w:r>
        <w:rPr>
          <w:rFonts w:ascii="Arial" w:hAnsi="Arial" w:cs="Arial"/>
        </w:rPr>
        <w:t xml:space="preserve"> conducted with different communities and ethnic groups. FGD was conducted with the mixed group and 5 KII was conducted with 3 women, 1 adolescent girl and 1man from different </w:t>
      </w:r>
      <w:r w:rsidR="00100A9D">
        <w:rPr>
          <w:rFonts w:ascii="Arial" w:hAnsi="Arial" w:cs="Arial"/>
        </w:rPr>
        <w:t>communities.</w:t>
      </w:r>
    </w:p>
    <w:p w:rsidR="00FF00F8" w:rsidRDefault="005474EE" w:rsidP="00396DC2">
      <w:pPr>
        <w:autoSpaceDE w:val="0"/>
        <w:autoSpaceDN w:val="0"/>
        <w:adjustRightInd w:val="0"/>
        <w:spacing w:after="0" w:line="240" w:lineRule="auto"/>
        <w:rPr>
          <w:rFonts w:ascii="Arial" w:hAnsi="Arial" w:cs="Arial"/>
        </w:rPr>
      </w:pPr>
      <w:r>
        <w:rPr>
          <w:rFonts w:ascii="Arial" w:hAnsi="Arial" w:cs="Arial"/>
        </w:rPr>
        <w:t xml:space="preserve">Purposive sampling method </w:t>
      </w:r>
      <w:r w:rsidR="005B1018">
        <w:rPr>
          <w:rFonts w:ascii="Arial" w:hAnsi="Arial" w:cs="Arial"/>
        </w:rPr>
        <w:t>was used to draw a sample from the Municipality and VDCs where</w:t>
      </w:r>
      <w:r>
        <w:rPr>
          <w:rFonts w:ascii="Arial" w:hAnsi="Arial" w:cs="Arial"/>
        </w:rPr>
        <w:t xml:space="preserve"> </w:t>
      </w:r>
      <w:r w:rsidR="005B1018">
        <w:rPr>
          <w:rFonts w:ascii="Arial" w:hAnsi="Arial" w:cs="Arial"/>
        </w:rPr>
        <w:t xml:space="preserve">OXFAM have recently completed water system survey to understand the gender need and issue of the community people. </w:t>
      </w:r>
      <w:r w:rsidR="0023727C" w:rsidRPr="0023727C">
        <w:rPr>
          <w:rFonts w:ascii="Arial" w:hAnsi="Arial" w:cs="Arial"/>
        </w:rPr>
        <w:t>The Project will especially target vulnerable groups, including women, ethnic minorities and disabled people, who are typically excluded from local development processes, and unable to secure equitable access to WASH services</w:t>
      </w:r>
      <w:r w:rsidR="0023727C">
        <w:rPr>
          <w:rFonts w:ascii="Arial" w:hAnsi="Arial" w:cs="Arial"/>
        </w:rPr>
        <w:t xml:space="preserve">. Thus, </w:t>
      </w:r>
      <w:r w:rsidR="00A240ED">
        <w:rPr>
          <w:rFonts w:ascii="Arial" w:hAnsi="Arial" w:cs="Arial"/>
        </w:rPr>
        <w:t>the</w:t>
      </w:r>
      <w:r w:rsidR="0023727C">
        <w:rPr>
          <w:rFonts w:ascii="Arial" w:hAnsi="Arial" w:cs="Arial"/>
        </w:rPr>
        <w:t xml:space="preserve"> sample </w:t>
      </w:r>
      <w:proofErr w:type="gramStart"/>
      <w:r w:rsidR="0023727C">
        <w:rPr>
          <w:rFonts w:ascii="Arial" w:hAnsi="Arial" w:cs="Arial"/>
        </w:rPr>
        <w:t>population for the study were</w:t>
      </w:r>
      <w:proofErr w:type="gramEnd"/>
      <w:r w:rsidR="0023727C">
        <w:rPr>
          <w:rFonts w:ascii="Arial" w:hAnsi="Arial" w:cs="Arial"/>
        </w:rPr>
        <w:t xml:space="preserve"> such groups </w:t>
      </w:r>
      <w:r w:rsidR="005B1018">
        <w:rPr>
          <w:rFonts w:ascii="Arial" w:hAnsi="Arial" w:cs="Arial"/>
        </w:rPr>
        <w:t xml:space="preserve">from </w:t>
      </w:r>
      <w:proofErr w:type="spellStart"/>
      <w:r w:rsidR="005B1018">
        <w:rPr>
          <w:rFonts w:ascii="Arial" w:hAnsi="Arial" w:cs="Arial"/>
        </w:rPr>
        <w:t>Melamchi</w:t>
      </w:r>
      <w:proofErr w:type="spellEnd"/>
      <w:r>
        <w:rPr>
          <w:rFonts w:ascii="Arial" w:hAnsi="Arial" w:cs="Arial"/>
        </w:rPr>
        <w:t xml:space="preserve"> munic</w:t>
      </w:r>
      <w:r w:rsidR="005B1018">
        <w:rPr>
          <w:rFonts w:ascii="Arial" w:hAnsi="Arial" w:cs="Arial"/>
        </w:rPr>
        <w:t xml:space="preserve">ipality, </w:t>
      </w:r>
      <w:proofErr w:type="spellStart"/>
      <w:r w:rsidR="00396DC2">
        <w:rPr>
          <w:rFonts w:ascii="Arial" w:hAnsi="Arial" w:cs="Arial"/>
        </w:rPr>
        <w:t>Hagam</w:t>
      </w:r>
      <w:proofErr w:type="spellEnd"/>
      <w:r w:rsidR="00396DC2">
        <w:rPr>
          <w:rFonts w:ascii="Arial" w:hAnsi="Arial" w:cs="Arial"/>
        </w:rPr>
        <w:t xml:space="preserve"> and </w:t>
      </w:r>
      <w:proofErr w:type="spellStart"/>
      <w:r w:rsidR="00396DC2">
        <w:rPr>
          <w:rFonts w:ascii="Arial" w:hAnsi="Arial" w:cs="Arial"/>
        </w:rPr>
        <w:t>Kiul</w:t>
      </w:r>
      <w:proofErr w:type="spellEnd"/>
      <w:r w:rsidR="005B1018">
        <w:rPr>
          <w:rFonts w:ascii="Arial" w:hAnsi="Arial" w:cs="Arial"/>
        </w:rPr>
        <w:t xml:space="preserve"> VDCs</w:t>
      </w:r>
      <w:r w:rsidR="00396DC2">
        <w:rPr>
          <w:rFonts w:ascii="Arial" w:hAnsi="Arial" w:cs="Arial"/>
        </w:rPr>
        <w:t>.</w:t>
      </w:r>
      <w:r w:rsidR="006707A7">
        <w:rPr>
          <w:rFonts w:ascii="Arial" w:hAnsi="Arial" w:cs="Arial"/>
        </w:rPr>
        <w:t xml:space="preserve"> </w:t>
      </w:r>
    </w:p>
    <w:p w:rsidR="00396DC2" w:rsidRDefault="005474EE" w:rsidP="00396DC2">
      <w:pPr>
        <w:autoSpaceDE w:val="0"/>
        <w:autoSpaceDN w:val="0"/>
        <w:adjustRightInd w:val="0"/>
        <w:spacing w:after="0" w:line="240" w:lineRule="auto"/>
        <w:rPr>
          <w:rFonts w:ascii="Arial" w:hAnsi="Arial" w:cs="Arial"/>
        </w:rPr>
      </w:pPr>
      <w:r>
        <w:rPr>
          <w:rFonts w:ascii="Arial" w:hAnsi="Arial" w:cs="Arial"/>
        </w:rPr>
        <w:t xml:space="preserve"> </w:t>
      </w:r>
    </w:p>
    <w:tbl>
      <w:tblPr>
        <w:tblStyle w:val="TableGrid"/>
        <w:tblW w:w="0" w:type="auto"/>
        <w:tblLook w:val="04A0"/>
      </w:tblPr>
      <w:tblGrid>
        <w:gridCol w:w="9576"/>
      </w:tblGrid>
      <w:tr w:rsidR="00396DC2" w:rsidTr="00396DC2">
        <w:tc>
          <w:tcPr>
            <w:tcW w:w="9576" w:type="dxa"/>
          </w:tcPr>
          <w:p w:rsidR="00396DC2" w:rsidRPr="00396DC2" w:rsidRDefault="00396DC2" w:rsidP="00FF00F8">
            <w:pPr>
              <w:pStyle w:val="NormalWeb"/>
              <w:shd w:val="clear" w:color="auto" w:fill="FFFFFF"/>
              <w:spacing w:before="0" w:beforeAutospacing="0" w:after="180" w:afterAutospacing="0"/>
              <w:rPr>
                <w:rFonts w:ascii="Arial" w:eastAsiaTheme="minorHAnsi" w:hAnsi="Arial" w:cs="Arial"/>
                <w:i/>
                <w:iCs/>
                <w:sz w:val="22"/>
                <w:szCs w:val="22"/>
                <w:lang w:bidi="ar-SA"/>
              </w:rPr>
            </w:pPr>
            <w:r w:rsidRPr="00396DC2">
              <w:rPr>
                <w:rFonts w:ascii="Arial" w:eastAsiaTheme="minorHAnsi" w:hAnsi="Arial" w:cs="Arial"/>
                <w:i/>
                <w:iCs/>
                <w:sz w:val="22"/>
                <w:szCs w:val="22"/>
                <w:lang w:bidi="ar-SA"/>
              </w:rPr>
              <w:t xml:space="preserve">Purposive sampling is a non-probability sampling method and it occurs when “elements selected for the sample are chosen by the judgment of the researcher. Researchers often </w:t>
            </w:r>
            <w:r w:rsidRPr="00396DC2">
              <w:rPr>
                <w:rFonts w:ascii="Arial" w:eastAsiaTheme="minorHAnsi" w:hAnsi="Arial" w:cs="Arial"/>
                <w:i/>
                <w:iCs/>
                <w:sz w:val="22"/>
                <w:szCs w:val="22"/>
                <w:lang w:bidi="ar-SA"/>
              </w:rPr>
              <w:lastRenderedPageBreak/>
              <w:t xml:space="preserve">believe that they can obtain a representative sample by using a sound judgment, which will result in saving time and money”. Alternatively, purposive sampling method may prove to be effective when only limited numbers of people can serve as primary data sources due to the nature of research design and aims and objectives. </w:t>
            </w:r>
          </w:p>
        </w:tc>
      </w:tr>
    </w:tbl>
    <w:p w:rsidR="005C0F85" w:rsidRPr="00DA0F2B" w:rsidRDefault="001148A2" w:rsidP="00CB38DF">
      <w:pPr>
        <w:pStyle w:val="NormalWeb"/>
        <w:shd w:val="clear" w:color="auto" w:fill="FFFFFF"/>
        <w:spacing w:before="0" w:beforeAutospacing="0" w:after="180" w:afterAutospacing="0"/>
        <w:rPr>
          <w:rFonts w:ascii="Arial" w:eastAsiaTheme="minorHAnsi" w:hAnsi="Arial" w:cs="Arial"/>
          <w:sz w:val="22"/>
          <w:szCs w:val="22"/>
          <w:lang w:bidi="ar-SA"/>
        </w:rPr>
      </w:pPr>
      <w:r w:rsidRPr="00DA0F2B">
        <w:rPr>
          <w:rFonts w:ascii="Arial" w:eastAsiaTheme="minorHAnsi" w:hAnsi="Arial" w:cs="Arial"/>
          <w:noProof/>
          <w:sz w:val="22"/>
          <w:szCs w:val="22"/>
          <w:lang w:val="en-GB" w:eastAsia="en-GB" w:bidi="ar-SA"/>
        </w:rPr>
        <w:lastRenderedPageBreak/>
        <w:drawing>
          <wp:inline distT="0" distB="0" distL="0" distR="0">
            <wp:extent cx="6240017" cy="2346385"/>
            <wp:effectExtent l="19050" t="0" r="8383" b="0"/>
            <wp:docPr id="2" name="Picture 4" descr="http://research-methodology.net/wp-content/uploads/2012/06/Purposive-sam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earch-methodology.net/wp-content/uploads/2012/06/Purposive-sampling.jpg"/>
                    <pic:cNvPicPr>
                      <a:picLocks noChangeAspect="1" noChangeArrowheads="1"/>
                    </pic:cNvPicPr>
                  </pic:nvPicPr>
                  <pic:blipFill>
                    <a:blip r:embed="rId13" cstate="print"/>
                    <a:srcRect/>
                    <a:stretch>
                      <a:fillRect/>
                    </a:stretch>
                  </pic:blipFill>
                  <pic:spPr bwMode="auto">
                    <a:xfrm>
                      <a:off x="0" y="0"/>
                      <a:ext cx="6251381" cy="2350658"/>
                    </a:xfrm>
                    <a:prstGeom prst="rect">
                      <a:avLst/>
                    </a:prstGeom>
                    <a:noFill/>
                    <a:ln w="9525">
                      <a:noFill/>
                      <a:miter lim="800000"/>
                      <a:headEnd/>
                      <a:tailEnd/>
                    </a:ln>
                  </pic:spPr>
                </pic:pic>
              </a:graphicData>
            </a:graphic>
          </wp:inline>
        </w:drawing>
      </w:r>
    </w:p>
    <w:p w:rsidR="005C0F85" w:rsidRPr="00FF00F8" w:rsidRDefault="002E04D1" w:rsidP="00DA0F2B">
      <w:pPr>
        <w:autoSpaceDE w:val="0"/>
        <w:autoSpaceDN w:val="0"/>
        <w:adjustRightInd w:val="0"/>
        <w:spacing w:before="240" w:after="0" w:line="240" w:lineRule="auto"/>
        <w:rPr>
          <w:rFonts w:ascii="Century Gothic" w:hAnsi="Century Gothic" w:cs="Arial"/>
          <w:b/>
          <w:bCs/>
          <w:color w:val="00B050"/>
          <w:sz w:val="24"/>
          <w:szCs w:val="24"/>
        </w:rPr>
      </w:pPr>
      <w:r w:rsidRPr="00FF00F8">
        <w:rPr>
          <w:rFonts w:ascii="Century Gothic" w:hAnsi="Century Gothic" w:cs="Arial"/>
          <w:b/>
          <w:bCs/>
          <w:color w:val="00B050"/>
          <w:sz w:val="24"/>
          <w:szCs w:val="24"/>
        </w:rPr>
        <w:t>3.1</w:t>
      </w:r>
      <w:r w:rsidRPr="00FF00F8">
        <w:rPr>
          <w:rFonts w:ascii="Century Gothic" w:hAnsi="Century Gothic" w:cs="Arial"/>
          <w:b/>
          <w:bCs/>
          <w:color w:val="0070C0"/>
          <w:sz w:val="24"/>
          <w:szCs w:val="24"/>
        </w:rPr>
        <w:t xml:space="preserve"> </w:t>
      </w:r>
      <w:r w:rsidR="005C0F85" w:rsidRPr="00FF00F8">
        <w:rPr>
          <w:rFonts w:ascii="Century Gothic" w:hAnsi="Century Gothic" w:cs="Arial"/>
          <w:b/>
          <w:bCs/>
          <w:color w:val="00B050"/>
          <w:sz w:val="24"/>
          <w:szCs w:val="24"/>
        </w:rPr>
        <w:t xml:space="preserve">Limitation of </w:t>
      </w:r>
      <w:r w:rsidR="00396DC2" w:rsidRPr="00FF00F8">
        <w:rPr>
          <w:rFonts w:ascii="Century Gothic" w:hAnsi="Century Gothic" w:cs="Arial"/>
          <w:b/>
          <w:bCs/>
          <w:color w:val="00B050"/>
          <w:sz w:val="24"/>
          <w:szCs w:val="24"/>
        </w:rPr>
        <w:t>study</w:t>
      </w:r>
    </w:p>
    <w:p w:rsidR="00DA0F2B" w:rsidRDefault="005C0F85" w:rsidP="005A5524">
      <w:pPr>
        <w:autoSpaceDE w:val="0"/>
        <w:autoSpaceDN w:val="0"/>
        <w:adjustRightInd w:val="0"/>
        <w:spacing w:before="240" w:after="0" w:line="240" w:lineRule="auto"/>
        <w:rPr>
          <w:rFonts w:ascii="Arial" w:hAnsi="Arial" w:cs="Arial"/>
        </w:rPr>
      </w:pPr>
      <w:r w:rsidRPr="002E04D1">
        <w:rPr>
          <w:rFonts w:ascii="Arial" w:hAnsi="Arial" w:cs="Arial"/>
        </w:rPr>
        <w:t>Due to time</w:t>
      </w:r>
      <w:r w:rsidR="00396DC2" w:rsidRPr="002E04D1">
        <w:rPr>
          <w:rFonts w:ascii="Arial" w:hAnsi="Arial" w:cs="Arial"/>
        </w:rPr>
        <w:t xml:space="preserve"> and logistics constraints, Focus Group Discussion (FGD)/Community Consultation and KII were limited in 3 areas. This</w:t>
      </w:r>
      <w:r w:rsidRPr="002E04D1">
        <w:rPr>
          <w:rFonts w:ascii="Arial" w:hAnsi="Arial" w:cs="Arial"/>
        </w:rPr>
        <w:t xml:space="preserve"> therefore limits the extent to which the quantitative survey findings can be inferred to the wider population group</w:t>
      </w:r>
      <w:r w:rsidR="002E04D1" w:rsidRPr="002E04D1">
        <w:rPr>
          <w:rFonts w:ascii="Arial" w:hAnsi="Arial" w:cs="Arial"/>
        </w:rPr>
        <w:t xml:space="preserve">. Due to insufficient time the KII was not done with the decision makers, however, the member of the water user committees were present in the FGD and consultation. </w:t>
      </w:r>
    </w:p>
    <w:p w:rsidR="00765DC6" w:rsidRDefault="00DA0F2B" w:rsidP="00CC5976">
      <w:pPr>
        <w:pStyle w:val="ListParagraph"/>
        <w:numPr>
          <w:ilvl w:val="0"/>
          <w:numId w:val="32"/>
        </w:numPr>
        <w:autoSpaceDE w:val="0"/>
        <w:autoSpaceDN w:val="0"/>
        <w:adjustRightInd w:val="0"/>
        <w:spacing w:before="240" w:after="0" w:line="240" w:lineRule="auto"/>
        <w:rPr>
          <w:rFonts w:ascii="Century Gothic" w:hAnsi="Century Gothic" w:cs="Arial"/>
          <w:b/>
          <w:bCs/>
          <w:color w:val="00B050"/>
          <w:sz w:val="28"/>
          <w:szCs w:val="28"/>
        </w:rPr>
      </w:pPr>
      <w:r w:rsidRPr="003C550C">
        <w:rPr>
          <w:rFonts w:ascii="Century Gothic" w:hAnsi="Century Gothic" w:cs="Arial"/>
          <w:b/>
          <w:bCs/>
          <w:color w:val="00B050"/>
          <w:sz w:val="28"/>
          <w:szCs w:val="28"/>
        </w:rPr>
        <w:t>FINDINGS</w:t>
      </w:r>
    </w:p>
    <w:p w:rsidR="00EC09AF" w:rsidRDefault="001148A2" w:rsidP="005A5524">
      <w:pPr>
        <w:autoSpaceDE w:val="0"/>
        <w:autoSpaceDN w:val="0"/>
        <w:adjustRightInd w:val="0"/>
        <w:spacing w:before="240" w:after="0" w:line="240" w:lineRule="auto"/>
        <w:rPr>
          <w:rFonts w:ascii="Century Gothic" w:hAnsi="Century Gothic" w:cs="Arial"/>
          <w:b/>
          <w:bCs/>
          <w:color w:val="00B050"/>
          <w:sz w:val="24"/>
          <w:szCs w:val="24"/>
        </w:rPr>
      </w:pPr>
      <w:r w:rsidRPr="00FF00F8">
        <w:rPr>
          <w:rFonts w:ascii="Century Gothic" w:hAnsi="Century Gothic" w:cs="Arial"/>
          <w:b/>
          <w:bCs/>
          <w:color w:val="00B050"/>
          <w:sz w:val="24"/>
          <w:szCs w:val="24"/>
        </w:rPr>
        <w:t xml:space="preserve">4.1 </w:t>
      </w:r>
      <w:r w:rsidR="00100A9D" w:rsidRPr="00FF00F8">
        <w:rPr>
          <w:rFonts w:ascii="Century Gothic" w:hAnsi="Century Gothic" w:cs="Arial"/>
          <w:b/>
          <w:bCs/>
          <w:color w:val="00B050"/>
          <w:sz w:val="24"/>
          <w:szCs w:val="24"/>
        </w:rPr>
        <w:t>Respondents’</w:t>
      </w:r>
      <w:r w:rsidR="005A5524" w:rsidRPr="00FF00F8">
        <w:rPr>
          <w:rFonts w:ascii="Century Gothic" w:hAnsi="Century Gothic" w:cs="Arial"/>
          <w:b/>
          <w:bCs/>
          <w:color w:val="00B050"/>
          <w:sz w:val="24"/>
          <w:szCs w:val="24"/>
        </w:rPr>
        <w:t xml:space="preserve"> social demographic </w:t>
      </w:r>
      <w:r w:rsidR="00100A9D" w:rsidRPr="00FF00F8">
        <w:rPr>
          <w:rFonts w:ascii="Century Gothic" w:hAnsi="Century Gothic" w:cs="Arial"/>
          <w:b/>
          <w:bCs/>
          <w:color w:val="00B050"/>
          <w:sz w:val="24"/>
          <w:szCs w:val="24"/>
        </w:rPr>
        <w:t>characteristics</w:t>
      </w:r>
    </w:p>
    <w:p w:rsidR="00EC09AF" w:rsidRPr="00EC09AF" w:rsidRDefault="00EC09AF" w:rsidP="005A5524">
      <w:pPr>
        <w:autoSpaceDE w:val="0"/>
        <w:autoSpaceDN w:val="0"/>
        <w:adjustRightInd w:val="0"/>
        <w:spacing w:after="0" w:line="240" w:lineRule="auto"/>
        <w:rPr>
          <w:rFonts w:ascii="Century Gothic" w:hAnsi="Century Gothic" w:cs="Arial"/>
          <w:b/>
          <w:bCs/>
          <w:color w:val="00B050"/>
          <w:sz w:val="24"/>
          <w:szCs w:val="24"/>
        </w:rPr>
      </w:pPr>
    </w:p>
    <w:p w:rsidR="007A2666" w:rsidRPr="007A2666" w:rsidRDefault="002D2B52" w:rsidP="00FF00F8">
      <w:pPr>
        <w:spacing w:after="0"/>
        <w:rPr>
          <w:rFonts w:ascii="Arial" w:hAnsi="Arial" w:cs="Arial"/>
        </w:rPr>
      </w:pPr>
      <w:r>
        <w:rPr>
          <w:rFonts w:ascii="Arial" w:hAnsi="Arial" w:cs="Arial"/>
          <w:noProof/>
          <w:lang w:val="en-GB" w:eastAsia="en-GB"/>
        </w:rPr>
        <w:drawing>
          <wp:anchor distT="0" distB="0" distL="114300" distR="114300" simplePos="0" relativeHeight="251661312" behindDoc="0" locked="0" layoutInCell="1" allowOverlap="1">
            <wp:simplePos x="0" y="0"/>
            <wp:positionH relativeFrom="column">
              <wp:posOffset>19050</wp:posOffset>
            </wp:positionH>
            <wp:positionV relativeFrom="paragraph">
              <wp:posOffset>508000</wp:posOffset>
            </wp:positionV>
            <wp:extent cx="3143885" cy="2084070"/>
            <wp:effectExtent l="19050" t="0" r="0" b="0"/>
            <wp:wrapSquare wrapText="bothSides"/>
            <wp:docPr id="4" name="Picture 1" descr="C:\Users\bsubedi\AppData\Local\Microsoft\Windows\Temporary Internet Files\Content.Word\IMG_20170318_14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ubedi\AppData\Local\Microsoft\Windows\Temporary Internet Files\Content.Word\IMG_20170318_143511.jpg"/>
                    <pic:cNvPicPr>
                      <a:picLocks noChangeAspect="1" noChangeArrowheads="1"/>
                    </pic:cNvPicPr>
                  </pic:nvPicPr>
                  <pic:blipFill>
                    <a:blip r:embed="rId14" cstate="print"/>
                    <a:srcRect/>
                    <a:stretch>
                      <a:fillRect/>
                    </a:stretch>
                  </pic:blipFill>
                  <pic:spPr bwMode="auto">
                    <a:xfrm>
                      <a:off x="0" y="0"/>
                      <a:ext cx="3143885" cy="2084070"/>
                    </a:xfrm>
                    <a:prstGeom prst="rect">
                      <a:avLst/>
                    </a:prstGeom>
                    <a:noFill/>
                    <a:ln w="9525">
                      <a:noFill/>
                      <a:miter lim="800000"/>
                      <a:headEnd/>
                      <a:tailEnd/>
                    </a:ln>
                  </pic:spPr>
                </pic:pic>
              </a:graphicData>
            </a:graphic>
          </wp:anchor>
        </w:drawing>
      </w:r>
      <w:proofErr w:type="spellStart"/>
      <w:r w:rsidR="007A2666">
        <w:rPr>
          <w:rFonts w:ascii="Arial" w:hAnsi="Arial" w:cs="Arial"/>
        </w:rPr>
        <w:t>Melamchi</w:t>
      </w:r>
      <w:proofErr w:type="spellEnd"/>
      <w:r w:rsidR="007A2666" w:rsidRPr="007A2666">
        <w:rPr>
          <w:rFonts w:ascii="Arial" w:hAnsi="Arial" w:cs="Arial"/>
        </w:rPr>
        <w:t xml:space="preserve"> is the largest municipality in </w:t>
      </w:r>
      <w:proofErr w:type="spellStart"/>
      <w:r w:rsidR="007A2666" w:rsidRPr="007A2666">
        <w:rPr>
          <w:rFonts w:ascii="Arial" w:hAnsi="Arial" w:cs="Arial"/>
        </w:rPr>
        <w:t>Sindupalchowk</w:t>
      </w:r>
      <w:proofErr w:type="spellEnd"/>
      <w:r w:rsidR="007A2666" w:rsidRPr="007A2666">
        <w:rPr>
          <w:rFonts w:ascii="Arial" w:hAnsi="Arial" w:cs="Arial"/>
        </w:rPr>
        <w:t xml:space="preserve"> consisting of 13 wards</w:t>
      </w:r>
      <w:r w:rsidR="00A463B9">
        <w:rPr>
          <w:rFonts w:ascii="Arial" w:hAnsi="Arial" w:cs="Arial"/>
        </w:rPr>
        <w:t xml:space="preserve"> the name of the municipality is after the name of the river </w:t>
      </w:r>
      <w:proofErr w:type="spellStart"/>
      <w:r w:rsidR="00A463B9">
        <w:rPr>
          <w:rFonts w:ascii="Arial" w:hAnsi="Arial" w:cs="Arial"/>
        </w:rPr>
        <w:t>Melamchi</w:t>
      </w:r>
      <w:proofErr w:type="spellEnd"/>
      <w:r w:rsidR="007A2666" w:rsidRPr="007A2666">
        <w:rPr>
          <w:rFonts w:ascii="Arial" w:hAnsi="Arial" w:cs="Arial"/>
        </w:rPr>
        <w:t xml:space="preserve">. Majority of the population is </w:t>
      </w:r>
      <w:proofErr w:type="spellStart"/>
      <w:r w:rsidR="007A2666" w:rsidRPr="007A2666">
        <w:rPr>
          <w:rFonts w:ascii="Arial" w:hAnsi="Arial" w:cs="Arial"/>
        </w:rPr>
        <w:t>bramin</w:t>
      </w:r>
      <w:proofErr w:type="spellEnd"/>
      <w:r w:rsidR="007A2666" w:rsidRPr="007A2666">
        <w:rPr>
          <w:rFonts w:ascii="Arial" w:hAnsi="Arial" w:cs="Arial"/>
        </w:rPr>
        <w:t xml:space="preserve">, </w:t>
      </w:r>
      <w:proofErr w:type="spellStart"/>
      <w:r w:rsidR="007A2666" w:rsidRPr="007A2666">
        <w:rPr>
          <w:rFonts w:ascii="Arial" w:hAnsi="Arial" w:cs="Arial"/>
        </w:rPr>
        <w:t>chhetries</w:t>
      </w:r>
      <w:proofErr w:type="spellEnd"/>
      <w:r w:rsidR="007A2666" w:rsidRPr="007A2666">
        <w:rPr>
          <w:rFonts w:ascii="Arial" w:hAnsi="Arial" w:cs="Arial"/>
        </w:rPr>
        <w:t xml:space="preserve">, </w:t>
      </w:r>
      <w:proofErr w:type="spellStart"/>
      <w:r w:rsidR="007A2666" w:rsidRPr="007A2666">
        <w:rPr>
          <w:rFonts w:ascii="Arial" w:hAnsi="Arial" w:cs="Arial"/>
        </w:rPr>
        <w:t>Janajanti</w:t>
      </w:r>
      <w:proofErr w:type="spellEnd"/>
      <w:r w:rsidR="007A2666" w:rsidRPr="007A2666">
        <w:rPr>
          <w:rFonts w:ascii="Arial" w:hAnsi="Arial" w:cs="Arial"/>
        </w:rPr>
        <w:t xml:space="preserve"> and Dalit. It has been announced as municipality</w:t>
      </w:r>
      <w:r w:rsidR="007A2666">
        <w:rPr>
          <w:rFonts w:ascii="Arial" w:hAnsi="Arial" w:cs="Arial"/>
        </w:rPr>
        <w:t xml:space="preserve"> recently</w:t>
      </w:r>
      <w:r w:rsidR="007A2666" w:rsidRPr="007A2666">
        <w:rPr>
          <w:rFonts w:ascii="Arial" w:hAnsi="Arial" w:cs="Arial"/>
        </w:rPr>
        <w:t xml:space="preserve"> but there is no blacktopped road, livelihood option and drinking water facility. </w:t>
      </w:r>
    </w:p>
    <w:p w:rsidR="00911FD3" w:rsidRPr="00A463B9" w:rsidRDefault="007A2666" w:rsidP="00FF00F8">
      <w:pPr>
        <w:spacing w:after="0"/>
        <w:rPr>
          <w:rFonts w:ascii="Arial" w:hAnsi="Arial" w:cs="Arial"/>
        </w:rPr>
      </w:pPr>
      <w:r w:rsidRPr="007A2666">
        <w:rPr>
          <w:rFonts w:ascii="Arial" w:hAnsi="Arial" w:cs="Arial"/>
        </w:rPr>
        <w:t xml:space="preserve">Government of Nepal has initiated a drinking water project called </w:t>
      </w:r>
      <w:proofErr w:type="spellStart"/>
      <w:r w:rsidRPr="007A2666">
        <w:rPr>
          <w:rFonts w:ascii="Arial" w:hAnsi="Arial" w:cs="Arial"/>
        </w:rPr>
        <w:t>Melamchi</w:t>
      </w:r>
      <w:proofErr w:type="spellEnd"/>
      <w:r w:rsidRPr="007A2666">
        <w:rPr>
          <w:rFonts w:ascii="Arial" w:hAnsi="Arial" w:cs="Arial"/>
        </w:rPr>
        <w:t xml:space="preserve"> water supply project to Kathmandu Valley. Ironically, the communities living in periphery of this river are struggling for drinking water and all the work related to reconstruction</w:t>
      </w:r>
      <w:r w:rsidR="005B1018" w:rsidRPr="007A2666">
        <w:rPr>
          <w:rFonts w:ascii="Arial" w:hAnsi="Arial" w:cs="Arial"/>
        </w:rPr>
        <w:t>,</w:t>
      </w:r>
      <w:r w:rsidR="005B1018" w:rsidRPr="009C0BF9">
        <w:t xml:space="preserve"> </w:t>
      </w:r>
      <w:r w:rsidR="005B1018" w:rsidRPr="007A2666">
        <w:rPr>
          <w:rFonts w:ascii="Arial" w:hAnsi="Arial" w:cs="Arial"/>
        </w:rPr>
        <w:t>agriculture</w:t>
      </w:r>
      <w:r w:rsidRPr="007A2666">
        <w:rPr>
          <w:rFonts w:ascii="Arial" w:hAnsi="Arial" w:cs="Arial"/>
        </w:rPr>
        <w:t>, animal husbandry is stagnant due to scarcity of water.</w:t>
      </w:r>
      <w:r w:rsidRPr="00A463B9">
        <w:rPr>
          <w:rFonts w:ascii="Arial" w:hAnsi="Arial" w:cs="Arial"/>
        </w:rPr>
        <w:t xml:space="preserve"> OXFAM has very recently </w:t>
      </w:r>
      <w:r w:rsidRPr="00A463B9">
        <w:rPr>
          <w:rFonts w:ascii="Arial" w:hAnsi="Arial" w:cs="Arial"/>
        </w:rPr>
        <w:lastRenderedPageBreak/>
        <w:t>completed the survey of the water source and points for the installation of water outlet</w:t>
      </w:r>
      <w:r w:rsidR="005B1018">
        <w:rPr>
          <w:rFonts w:ascii="Arial" w:hAnsi="Arial" w:cs="Arial"/>
        </w:rPr>
        <w:t xml:space="preserve"> in this municipality</w:t>
      </w:r>
      <w:r w:rsidRPr="00A463B9">
        <w:rPr>
          <w:rFonts w:ascii="Arial" w:hAnsi="Arial" w:cs="Arial"/>
        </w:rPr>
        <w:t>.</w:t>
      </w:r>
      <w:r w:rsidR="00911FD3" w:rsidRPr="00A463B9">
        <w:rPr>
          <w:rFonts w:ascii="Arial" w:hAnsi="Arial" w:cs="Arial"/>
        </w:rPr>
        <w:t xml:space="preserve"> FGD</w:t>
      </w:r>
      <w:r w:rsidR="00A463B9">
        <w:rPr>
          <w:rFonts w:ascii="Arial" w:hAnsi="Arial" w:cs="Arial"/>
        </w:rPr>
        <w:t xml:space="preserve"> and KII</w:t>
      </w:r>
      <w:r w:rsidR="00911FD3" w:rsidRPr="00A463B9">
        <w:rPr>
          <w:rFonts w:ascii="Arial" w:hAnsi="Arial" w:cs="Arial"/>
        </w:rPr>
        <w:t xml:space="preserve"> </w:t>
      </w:r>
      <w:r w:rsidR="005B1018" w:rsidRPr="00A463B9">
        <w:rPr>
          <w:rFonts w:ascii="Arial" w:hAnsi="Arial" w:cs="Arial"/>
        </w:rPr>
        <w:t>were</w:t>
      </w:r>
      <w:r w:rsidR="00911FD3" w:rsidRPr="00A463B9">
        <w:rPr>
          <w:rFonts w:ascii="Arial" w:hAnsi="Arial" w:cs="Arial"/>
        </w:rPr>
        <w:t xml:space="preserve"> conducted in </w:t>
      </w:r>
      <w:proofErr w:type="spellStart"/>
      <w:r w:rsidR="00911FD3" w:rsidRPr="00A463B9">
        <w:rPr>
          <w:rFonts w:ascii="Arial" w:hAnsi="Arial" w:cs="Arial"/>
        </w:rPr>
        <w:t>Fataksila</w:t>
      </w:r>
      <w:proofErr w:type="spellEnd"/>
      <w:r w:rsidR="00911FD3" w:rsidRPr="00A463B9">
        <w:rPr>
          <w:rFonts w:ascii="Arial" w:hAnsi="Arial" w:cs="Arial"/>
        </w:rPr>
        <w:t xml:space="preserve"> </w:t>
      </w:r>
      <w:proofErr w:type="spellStart"/>
      <w:r w:rsidR="00911FD3" w:rsidRPr="00A463B9">
        <w:rPr>
          <w:rFonts w:ascii="Arial" w:hAnsi="Arial" w:cs="Arial"/>
        </w:rPr>
        <w:t>Thati</w:t>
      </w:r>
      <w:proofErr w:type="spellEnd"/>
      <w:r w:rsidR="00911FD3" w:rsidRPr="00A463B9">
        <w:rPr>
          <w:rFonts w:ascii="Arial" w:hAnsi="Arial" w:cs="Arial"/>
        </w:rPr>
        <w:t xml:space="preserve"> and </w:t>
      </w:r>
      <w:proofErr w:type="spellStart"/>
      <w:r w:rsidR="00911FD3" w:rsidRPr="00A463B9">
        <w:rPr>
          <w:rFonts w:ascii="Arial" w:hAnsi="Arial" w:cs="Arial"/>
        </w:rPr>
        <w:t>Kotthock</w:t>
      </w:r>
      <w:proofErr w:type="spellEnd"/>
      <w:r w:rsidR="00911FD3" w:rsidRPr="00A463B9">
        <w:rPr>
          <w:rFonts w:ascii="Arial" w:hAnsi="Arial" w:cs="Arial"/>
        </w:rPr>
        <w:t xml:space="preserve"> of </w:t>
      </w:r>
      <w:proofErr w:type="spellStart"/>
      <w:r w:rsidR="00A463B9">
        <w:rPr>
          <w:rFonts w:ascii="Arial" w:hAnsi="Arial" w:cs="Arial"/>
        </w:rPr>
        <w:t>Melamchi</w:t>
      </w:r>
      <w:proofErr w:type="spellEnd"/>
      <w:r w:rsidR="00A463B9">
        <w:rPr>
          <w:rFonts w:ascii="Arial" w:hAnsi="Arial" w:cs="Arial"/>
        </w:rPr>
        <w:t xml:space="preserve"> Municipality, </w:t>
      </w:r>
      <w:r w:rsidR="00911FD3" w:rsidRPr="00A463B9">
        <w:rPr>
          <w:rFonts w:ascii="Arial" w:hAnsi="Arial" w:cs="Arial"/>
        </w:rPr>
        <w:t xml:space="preserve">ward number 13. There are approximately 112 houses in </w:t>
      </w:r>
      <w:proofErr w:type="spellStart"/>
      <w:r w:rsidR="00911FD3" w:rsidRPr="00A463B9">
        <w:rPr>
          <w:rFonts w:ascii="Arial" w:hAnsi="Arial" w:cs="Arial"/>
        </w:rPr>
        <w:t>Fataksila</w:t>
      </w:r>
      <w:proofErr w:type="spellEnd"/>
      <w:r w:rsidR="00911FD3" w:rsidRPr="00A463B9">
        <w:rPr>
          <w:rFonts w:ascii="Arial" w:hAnsi="Arial" w:cs="Arial"/>
        </w:rPr>
        <w:t xml:space="preserve"> </w:t>
      </w:r>
      <w:proofErr w:type="spellStart"/>
      <w:r w:rsidR="00911FD3" w:rsidRPr="00A463B9">
        <w:rPr>
          <w:rFonts w:ascii="Arial" w:hAnsi="Arial" w:cs="Arial"/>
        </w:rPr>
        <w:t>Thati</w:t>
      </w:r>
      <w:proofErr w:type="spellEnd"/>
      <w:r w:rsidR="00911FD3" w:rsidRPr="00A463B9">
        <w:rPr>
          <w:rFonts w:ascii="Arial" w:hAnsi="Arial" w:cs="Arial"/>
        </w:rPr>
        <w:t xml:space="preserve"> and 84 houses in </w:t>
      </w:r>
      <w:proofErr w:type="spellStart"/>
      <w:r w:rsidR="00911FD3" w:rsidRPr="00A463B9">
        <w:rPr>
          <w:rFonts w:ascii="Arial" w:hAnsi="Arial" w:cs="Arial"/>
        </w:rPr>
        <w:t>Kot</w:t>
      </w:r>
      <w:proofErr w:type="spellEnd"/>
      <w:r w:rsidR="00911FD3" w:rsidRPr="00A463B9">
        <w:rPr>
          <w:rFonts w:ascii="Arial" w:hAnsi="Arial" w:cs="Arial"/>
        </w:rPr>
        <w:t xml:space="preserve">.  </w:t>
      </w:r>
    </w:p>
    <w:p w:rsidR="007A2666" w:rsidRPr="00A463B9" w:rsidRDefault="00A463B9" w:rsidP="00FF00F8">
      <w:pPr>
        <w:spacing w:after="0"/>
        <w:rPr>
          <w:rFonts w:ascii="Arial" w:hAnsi="Arial" w:cs="Arial"/>
        </w:rPr>
      </w:pPr>
      <w:r>
        <w:rPr>
          <w:rFonts w:ascii="Arial" w:hAnsi="Arial" w:cs="Arial"/>
        </w:rPr>
        <w:t>Likewise FGD</w:t>
      </w:r>
      <w:r w:rsidR="009B1B69">
        <w:rPr>
          <w:rFonts w:ascii="Arial" w:hAnsi="Arial" w:cs="Arial"/>
        </w:rPr>
        <w:t>, rapid care analysis</w:t>
      </w:r>
      <w:r>
        <w:rPr>
          <w:rFonts w:ascii="Arial" w:hAnsi="Arial" w:cs="Arial"/>
        </w:rPr>
        <w:t xml:space="preserve"> and KII was conducted in </w:t>
      </w:r>
      <w:proofErr w:type="spellStart"/>
      <w:r w:rsidR="007A2666" w:rsidRPr="00A463B9">
        <w:rPr>
          <w:rFonts w:ascii="Arial" w:hAnsi="Arial" w:cs="Arial"/>
        </w:rPr>
        <w:t>Kiul</w:t>
      </w:r>
      <w:proofErr w:type="spellEnd"/>
      <w:r w:rsidR="007A2666" w:rsidRPr="00A463B9">
        <w:rPr>
          <w:rFonts w:ascii="Arial" w:hAnsi="Arial" w:cs="Arial"/>
        </w:rPr>
        <w:t xml:space="preserve"> VDC </w:t>
      </w:r>
      <w:proofErr w:type="spellStart"/>
      <w:r w:rsidR="007A2666" w:rsidRPr="00A463B9">
        <w:rPr>
          <w:rFonts w:ascii="Arial" w:hAnsi="Arial" w:cs="Arial"/>
        </w:rPr>
        <w:t>Chitry</w:t>
      </w:r>
      <w:proofErr w:type="spellEnd"/>
      <w:r w:rsidR="007A2666" w:rsidRPr="00A463B9">
        <w:rPr>
          <w:rFonts w:ascii="Arial" w:hAnsi="Arial" w:cs="Arial"/>
        </w:rPr>
        <w:t>- 5,</w:t>
      </w:r>
      <w:r w:rsidRPr="00A463B9">
        <w:rPr>
          <w:rFonts w:ascii="Arial" w:hAnsi="Arial" w:cs="Arial"/>
        </w:rPr>
        <w:t xml:space="preserve"> </w:t>
      </w:r>
      <w:proofErr w:type="spellStart"/>
      <w:r w:rsidRPr="00A463B9">
        <w:rPr>
          <w:rFonts w:ascii="Arial" w:hAnsi="Arial" w:cs="Arial"/>
        </w:rPr>
        <w:t>Kiul</w:t>
      </w:r>
      <w:proofErr w:type="spellEnd"/>
      <w:r w:rsidRPr="00A463B9">
        <w:rPr>
          <w:rFonts w:ascii="Arial" w:hAnsi="Arial" w:cs="Arial"/>
        </w:rPr>
        <w:t xml:space="preserve"> VDC – 7 </w:t>
      </w:r>
      <w:proofErr w:type="spellStart"/>
      <w:r w:rsidRPr="00A463B9">
        <w:rPr>
          <w:rFonts w:ascii="Arial" w:hAnsi="Arial" w:cs="Arial"/>
        </w:rPr>
        <w:t>Serbathang</w:t>
      </w:r>
      <w:proofErr w:type="spellEnd"/>
      <w:r w:rsidR="007A2666" w:rsidRPr="00A463B9">
        <w:rPr>
          <w:rFonts w:ascii="Arial" w:hAnsi="Arial" w:cs="Arial"/>
        </w:rPr>
        <w:t xml:space="preserve"> </w:t>
      </w:r>
      <w:r>
        <w:rPr>
          <w:rFonts w:ascii="Arial" w:hAnsi="Arial" w:cs="Arial"/>
        </w:rPr>
        <w:t xml:space="preserve">and </w:t>
      </w:r>
      <w:proofErr w:type="spellStart"/>
      <w:r>
        <w:rPr>
          <w:rFonts w:ascii="Arial" w:hAnsi="Arial" w:cs="Arial"/>
        </w:rPr>
        <w:t>Hagam</w:t>
      </w:r>
      <w:proofErr w:type="spellEnd"/>
      <w:r>
        <w:rPr>
          <w:rFonts w:ascii="Arial" w:hAnsi="Arial" w:cs="Arial"/>
        </w:rPr>
        <w:t xml:space="preserve"> ward number 7 too. </w:t>
      </w:r>
      <w:proofErr w:type="spellStart"/>
      <w:r w:rsidRPr="00A463B9">
        <w:rPr>
          <w:rFonts w:ascii="Arial" w:hAnsi="Arial" w:cs="Arial"/>
        </w:rPr>
        <w:t>Kiul</w:t>
      </w:r>
      <w:proofErr w:type="spellEnd"/>
      <w:r w:rsidRPr="00A463B9">
        <w:rPr>
          <w:rFonts w:ascii="Arial" w:hAnsi="Arial" w:cs="Arial"/>
        </w:rPr>
        <w:t xml:space="preserve"> VDC </w:t>
      </w:r>
      <w:proofErr w:type="spellStart"/>
      <w:r w:rsidRPr="00A463B9">
        <w:rPr>
          <w:rFonts w:ascii="Arial" w:hAnsi="Arial" w:cs="Arial"/>
        </w:rPr>
        <w:t>Chitry</w:t>
      </w:r>
      <w:proofErr w:type="spellEnd"/>
      <w:r w:rsidRPr="00A463B9">
        <w:rPr>
          <w:rFonts w:ascii="Arial" w:hAnsi="Arial" w:cs="Arial"/>
        </w:rPr>
        <w:t>-</w:t>
      </w:r>
      <w:r>
        <w:rPr>
          <w:rFonts w:ascii="Arial" w:hAnsi="Arial" w:cs="Arial"/>
        </w:rPr>
        <w:t xml:space="preserve"> 5 has 90 </w:t>
      </w:r>
      <w:proofErr w:type="gramStart"/>
      <w:r>
        <w:rPr>
          <w:rFonts w:ascii="Arial" w:hAnsi="Arial" w:cs="Arial"/>
        </w:rPr>
        <w:t xml:space="preserve">houses </w:t>
      </w:r>
      <w:r w:rsidR="00911FD3" w:rsidRPr="00A463B9">
        <w:rPr>
          <w:rFonts w:ascii="Arial" w:hAnsi="Arial" w:cs="Arial"/>
        </w:rPr>
        <w:t xml:space="preserve"> out</w:t>
      </w:r>
      <w:proofErr w:type="gramEnd"/>
      <w:r w:rsidR="00911FD3" w:rsidRPr="00A463B9">
        <w:rPr>
          <w:rFonts w:ascii="Arial" w:hAnsi="Arial" w:cs="Arial"/>
        </w:rPr>
        <w:t xml:space="preserve"> of which</w:t>
      </w:r>
      <w:r w:rsidR="007A2666" w:rsidRPr="00A463B9">
        <w:rPr>
          <w:rFonts w:ascii="Arial" w:hAnsi="Arial" w:cs="Arial"/>
        </w:rPr>
        <w:t xml:space="preserve"> 68 houses are of Dalit an</w:t>
      </w:r>
      <w:r>
        <w:rPr>
          <w:rFonts w:ascii="Arial" w:hAnsi="Arial" w:cs="Arial"/>
        </w:rPr>
        <w:t xml:space="preserve">d remaining of </w:t>
      </w:r>
      <w:proofErr w:type="spellStart"/>
      <w:r>
        <w:rPr>
          <w:rFonts w:ascii="Arial" w:hAnsi="Arial" w:cs="Arial"/>
        </w:rPr>
        <w:t>Tamang</w:t>
      </w:r>
      <w:proofErr w:type="spellEnd"/>
      <w:r>
        <w:rPr>
          <w:rFonts w:ascii="Arial" w:hAnsi="Arial" w:cs="Arial"/>
        </w:rPr>
        <w:t xml:space="preserve"> community</w:t>
      </w:r>
      <w:r w:rsidR="007A2666" w:rsidRPr="00A463B9">
        <w:rPr>
          <w:rFonts w:ascii="Arial" w:hAnsi="Arial" w:cs="Arial"/>
        </w:rPr>
        <w:t xml:space="preserve">. </w:t>
      </w:r>
      <w:proofErr w:type="spellStart"/>
      <w:r w:rsidR="007A2666" w:rsidRPr="00A463B9">
        <w:rPr>
          <w:rFonts w:ascii="Arial" w:hAnsi="Arial" w:cs="Arial"/>
        </w:rPr>
        <w:t>Kiul</w:t>
      </w:r>
      <w:proofErr w:type="spellEnd"/>
      <w:r w:rsidR="007A2666" w:rsidRPr="00A463B9">
        <w:rPr>
          <w:rFonts w:ascii="Arial" w:hAnsi="Arial" w:cs="Arial"/>
        </w:rPr>
        <w:t xml:space="preserve"> VDC – 7 </w:t>
      </w:r>
      <w:proofErr w:type="spellStart"/>
      <w:proofErr w:type="gramStart"/>
      <w:r w:rsidR="007A2666" w:rsidRPr="00A463B9">
        <w:rPr>
          <w:rFonts w:ascii="Arial" w:hAnsi="Arial" w:cs="Arial"/>
        </w:rPr>
        <w:t>Serbathang</w:t>
      </w:r>
      <w:proofErr w:type="spellEnd"/>
      <w:r w:rsidR="007A2666" w:rsidRPr="00A463B9">
        <w:rPr>
          <w:rFonts w:ascii="Arial" w:hAnsi="Arial" w:cs="Arial"/>
        </w:rPr>
        <w:t xml:space="preserve">  is</w:t>
      </w:r>
      <w:proofErr w:type="gramEnd"/>
      <w:r w:rsidR="007A2666" w:rsidRPr="00A463B9">
        <w:rPr>
          <w:rFonts w:ascii="Arial" w:hAnsi="Arial" w:cs="Arial"/>
        </w:rPr>
        <w:t xml:space="preserve"> situated 15000 meter from sea level. There are 110 houses </w:t>
      </w:r>
      <w:r w:rsidR="00A240ED" w:rsidRPr="00A463B9">
        <w:rPr>
          <w:rFonts w:ascii="Arial" w:hAnsi="Arial" w:cs="Arial"/>
        </w:rPr>
        <w:t xml:space="preserve">of </w:t>
      </w:r>
      <w:r w:rsidR="00A240ED">
        <w:rPr>
          <w:rFonts w:ascii="Arial" w:hAnsi="Arial" w:cs="Arial"/>
        </w:rPr>
        <w:t>Tamang</w:t>
      </w:r>
      <w:r>
        <w:rPr>
          <w:rFonts w:ascii="Arial" w:hAnsi="Arial" w:cs="Arial"/>
        </w:rPr>
        <w:t xml:space="preserve"> cast group</w:t>
      </w:r>
      <w:r w:rsidR="007A2666" w:rsidRPr="00A463B9">
        <w:rPr>
          <w:rFonts w:ascii="Arial" w:hAnsi="Arial" w:cs="Arial"/>
        </w:rPr>
        <w:t xml:space="preserve"> residing in this ward</w:t>
      </w:r>
      <w:r>
        <w:rPr>
          <w:rFonts w:ascii="Arial" w:hAnsi="Arial" w:cs="Arial"/>
        </w:rPr>
        <w:t xml:space="preserve">. </w:t>
      </w:r>
      <w:proofErr w:type="spellStart"/>
      <w:r>
        <w:rPr>
          <w:rFonts w:ascii="Arial" w:hAnsi="Arial" w:cs="Arial"/>
        </w:rPr>
        <w:t>Hagam</w:t>
      </w:r>
      <w:proofErr w:type="spellEnd"/>
      <w:r>
        <w:rPr>
          <w:rFonts w:ascii="Arial" w:hAnsi="Arial" w:cs="Arial"/>
        </w:rPr>
        <w:t xml:space="preserve"> -7</w:t>
      </w:r>
      <w:r w:rsidR="007A2666" w:rsidRPr="00A463B9">
        <w:rPr>
          <w:rFonts w:ascii="Arial" w:hAnsi="Arial" w:cs="Arial"/>
        </w:rPr>
        <w:t xml:space="preserve"> </w:t>
      </w:r>
      <w:r>
        <w:rPr>
          <w:rFonts w:ascii="Arial" w:hAnsi="Arial" w:cs="Arial"/>
        </w:rPr>
        <w:t xml:space="preserve">consists </w:t>
      </w:r>
      <w:r w:rsidR="007A2666" w:rsidRPr="00A463B9">
        <w:rPr>
          <w:rFonts w:ascii="Arial" w:hAnsi="Arial" w:cs="Arial"/>
        </w:rPr>
        <w:t xml:space="preserve">of almost 200 houses of </w:t>
      </w:r>
      <w:proofErr w:type="spellStart"/>
      <w:r w:rsidR="007A2666" w:rsidRPr="00A463B9">
        <w:rPr>
          <w:rFonts w:ascii="Arial" w:hAnsi="Arial" w:cs="Arial"/>
        </w:rPr>
        <w:t>Tamang</w:t>
      </w:r>
      <w:proofErr w:type="spellEnd"/>
      <w:r w:rsidR="007A2666" w:rsidRPr="00A463B9">
        <w:rPr>
          <w:rFonts w:ascii="Arial" w:hAnsi="Arial" w:cs="Arial"/>
        </w:rPr>
        <w:t xml:space="preserve"> community with </w:t>
      </w:r>
      <w:r w:rsidR="00A240ED" w:rsidRPr="00A463B9">
        <w:rPr>
          <w:rFonts w:ascii="Arial" w:hAnsi="Arial" w:cs="Arial"/>
        </w:rPr>
        <w:t xml:space="preserve">few, </w:t>
      </w:r>
      <w:proofErr w:type="spellStart"/>
      <w:r w:rsidR="00A240ED" w:rsidRPr="00A463B9">
        <w:rPr>
          <w:rFonts w:ascii="Arial" w:hAnsi="Arial" w:cs="Arial"/>
        </w:rPr>
        <w:t>chhetrees</w:t>
      </w:r>
      <w:proofErr w:type="spellEnd"/>
      <w:r w:rsidR="00911FD3" w:rsidRPr="00A463B9">
        <w:rPr>
          <w:rFonts w:ascii="Arial" w:hAnsi="Arial" w:cs="Arial"/>
        </w:rPr>
        <w:t xml:space="preserve">, </w:t>
      </w:r>
      <w:proofErr w:type="spellStart"/>
      <w:r w:rsidR="00911FD3" w:rsidRPr="00A463B9">
        <w:rPr>
          <w:rFonts w:ascii="Arial" w:hAnsi="Arial" w:cs="Arial"/>
        </w:rPr>
        <w:t>Dalits</w:t>
      </w:r>
      <w:proofErr w:type="spellEnd"/>
      <w:r w:rsidR="00911FD3" w:rsidRPr="00A463B9">
        <w:rPr>
          <w:rFonts w:ascii="Arial" w:hAnsi="Arial" w:cs="Arial"/>
        </w:rPr>
        <w:t xml:space="preserve"> and </w:t>
      </w:r>
      <w:proofErr w:type="spellStart"/>
      <w:r w:rsidR="007A2666" w:rsidRPr="00A463B9">
        <w:rPr>
          <w:rFonts w:ascii="Arial" w:hAnsi="Arial" w:cs="Arial"/>
        </w:rPr>
        <w:t>Newars</w:t>
      </w:r>
      <w:proofErr w:type="spellEnd"/>
      <w:r w:rsidR="007A2666" w:rsidRPr="00A463B9">
        <w:rPr>
          <w:rFonts w:ascii="Arial" w:hAnsi="Arial" w:cs="Arial"/>
        </w:rPr>
        <w:t>.</w:t>
      </w:r>
    </w:p>
    <w:p w:rsidR="00100A9D" w:rsidRPr="007A2666" w:rsidRDefault="00100A9D" w:rsidP="00FF00F8">
      <w:pPr>
        <w:spacing w:after="0"/>
        <w:rPr>
          <w:b/>
          <w:bCs/>
        </w:rPr>
      </w:pPr>
      <w:r>
        <w:rPr>
          <w:rFonts w:ascii="Arial" w:hAnsi="Arial" w:cs="Arial"/>
        </w:rPr>
        <w:t>Total five FGD/community consultations and 6 KII was conducted in 3 different</w:t>
      </w:r>
      <w:r w:rsidR="00A463B9">
        <w:rPr>
          <w:rFonts w:ascii="Arial" w:hAnsi="Arial" w:cs="Arial"/>
        </w:rPr>
        <w:t xml:space="preserve"> locations</w:t>
      </w:r>
      <w:r>
        <w:rPr>
          <w:rFonts w:ascii="Arial" w:hAnsi="Arial" w:cs="Arial"/>
        </w:rPr>
        <w:t xml:space="preserve"> of </w:t>
      </w:r>
      <w:proofErr w:type="spellStart"/>
      <w:r>
        <w:rPr>
          <w:rFonts w:ascii="Arial" w:hAnsi="Arial" w:cs="Arial"/>
        </w:rPr>
        <w:t>Sindhupalchowk</w:t>
      </w:r>
      <w:proofErr w:type="spellEnd"/>
      <w:r>
        <w:rPr>
          <w:rFonts w:ascii="Arial" w:hAnsi="Arial" w:cs="Arial"/>
        </w:rPr>
        <w:t>. Total number of the male, female and cast/ethnicity of the respondents are as follow:</w:t>
      </w:r>
    </w:p>
    <w:p w:rsidR="00100A9D" w:rsidRPr="001148A2" w:rsidRDefault="001148A2" w:rsidP="00FF00F8">
      <w:pPr>
        <w:autoSpaceDE w:val="0"/>
        <w:autoSpaceDN w:val="0"/>
        <w:adjustRightInd w:val="0"/>
        <w:spacing w:before="240" w:after="0" w:line="240" w:lineRule="auto"/>
        <w:rPr>
          <w:rFonts w:ascii="Arial" w:hAnsi="Arial" w:cs="Arial"/>
          <w:b/>
          <w:bCs/>
        </w:rPr>
      </w:pPr>
      <w:r w:rsidRPr="001148A2">
        <w:rPr>
          <w:rFonts w:ascii="Arial" w:hAnsi="Arial" w:cs="Arial"/>
          <w:b/>
          <w:bCs/>
        </w:rPr>
        <w:t>Table II:</w:t>
      </w:r>
      <w:r w:rsidR="00100A9D" w:rsidRPr="001148A2">
        <w:rPr>
          <w:rFonts w:ascii="Arial" w:hAnsi="Arial" w:cs="Arial"/>
          <w:b/>
          <w:bCs/>
        </w:rPr>
        <w:t xml:space="preserve"> Respondents’ social demographic characteristics:</w:t>
      </w:r>
    </w:p>
    <w:tbl>
      <w:tblPr>
        <w:tblStyle w:val="TableGrid"/>
        <w:tblW w:w="0" w:type="auto"/>
        <w:tblLook w:val="04A0"/>
      </w:tblPr>
      <w:tblGrid>
        <w:gridCol w:w="1998"/>
        <w:gridCol w:w="2340"/>
        <w:gridCol w:w="778"/>
        <w:gridCol w:w="990"/>
        <w:gridCol w:w="2012"/>
        <w:gridCol w:w="1280"/>
      </w:tblGrid>
      <w:tr w:rsidR="00100A9D" w:rsidTr="00100A9D">
        <w:tc>
          <w:tcPr>
            <w:tcW w:w="9398" w:type="dxa"/>
            <w:gridSpan w:val="6"/>
          </w:tcPr>
          <w:p w:rsidR="00100A9D" w:rsidRPr="00F86CD4" w:rsidRDefault="00100A9D" w:rsidP="00100A9D">
            <w:pPr>
              <w:autoSpaceDE w:val="0"/>
              <w:autoSpaceDN w:val="0"/>
              <w:adjustRightInd w:val="0"/>
              <w:spacing w:before="240"/>
              <w:rPr>
                <w:rFonts w:ascii="Arial" w:hAnsi="Arial" w:cs="Arial"/>
                <w:b/>
                <w:bCs/>
              </w:rPr>
            </w:pPr>
            <w:r w:rsidRPr="00F86CD4">
              <w:rPr>
                <w:rFonts w:ascii="Arial" w:hAnsi="Arial" w:cs="Arial"/>
                <w:b/>
                <w:bCs/>
              </w:rPr>
              <w:t>Focus Group Discussion (FGD)</w:t>
            </w:r>
            <w:r>
              <w:rPr>
                <w:rFonts w:ascii="Arial" w:hAnsi="Arial" w:cs="Arial"/>
                <w:b/>
                <w:bCs/>
              </w:rPr>
              <w:t>/Community consultation</w:t>
            </w:r>
          </w:p>
        </w:tc>
      </w:tr>
      <w:tr w:rsidR="00100A9D" w:rsidTr="00100A9D">
        <w:tc>
          <w:tcPr>
            <w:tcW w:w="1998" w:type="dxa"/>
          </w:tcPr>
          <w:p w:rsidR="00100A9D" w:rsidRPr="008E1B87" w:rsidRDefault="00100A9D" w:rsidP="00100A9D">
            <w:pPr>
              <w:autoSpaceDE w:val="0"/>
              <w:autoSpaceDN w:val="0"/>
              <w:adjustRightInd w:val="0"/>
              <w:spacing w:before="240"/>
              <w:rPr>
                <w:rFonts w:ascii="Arial" w:hAnsi="Arial" w:cs="Arial"/>
                <w:b/>
                <w:bCs/>
              </w:rPr>
            </w:pPr>
            <w:r w:rsidRPr="008E1B87">
              <w:rPr>
                <w:rFonts w:ascii="Arial" w:hAnsi="Arial" w:cs="Arial"/>
                <w:b/>
                <w:bCs/>
              </w:rPr>
              <w:t>Municipality</w:t>
            </w:r>
          </w:p>
        </w:tc>
        <w:tc>
          <w:tcPr>
            <w:tcW w:w="2340" w:type="dxa"/>
          </w:tcPr>
          <w:p w:rsidR="00100A9D" w:rsidRPr="008E1B87" w:rsidRDefault="00100A9D" w:rsidP="00100A9D">
            <w:pPr>
              <w:autoSpaceDE w:val="0"/>
              <w:autoSpaceDN w:val="0"/>
              <w:adjustRightInd w:val="0"/>
              <w:spacing w:before="240"/>
              <w:rPr>
                <w:rFonts w:ascii="Arial" w:hAnsi="Arial" w:cs="Arial"/>
                <w:b/>
                <w:bCs/>
              </w:rPr>
            </w:pPr>
            <w:r w:rsidRPr="008E1B87">
              <w:rPr>
                <w:rFonts w:ascii="Arial" w:hAnsi="Arial" w:cs="Arial"/>
                <w:b/>
                <w:bCs/>
              </w:rPr>
              <w:t>VDC</w:t>
            </w:r>
          </w:p>
        </w:tc>
        <w:tc>
          <w:tcPr>
            <w:tcW w:w="778" w:type="dxa"/>
          </w:tcPr>
          <w:p w:rsidR="00100A9D" w:rsidRPr="008E1B87" w:rsidRDefault="00100A9D" w:rsidP="00100A9D">
            <w:pPr>
              <w:autoSpaceDE w:val="0"/>
              <w:autoSpaceDN w:val="0"/>
              <w:adjustRightInd w:val="0"/>
              <w:spacing w:before="240"/>
              <w:rPr>
                <w:rFonts w:ascii="Arial" w:hAnsi="Arial" w:cs="Arial"/>
                <w:b/>
                <w:bCs/>
              </w:rPr>
            </w:pPr>
            <w:r w:rsidRPr="008E1B87">
              <w:rPr>
                <w:rFonts w:ascii="Arial" w:hAnsi="Arial" w:cs="Arial"/>
                <w:b/>
                <w:bCs/>
              </w:rPr>
              <w:t>Male</w:t>
            </w:r>
          </w:p>
        </w:tc>
        <w:tc>
          <w:tcPr>
            <w:tcW w:w="990" w:type="dxa"/>
          </w:tcPr>
          <w:p w:rsidR="00100A9D" w:rsidRPr="008E1B87" w:rsidRDefault="00100A9D" w:rsidP="00100A9D">
            <w:pPr>
              <w:autoSpaceDE w:val="0"/>
              <w:autoSpaceDN w:val="0"/>
              <w:adjustRightInd w:val="0"/>
              <w:spacing w:before="240"/>
              <w:rPr>
                <w:rFonts w:ascii="Arial" w:hAnsi="Arial" w:cs="Arial"/>
                <w:b/>
                <w:bCs/>
              </w:rPr>
            </w:pPr>
            <w:r w:rsidRPr="008E1B87">
              <w:rPr>
                <w:rFonts w:ascii="Arial" w:hAnsi="Arial" w:cs="Arial"/>
                <w:b/>
                <w:bCs/>
              </w:rPr>
              <w:t xml:space="preserve">Female </w:t>
            </w:r>
          </w:p>
        </w:tc>
        <w:tc>
          <w:tcPr>
            <w:tcW w:w="2012" w:type="dxa"/>
          </w:tcPr>
          <w:p w:rsidR="00100A9D" w:rsidRPr="008E1B87" w:rsidRDefault="00100A9D" w:rsidP="00100A9D">
            <w:pPr>
              <w:autoSpaceDE w:val="0"/>
              <w:autoSpaceDN w:val="0"/>
              <w:adjustRightInd w:val="0"/>
              <w:spacing w:before="240"/>
              <w:rPr>
                <w:rFonts w:ascii="Arial" w:hAnsi="Arial" w:cs="Arial"/>
                <w:b/>
                <w:bCs/>
              </w:rPr>
            </w:pPr>
            <w:r w:rsidRPr="008E1B87">
              <w:rPr>
                <w:rFonts w:ascii="Arial" w:hAnsi="Arial" w:cs="Arial"/>
                <w:b/>
                <w:bCs/>
              </w:rPr>
              <w:t>Cast/Ethnicity</w:t>
            </w:r>
          </w:p>
        </w:tc>
        <w:tc>
          <w:tcPr>
            <w:tcW w:w="1280" w:type="dxa"/>
          </w:tcPr>
          <w:p w:rsidR="00100A9D" w:rsidRPr="008E1B87" w:rsidRDefault="00100A9D" w:rsidP="00100A9D">
            <w:pPr>
              <w:autoSpaceDE w:val="0"/>
              <w:autoSpaceDN w:val="0"/>
              <w:adjustRightInd w:val="0"/>
              <w:spacing w:before="240"/>
              <w:rPr>
                <w:rFonts w:ascii="Arial" w:hAnsi="Arial" w:cs="Arial"/>
                <w:b/>
                <w:bCs/>
              </w:rPr>
            </w:pPr>
            <w:r w:rsidRPr="008E1B87">
              <w:rPr>
                <w:rFonts w:ascii="Arial" w:hAnsi="Arial" w:cs="Arial"/>
                <w:b/>
                <w:bCs/>
              </w:rPr>
              <w:t>Total</w:t>
            </w:r>
          </w:p>
        </w:tc>
      </w:tr>
      <w:tr w:rsidR="00100A9D" w:rsidTr="00100A9D">
        <w:tc>
          <w:tcPr>
            <w:tcW w:w="1998" w:type="dxa"/>
          </w:tcPr>
          <w:p w:rsidR="00100A9D" w:rsidRDefault="00100A9D" w:rsidP="00100A9D">
            <w:pPr>
              <w:autoSpaceDE w:val="0"/>
              <w:autoSpaceDN w:val="0"/>
              <w:adjustRightInd w:val="0"/>
              <w:spacing w:before="240"/>
              <w:rPr>
                <w:rFonts w:ascii="Arial" w:hAnsi="Arial" w:cs="Arial"/>
              </w:rPr>
            </w:pPr>
            <w:proofErr w:type="spellStart"/>
            <w:r w:rsidRPr="00835DD5">
              <w:rPr>
                <w:rFonts w:ascii="Arial" w:hAnsi="Arial" w:cs="Arial"/>
              </w:rPr>
              <w:t>Melamchi</w:t>
            </w:r>
            <w:proofErr w:type="spellEnd"/>
            <w:r w:rsidRPr="00835DD5">
              <w:rPr>
                <w:rFonts w:ascii="Arial" w:hAnsi="Arial" w:cs="Arial"/>
              </w:rPr>
              <w:t xml:space="preserve"> </w:t>
            </w:r>
            <w:proofErr w:type="spellStart"/>
            <w:r w:rsidRPr="00835DD5">
              <w:rPr>
                <w:rFonts w:ascii="Arial" w:hAnsi="Arial" w:cs="Arial"/>
              </w:rPr>
              <w:t>Fatakshila</w:t>
            </w:r>
            <w:proofErr w:type="spellEnd"/>
            <w:r w:rsidRPr="00835DD5">
              <w:rPr>
                <w:rFonts w:ascii="Arial" w:hAnsi="Arial" w:cs="Arial"/>
              </w:rPr>
              <w:t xml:space="preserve"> Thati-13</w:t>
            </w:r>
          </w:p>
        </w:tc>
        <w:tc>
          <w:tcPr>
            <w:tcW w:w="2340" w:type="dxa"/>
            <w:shd w:val="clear" w:color="auto" w:fill="D9D9D9" w:themeFill="background1" w:themeFillShade="D9"/>
          </w:tcPr>
          <w:p w:rsidR="00100A9D" w:rsidRDefault="00100A9D" w:rsidP="00100A9D">
            <w:pPr>
              <w:autoSpaceDE w:val="0"/>
              <w:autoSpaceDN w:val="0"/>
              <w:adjustRightInd w:val="0"/>
              <w:spacing w:before="240"/>
              <w:rPr>
                <w:rFonts w:ascii="Arial" w:hAnsi="Arial" w:cs="Arial"/>
              </w:rPr>
            </w:pPr>
          </w:p>
        </w:tc>
        <w:tc>
          <w:tcPr>
            <w:tcW w:w="778" w:type="dxa"/>
          </w:tcPr>
          <w:p w:rsidR="00100A9D" w:rsidRDefault="00100A9D" w:rsidP="00100A9D">
            <w:pPr>
              <w:autoSpaceDE w:val="0"/>
              <w:autoSpaceDN w:val="0"/>
              <w:adjustRightInd w:val="0"/>
              <w:spacing w:before="240"/>
              <w:rPr>
                <w:rFonts w:ascii="Arial" w:hAnsi="Arial" w:cs="Arial"/>
              </w:rPr>
            </w:pPr>
            <w:r>
              <w:rPr>
                <w:rFonts w:ascii="Arial" w:hAnsi="Arial" w:cs="Arial"/>
              </w:rPr>
              <w:t>8</w:t>
            </w: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6</w:t>
            </w:r>
          </w:p>
        </w:tc>
        <w:tc>
          <w:tcPr>
            <w:tcW w:w="2012" w:type="dxa"/>
          </w:tcPr>
          <w:p w:rsidR="00100A9D" w:rsidRDefault="00100A9D" w:rsidP="00100A9D">
            <w:pPr>
              <w:autoSpaceDE w:val="0"/>
              <w:autoSpaceDN w:val="0"/>
              <w:adjustRightInd w:val="0"/>
              <w:spacing w:before="240"/>
              <w:rPr>
                <w:rFonts w:ascii="Arial" w:hAnsi="Arial" w:cs="Arial"/>
              </w:rPr>
            </w:pPr>
            <w:proofErr w:type="spellStart"/>
            <w:r>
              <w:rPr>
                <w:rFonts w:ascii="Arial" w:hAnsi="Arial" w:cs="Arial"/>
              </w:rPr>
              <w:t>Bramin</w:t>
            </w:r>
            <w:proofErr w:type="spellEnd"/>
            <w:r>
              <w:rPr>
                <w:rFonts w:ascii="Arial" w:hAnsi="Arial" w:cs="Arial"/>
              </w:rPr>
              <w:t xml:space="preserve">, </w:t>
            </w:r>
            <w:proofErr w:type="spellStart"/>
            <w:r>
              <w:rPr>
                <w:rFonts w:ascii="Arial" w:hAnsi="Arial" w:cs="Arial"/>
              </w:rPr>
              <w:t>chhettries</w:t>
            </w:r>
            <w:proofErr w:type="spellEnd"/>
            <w:r>
              <w:rPr>
                <w:rFonts w:ascii="Arial" w:hAnsi="Arial" w:cs="Arial"/>
              </w:rPr>
              <w:t xml:space="preserve"> &amp; </w:t>
            </w:r>
            <w:proofErr w:type="spellStart"/>
            <w:r>
              <w:rPr>
                <w:rFonts w:ascii="Arial" w:hAnsi="Arial" w:cs="Arial"/>
              </w:rPr>
              <w:t>janajati</w:t>
            </w:r>
            <w:proofErr w:type="spellEnd"/>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14</w:t>
            </w:r>
          </w:p>
        </w:tc>
      </w:tr>
      <w:tr w:rsidR="00100A9D" w:rsidTr="00100A9D">
        <w:tc>
          <w:tcPr>
            <w:tcW w:w="1998" w:type="dxa"/>
          </w:tcPr>
          <w:p w:rsidR="00100A9D" w:rsidRDefault="00100A9D" w:rsidP="00100A9D">
            <w:pPr>
              <w:autoSpaceDE w:val="0"/>
              <w:autoSpaceDN w:val="0"/>
              <w:adjustRightInd w:val="0"/>
              <w:spacing w:before="240"/>
              <w:rPr>
                <w:rFonts w:ascii="Arial" w:hAnsi="Arial" w:cs="Arial"/>
              </w:rPr>
            </w:pPr>
            <w:proofErr w:type="spellStart"/>
            <w:r w:rsidRPr="00835DD5">
              <w:rPr>
                <w:rFonts w:ascii="Arial" w:hAnsi="Arial" w:cs="Arial"/>
              </w:rPr>
              <w:t>Melamchi</w:t>
            </w:r>
            <w:proofErr w:type="spellEnd"/>
            <w:r w:rsidRPr="00835DD5">
              <w:rPr>
                <w:rFonts w:ascii="Arial" w:hAnsi="Arial" w:cs="Arial"/>
              </w:rPr>
              <w:t>, kot-13</w:t>
            </w:r>
          </w:p>
        </w:tc>
        <w:tc>
          <w:tcPr>
            <w:tcW w:w="2340" w:type="dxa"/>
            <w:shd w:val="clear" w:color="auto" w:fill="D9D9D9" w:themeFill="background1" w:themeFillShade="D9"/>
          </w:tcPr>
          <w:p w:rsidR="00100A9D" w:rsidRDefault="00100A9D" w:rsidP="00100A9D">
            <w:pPr>
              <w:autoSpaceDE w:val="0"/>
              <w:autoSpaceDN w:val="0"/>
              <w:adjustRightInd w:val="0"/>
              <w:spacing w:before="240"/>
              <w:rPr>
                <w:rFonts w:ascii="Arial" w:hAnsi="Arial" w:cs="Arial"/>
              </w:rPr>
            </w:pPr>
          </w:p>
        </w:tc>
        <w:tc>
          <w:tcPr>
            <w:tcW w:w="778" w:type="dxa"/>
          </w:tcPr>
          <w:p w:rsidR="00100A9D" w:rsidRDefault="00100A9D" w:rsidP="00100A9D">
            <w:pPr>
              <w:autoSpaceDE w:val="0"/>
              <w:autoSpaceDN w:val="0"/>
              <w:adjustRightInd w:val="0"/>
              <w:spacing w:before="240"/>
              <w:rPr>
                <w:rFonts w:ascii="Arial" w:hAnsi="Arial" w:cs="Arial"/>
              </w:rPr>
            </w:pPr>
            <w:r>
              <w:rPr>
                <w:rFonts w:ascii="Arial" w:hAnsi="Arial" w:cs="Arial"/>
              </w:rPr>
              <w:t>10</w:t>
            </w: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13</w:t>
            </w:r>
          </w:p>
        </w:tc>
        <w:tc>
          <w:tcPr>
            <w:tcW w:w="2012" w:type="dxa"/>
          </w:tcPr>
          <w:p w:rsidR="00100A9D" w:rsidRDefault="00100A9D" w:rsidP="00100A9D">
            <w:pPr>
              <w:autoSpaceDE w:val="0"/>
              <w:autoSpaceDN w:val="0"/>
              <w:adjustRightInd w:val="0"/>
              <w:spacing w:before="240"/>
              <w:rPr>
                <w:rFonts w:ascii="Arial" w:hAnsi="Arial" w:cs="Arial"/>
              </w:rPr>
            </w:pPr>
            <w:r>
              <w:rPr>
                <w:rFonts w:ascii="Arial" w:hAnsi="Arial" w:cs="Arial"/>
              </w:rPr>
              <w:t xml:space="preserve">Dalit </w:t>
            </w:r>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23</w:t>
            </w:r>
          </w:p>
        </w:tc>
      </w:tr>
      <w:tr w:rsidR="00100A9D" w:rsidTr="00100A9D">
        <w:tc>
          <w:tcPr>
            <w:tcW w:w="1998" w:type="dxa"/>
            <w:shd w:val="clear" w:color="auto" w:fill="D9D9D9" w:themeFill="background1" w:themeFillShade="D9"/>
          </w:tcPr>
          <w:p w:rsidR="00100A9D" w:rsidRPr="00835DD5" w:rsidRDefault="00100A9D" w:rsidP="00100A9D">
            <w:pPr>
              <w:autoSpaceDE w:val="0"/>
              <w:autoSpaceDN w:val="0"/>
              <w:adjustRightInd w:val="0"/>
              <w:spacing w:before="240"/>
              <w:rPr>
                <w:rFonts w:ascii="Arial" w:hAnsi="Arial" w:cs="Arial"/>
              </w:rPr>
            </w:pPr>
          </w:p>
        </w:tc>
        <w:tc>
          <w:tcPr>
            <w:tcW w:w="2340" w:type="dxa"/>
          </w:tcPr>
          <w:p w:rsidR="00100A9D" w:rsidRDefault="00100A9D" w:rsidP="00EC09AF">
            <w:pPr>
              <w:rPr>
                <w:rFonts w:ascii="Arial" w:hAnsi="Arial" w:cs="Arial"/>
              </w:rPr>
            </w:pPr>
            <w:r w:rsidRPr="00F86CD4">
              <w:rPr>
                <w:rFonts w:ascii="Arial" w:hAnsi="Arial" w:cs="Arial"/>
              </w:rPr>
              <w:t>Hagam-7</w:t>
            </w:r>
          </w:p>
        </w:tc>
        <w:tc>
          <w:tcPr>
            <w:tcW w:w="778" w:type="dxa"/>
          </w:tcPr>
          <w:p w:rsidR="00100A9D" w:rsidRDefault="00100A9D" w:rsidP="00100A9D">
            <w:pPr>
              <w:autoSpaceDE w:val="0"/>
              <w:autoSpaceDN w:val="0"/>
              <w:adjustRightInd w:val="0"/>
              <w:spacing w:before="240"/>
              <w:rPr>
                <w:rFonts w:ascii="Arial" w:hAnsi="Arial" w:cs="Arial"/>
              </w:rPr>
            </w:pPr>
            <w:r>
              <w:rPr>
                <w:rFonts w:ascii="Arial" w:hAnsi="Arial" w:cs="Arial"/>
              </w:rPr>
              <w:t>8</w:t>
            </w: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6</w:t>
            </w:r>
          </w:p>
        </w:tc>
        <w:tc>
          <w:tcPr>
            <w:tcW w:w="2012" w:type="dxa"/>
          </w:tcPr>
          <w:p w:rsidR="00100A9D" w:rsidRDefault="00100A9D" w:rsidP="00100A9D">
            <w:pPr>
              <w:autoSpaceDE w:val="0"/>
              <w:autoSpaceDN w:val="0"/>
              <w:adjustRightInd w:val="0"/>
              <w:spacing w:before="240"/>
              <w:rPr>
                <w:rFonts w:ascii="Arial" w:hAnsi="Arial" w:cs="Arial"/>
              </w:rPr>
            </w:pPr>
            <w:proofErr w:type="spellStart"/>
            <w:r>
              <w:rPr>
                <w:rFonts w:ascii="Arial" w:hAnsi="Arial" w:cs="Arial"/>
              </w:rPr>
              <w:t>Tamang</w:t>
            </w:r>
            <w:proofErr w:type="spellEnd"/>
            <w:r>
              <w:rPr>
                <w:rFonts w:ascii="Arial" w:hAnsi="Arial" w:cs="Arial"/>
              </w:rPr>
              <w:t xml:space="preserve"> </w:t>
            </w:r>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14</w:t>
            </w:r>
          </w:p>
        </w:tc>
      </w:tr>
      <w:tr w:rsidR="00100A9D" w:rsidTr="00100A9D">
        <w:tc>
          <w:tcPr>
            <w:tcW w:w="1998" w:type="dxa"/>
            <w:shd w:val="clear" w:color="auto" w:fill="D9D9D9" w:themeFill="background1" w:themeFillShade="D9"/>
          </w:tcPr>
          <w:p w:rsidR="00100A9D" w:rsidRPr="00835DD5" w:rsidRDefault="00100A9D" w:rsidP="00100A9D">
            <w:pPr>
              <w:autoSpaceDE w:val="0"/>
              <w:autoSpaceDN w:val="0"/>
              <w:adjustRightInd w:val="0"/>
              <w:spacing w:before="240"/>
              <w:rPr>
                <w:rFonts w:ascii="Arial" w:hAnsi="Arial" w:cs="Arial"/>
              </w:rPr>
            </w:pPr>
          </w:p>
        </w:tc>
        <w:tc>
          <w:tcPr>
            <w:tcW w:w="2340" w:type="dxa"/>
          </w:tcPr>
          <w:p w:rsidR="00100A9D" w:rsidRDefault="00100A9D" w:rsidP="00100A9D">
            <w:pPr>
              <w:autoSpaceDE w:val="0"/>
              <w:autoSpaceDN w:val="0"/>
              <w:adjustRightInd w:val="0"/>
              <w:spacing w:before="240"/>
              <w:rPr>
                <w:rFonts w:ascii="Arial" w:hAnsi="Arial" w:cs="Arial"/>
              </w:rPr>
            </w:pPr>
            <w:proofErr w:type="spellStart"/>
            <w:r>
              <w:rPr>
                <w:rFonts w:ascii="Arial" w:hAnsi="Arial" w:cs="Arial"/>
              </w:rPr>
              <w:t>Kiu</w:t>
            </w:r>
            <w:r w:rsidRPr="00F86CD4">
              <w:rPr>
                <w:rFonts w:ascii="Arial" w:hAnsi="Arial" w:cs="Arial"/>
              </w:rPr>
              <w:t>l</w:t>
            </w:r>
            <w:proofErr w:type="spellEnd"/>
            <w:r w:rsidRPr="00F86CD4">
              <w:rPr>
                <w:rFonts w:ascii="Arial" w:hAnsi="Arial" w:cs="Arial"/>
              </w:rPr>
              <w:t>, Sermathang-7</w:t>
            </w:r>
          </w:p>
        </w:tc>
        <w:tc>
          <w:tcPr>
            <w:tcW w:w="778" w:type="dxa"/>
          </w:tcPr>
          <w:p w:rsidR="00100A9D" w:rsidRDefault="00100A9D" w:rsidP="00100A9D">
            <w:pPr>
              <w:autoSpaceDE w:val="0"/>
              <w:autoSpaceDN w:val="0"/>
              <w:adjustRightInd w:val="0"/>
              <w:spacing w:before="240"/>
              <w:rPr>
                <w:rFonts w:ascii="Arial" w:hAnsi="Arial" w:cs="Arial"/>
              </w:rPr>
            </w:pPr>
            <w:r>
              <w:rPr>
                <w:rFonts w:ascii="Arial" w:hAnsi="Arial" w:cs="Arial"/>
              </w:rPr>
              <w:t>14</w:t>
            </w: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12</w:t>
            </w:r>
          </w:p>
        </w:tc>
        <w:tc>
          <w:tcPr>
            <w:tcW w:w="2012" w:type="dxa"/>
          </w:tcPr>
          <w:p w:rsidR="00100A9D" w:rsidRDefault="00A463B9" w:rsidP="00100A9D">
            <w:pPr>
              <w:autoSpaceDE w:val="0"/>
              <w:autoSpaceDN w:val="0"/>
              <w:adjustRightInd w:val="0"/>
              <w:spacing w:before="240"/>
              <w:rPr>
                <w:rFonts w:ascii="Arial" w:hAnsi="Arial" w:cs="Arial"/>
              </w:rPr>
            </w:pPr>
            <w:proofErr w:type="spellStart"/>
            <w:r>
              <w:rPr>
                <w:rFonts w:ascii="Arial" w:hAnsi="Arial" w:cs="Arial"/>
              </w:rPr>
              <w:t>Tamang</w:t>
            </w:r>
            <w:proofErr w:type="spellEnd"/>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26</w:t>
            </w:r>
          </w:p>
        </w:tc>
      </w:tr>
      <w:tr w:rsidR="00100A9D" w:rsidTr="00100A9D">
        <w:tc>
          <w:tcPr>
            <w:tcW w:w="1998" w:type="dxa"/>
            <w:shd w:val="clear" w:color="auto" w:fill="D9D9D9" w:themeFill="background1" w:themeFillShade="D9"/>
          </w:tcPr>
          <w:p w:rsidR="00100A9D" w:rsidRPr="00835DD5" w:rsidRDefault="00100A9D" w:rsidP="00100A9D">
            <w:pPr>
              <w:autoSpaceDE w:val="0"/>
              <w:autoSpaceDN w:val="0"/>
              <w:adjustRightInd w:val="0"/>
              <w:spacing w:before="240"/>
              <w:rPr>
                <w:rFonts w:ascii="Arial" w:hAnsi="Arial" w:cs="Arial"/>
              </w:rPr>
            </w:pPr>
          </w:p>
        </w:tc>
        <w:tc>
          <w:tcPr>
            <w:tcW w:w="2340" w:type="dxa"/>
          </w:tcPr>
          <w:p w:rsidR="00100A9D" w:rsidRDefault="00100A9D" w:rsidP="00100A9D">
            <w:pPr>
              <w:autoSpaceDE w:val="0"/>
              <w:autoSpaceDN w:val="0"/>
              <w:adjustRightInd w:val="0"/>
              <w:spacing w:before="240"/>
              <w:rPr>
                <w:rFonts w:ascii="Arial" w:hAnsi="Arial" w:cs="Arial"/>
              </w:rPr>
            </w:pPr>
            <w:proofErr w:type="spellStart"/>
            <w:r w:rsidRPr="00F86CD4">
              <w:rPr>
                <w:rFonts w:ascii="Arial" w:hAnsi="Arial" w:cs="Arial"/>
              </w:rPr>
              <w:t>Kiul</w:t>
            </w:r>
            <w:proofErr w:type="spellEnd"/>
            <w:r w:rsidRPr="00F86CD4">
              <w:rPr>
                <w:rFonts w:ascii="Arial" w:hAnsi="Arial" w:cs="Arial"/>
              </w:rPr>
              <w:t xml:space="preserve"> Chitre-5</w:t>
            </w:r>
          </w:p>
        </w:tc>
        <w:tc>
          <w:tcPr>
            <w:tcW w:w="778" w:type="dxa"/>
          </w:tcPr>
          <w:p w:rsidR="00100A9D" w:rsidRDefault="00100A9D" w:rsidP="00100A9D">
            <w:pPr>
              <w:autoSpaceDE w:val="0"/>
              <w:autoSpaceDN w:val="0"/>
              <w:adjustRightInd w:val="0"/>
              <w:spacing w:before="240"/>
              <w:rPr>
                <w:rFonts w:ascii="Arial" w:hAnsi="Arial" w:cs="Arial"/>
              </w:rPr>
            </w:pPr>
            <w:r>
              <w:rPr>
                <w:rFonts w:ascii="Arial" w:hAnsi="Arial" w:cs="Arial"/>
              </w:rPr>
              <w:t>4</w:t>
            </w: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14</w:t>
            </w:r>
          </w:p>
        </w:tc>
        <w:tc>
          <w:tcPr>
            <w:tcW w:w="2012" w:type="dxa"/>
          </w:tcPr>
          <w:p w:rsidR="00100A9D" w:rsidRDefault="00100A9D" w:rsidP="00100A9D">
            <w:pPr>
              <w:autoSpaceDE w:val="0"/>
              <w:autoSpaceDN w:val="0"/>
              <w:adjustRightInd w:val="0"/>
              <w:spacing w:before="240"/>
              <w:rPr>
                <w:rFonts w:ascii="Arial" w:hAnsi="Arial" w:cs="Arial"/>
              </w:rPr>
            </w:pPr>
            <w:r>
              <w:rPr>
                <w:rFonts w:ascii="Arial" w:hAnsi="Arial" w:cs="Arial"/>
              </w:rPr>
              <w:t>Dalit</w:t>
            </w:r>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18</w:t>
            </w:r>
          </w:p>
        </w:tc>
      </w:tr>
      <w:tr w:rsidR="00100A9D" w:rsidTr="00100A9D">
        <w:tc>
          <w:tcPr>
            <w:tcW w:w="8118" w:type="dxa"/>
            <w:gridSpan w:val="5"/>
            <w:shd w:val="clear" w:color="auto" w:fill="FFFFFF" w:themeFill="background1"/>
          </w:tcPr>
          <w:p w:rsidR="00100A9D" w:rsidRPr="008E1B87" w:rsidRDefault="00100A9D" w:rsidP="00100A9D">
            <w:pPr>
              <w:autoSpaceDE w:val="0"/>
              <w:autoSpaceDN w:val="0"/>
              <w:adjustRightInd w:val="0"/>
              <w:spacing w:before="240"/>
              <w:jc w:val="center"/>
              <w:rPr>
                <w:rFonts w:ascii="Arial" w:hAnsi="Arial" w:cs="Arial"/>
                <w:b/>
                <w:bCs/>
              </w:rPr>
            </w:pPr>
            <w:r w:rsidRPr="008E1B87">
              <w:rPr>
                <w:rFonts w:ascii="Arial" w:hAnsi="Arial" w:cs="Arial"/>
                <w:b/>
                <w:bCs/>
              </w:rPr>
              <w:t>Total Participants</w:t>
            </w:r>
          </w:p>
        </w:tc>
        <w:tc>
          <w:tcPr>
            <w:tcW w:w="1280" w:type="dxa"/>
          </w:tcPr>
          <w:p w:rsidR="00100A9D" w:rsidRPr="008E1B87" w:rsidRDefault="00100A9D" w:rsidP="00100A9D">
            <w:pPr>
              <w:autoSpaceDE w:val="0"/>
              <w:autoSpaceDN w:val="0"/>
              <w:adjustRightInd w:val="0"/>
              <w:spacing w:before="240"/>
              <w:rPr>
                <w:rFonts w:ascii="Arial" w:hAnsi="Arial" w:cs="Arial"/>
                <w:b/>
                <w:bCs/>
              </w:rPr>
            </w:pPr>
            <w:r w:rsidRPr="008E1B87">
              <w:rPr>
                <w:rFonts w:ascii="Arial" w:hAnsi="Arial" w:cs="Arial"/>
                <w:b/>
                <w:bCs/>
              </w:rPr>
              <w:t>95</w:t>
            </w:r>
          </w:p>
        </w:tc>
      </w:tr>
      <w:tr w:rsidR="00100A9D" w:rsidTr="00100A9D">
        <w:tc>
          <w:tcPr>
            <w:tcW w:w="9398" w:type="dxa"/>
            <w:gridSpan w:val="6"/>
          </w:tcPr>
          <w:p w:rsidR="00100A9D" w:rsidRPr="008E1B87" w:rsidRDefault="00100A9D" w:rsidP="00100A9D">
            <w:pPr>
              <w:autoSpaceDE w:val="0"/>
              <w:autoSpaceDN w:val="0"/>
              <w:adjustRightInd w:val="0"/>
              <w:spacing w:before="240"/>
              <w:rPr>
                <w:rFonts w:ascii="Arial" w:hAnsi="Arial" w:cs="Arial"/>
                <w:b/>
                <w:bCs/>
              </w:rPr>
            </w:pPr>
            <w:r w:rsidRPr="008E1B87">
              <w:rPr>
                <w:rFonts w:ascii="Arial" w:hAnsi="Arial" w:cs="Arial"/>
                <w:b/>
                <w:bCs/>
              </w:rPr>
              <w:t>Key Informant Interview (KII)</w:t>
            </w:r>
          </w:p>
        </w:tc>
      </w:tr>
      <w:tr w:rsidR="00100A9D" w:rsidTr="00100A9D">
        <w:tc>
          <w:tcPr>
            <w:tcW w:w="1998" w:type="dxa"/>
          </w:tcPr>
          <w:p w:rsidR="00100A9D" w:rsidRDefault="00100A9D" w:rsidP="00100A9D">
            <w:pPr>
              <w:autoSpaceDE w:val="0"/>
              <w:autoSpaceDN w:val="0"/>
              <w:adjustRightInd w:val="0"/>
              <w:spacing w:before="240"/>
              <w:rPr>
                <w:rFonts w:ascii="Arial" w:hAnsi="Arial" w:cs="Arial"/>
              </w:rPr>
            </w:pPr>
            <w:proofErr w:type="spellStart"/>
            <w:r w:rsidRPr="00835DD5">
              <w:rPr>
                <w:rFonts w:ascii="Arial" w:hAnsi="Arial" w:cs="Arial"/>
              </w:rPr>
              <w:t>Melamchi</w:t>
            </w:r>
            <w:proofErr w:type="spellEnd"/>
            <w:r w:rsidRPr="00835DD5">
              <w:rPr>
                <w:rFonts w:ascii="Arial" w:hAnsi="Arial" w:cs="Arial"/>
              </w:rPr>
              <w:t xml:space="preserve"> </w:t>
            </w:r>
            <w:proofErr w:type="spellStart"/>
            <w:r w:rsidRPr="00835DD5">
              <w:rPr>
                <w:rFonts w:ascii="Arial" w:hAnsi="Arial" w:cs="Arial"/>
              </w:rPr>
              <w:t>Fatakshila</w:t>
            </w:r>
            <w:proofErr w:type="spellEnd"/>
            <w:r w:rsidRPr="00835DD5">
              <w:rPr>
                <w:rFonts w:ascii="Arial" w:hAnsi="Arial" w:cs="Arial"/>
              </w:rPr>
              <w:t xml:space="preserve"> Thati-13</w:t>
            </w:r>
          </w:p>
        </w:tc>
        <w:tc>
          <w:tcPr>
            <w:tcW w:w="2340" w:type="dxa"/>
            <w:shd w:val="clear" w:color="auto" w:fill="D9D9D9" w:themeFill="background1" w:themeFillShade="D9"/>
          </w:tcPr>
          <w:p w:rsidR="00100A9D" w:rsidRDefault="00100A9D" w:rsidP="00100A9D">
            <w:pPr>
              <w:autoSpaceDE w:val="0"/>
              <w:autoSpaceDN w:val="0"/>
              <w:adjustRightInd w:val="0"/>
              <w:spacing w:before="240"/>
              <w:rPr>
                <w:rFonts w:ascii="Arial" w:hAnsi="Arial" w:cs="Arial"/>
              </w:rPr>
            </w:pPr>
          </w:p>
        </w:tc>
        <w:tc>
          <w:tcPr>
            <w:tcW w:w="778" w:type="dxa"/>
          </w:tcPr>
          <w:p w:rsidR="00100A9D" w:rsidRDefault="00100A9D" w:rsidP="00100A9D">
            <w:pPr>
              <w:autoSpaceDE w:val="0"/>
              <w:autoSpaceDN w:val="0"/>
              <w:adjustRightInd w:val="0"/>
              <w:spacing w:before="240"/>
              <w:rPr>
                <w:rFonts w:ascii="Arial" w:hAnsi="Arial" w:cs="Arial"/>
              </w:rPr>
            </w:pP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c>
          <w:tcPr>
            <w:tcW w:w="2012" w:type="dxa"/>
          </w:tcPr>
          <w:p w:rsidR="00100A9D" w:rsidRDefault="00100A9D" w:rsidP="00100A9D">
            <w:pPr>
              <w:autoSpaceDE w:val="0"/>
              <w:autoSpaceDN w:val="0"/>
              <w:adjustRightInd w:val="0"/>
              <w:spacing w:before="240"/>
              <w:rPr>
                <w:rFonts w:ascii="Arial" w:hAnsi="Arial" w:cs="Arial"/>
              </w:rPr>
            </w:pPr>
            <w:proofErr w:type="spellStart"/>
            <w:r>
              <w:rPr>
                <w:rFonts w:ascii="Arial" w:hAnsi="Arial" w:cs="Arial"/>
              </w:rPr>
              <w:t>Tamang</w:t>
            </w:r>
            <w:proofErr w:type="spellEnd"/>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r>
      <w:tr w:rsidR="00100A9D" w:rsidTr="00100A9D">
        <w:tc>
          <w:tcPr>
            <w:tcW w:w="1998" w:type="dxa"/>
          </w:tcPr>
          <w:p w:rsidR="00100A9D" w:rsidRDefault="00100A9D" w:rsidP="00100A9D">
            <w:pPr>
              <w:autoSpaceDE w:val="0"/>
              <w:autoSpaceDN w:val="0"/>
              <w:adjustRightInd w:val="0"/>
              <w:spacing w:before="240"/>
              <w:rPr>
                <w:rFonts w:ascii="Arial" w:hAnsi="Arial" w:cs="Arial"/>
              </w:rPr>
            </w:pPr>
            <w:proofErr w:type="spellStart"/>
            <w:r w:rsidRPr="00835DD5">
              <w:rPr>
                <w:rFonts w:ascii="Arial" w:hAnsi="Arial" w:cs="Arial"/>
              </w:rPr>
              <w:t>Melamchi</w:t>
            </w:r>
            <w:proofErr w:type="spellEnd"/>
            <w:r w:rsidRPr="00835DD5">
              <w:rPr>
                <w:rFonts w:ascii="Arial" w:hAnsi="Arial" w:cs="Arial"/>
              </w:rPr>
              <w:t>, kot-13</w:t>
            </w:r>
          </w:p>
        </w:tc>
        <w:tc>
          <w:tcPr>
            <w:tcW w:w="2340" w:type="dxa"/>
            <w:shd w:val="clear" w:color="auto" w:fill="D9D9D9" w:themeFill="background1" w:themeFillShade="D9"/>
          </w:tcPr>
          <w:p w:rsidR="00100A9D" w:rsidRDefault="00100A9D" w:rsidP="00100A9D">
            <w:pPr>
              <w:autoSpaceDE w:val="0"/>
              <w:autoSpaceDN w:val="0"/>
              <w:adjustRightInd w:val="0"/>
              <w:spacing w:before="240"/>
              <w:rPr>
                <w:rFonts w:ascii="Arial" w:hAnsi="Arial" w:cs="Arial"/>
              </w:rPr>
            </w:pPr>
          </w:p>
        </w:tc>
        <w:tc>
          <w:tcPr>
            <w:tcW w:w="778" w:type="dxa"/>
          </w:tcPr>
          <w:p w:rsidR="00100A9D" w:rsidRDefault="00100A9D" w:rsidP="00100A9D">
            <w:pPr>
              <w:autoSpaceDE w:val="0"/>
              <w:autoSpaceDN w:val="0"/>
              <w:adjustRightInd w:val="0"/>
              <w:spacing w:before="240"/>
              <w:rPr>
                <w:rFonts w:ascii="Arial" w:hAnsi="Arial" w:cs="Arial"/>
              </w:rPr>
            </w:pP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c>
          <w:tcPr>
            <w:tcW w:w="2012" w:type="dxa"/>
          </w:tcPr>
          <w:p w:rsidR="00100A9D" w:rsidRDefault="00100A9D" w:rsidP="00100A9D">
            <w:pPr>
              <w:autoSpaceDE w:val="0"/>
              <w:autoSpaceDN w:val="0"/>
              <w:adjustRightInd w:val="0"/>
              <w:spacing w:before="240"/>
              <w:rPr>
                <w:rFonts w:ascii="Arial" w:hAnsi="Arial" w:cs="Arial"/>
              </w:rPr>
            </w:pPr>
            <w:r>
              <w:rPr>
                <w:rFonts w:ascii="Arial" w:hAnsi="Arial" w:cs="Arial"/>
              </w:rPr>
              <w:t>Dalit</w:t>
            </w:r>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r>
      <w:tr w:rsidR="00100A9D" w:rsidTr="00EC09AF">
        <w:trPr>
          <w:trHeight w:val="584"/>
        </w:trPr>
        <w:tc>
          <w:tcPr>
            <w:tcW w:w="1998" w:type="dxa"/>
            <w:shd w:val="clear" w:color="auto" w:fill="D9D9D9" w:themeFill="background1" w:themeFillShade="D9"/>
          </w:tcPr>
          <w:p w:rsidR="00100A9D" w:rsidRDefault="00100A9D" w:rsidP="00100A9D">
            <w:pPr>
              <w:autoSpaceDE w:val="0"/>
              <w:autoSpaceDN w:val="0"/>
              <w:adjustRightInd w:val="0"/>
              <w:spacing w:before="240"/>
              <w:rPr>
                <w:rFonts w:ascii="Arial" w:hAnsi="Arial" w:cs="Arial"/>
              </w:rPr>
            </w:pPr>
          </w:p>
        </w:tc>
        <w:tc>
          <w:tcPr>
            <w:tcW w:w="2340" w:type="dxa"/>
          </w:tcPr>
          <w:p w:rsidR="00100A9D" w:rsidRDefault="00100A9D" w:rsidP="00EC09AF">
            <w:pPr>
              <w:rPr>
                <w:rFonts w:ascii="Arial" w:hAnsi="Arial" w:cs="Arial"/>
              </w:rPr>
            </w:pPr>
            <w:r w:rsidRPr="00F86CD4">
              <w:rPr>
                <w:rFonts w:ascii="Arial" w:hAnsi="Arial" w:cs="Arial"/>
              </w:rPr>
              <w:t>Hagam-7</w:t>
            </w:r>
          </w:p>
        </w:tc>
        <w:tc>
          <w:tcPr>
            <w:tcW w:w="778"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c>
          <w:tcPr>
            <w:tcW w:w="2012" w:type="dxa"/>
          </w:tcPr>
          <w:p w:rsidR="00100A9D" w:rsidRDefault="00100A9D" w:rsidP="00100A9D">
            <w:pPr>
              <w:autoSpaceDE w:val="0"/>
              <w:autoSpaceDN w:val="0"/>
              <w:adjustRightInd w:val="0"/>
              <w:spacing w:before="240"/>
              <w:rPr>
                <w:rFonts w:ascii="Arial" w:hAnsi="Arial" w:cs="Arial"/>
              </w:rPr>
            </w:pPr>
            <w:proofErr w:type="spellStart"/>
            <w:r>
              <w:rPr>
                <w:rFonts w:ascii="Arial" w:hAnsi="Arial" w:cs="Arial"/>
              </w:rPr>
              <w:t>Tamang</w:t>
            </w:r>
            <w:proofErr w:type="spellEnd"/>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2</w:t>
            </w:r>
          </w:p>
        </w:tc>
      </w:tr>
      <w:tr w:rsidR="00100A9D" w:rsidTr="00100A9D">
        <w:tc>
          <w:tcPr>
            <w:tcW w:w="1998" w:type="dxa"/>
            <w:shd w:val="clear" w:color="auto" w:fill="D9D9D9" w:themeFill="background1" w:themeFillShade="D9"/>
          </w:tcPr>
          <w:p w:rsidR="00100A9D" w:rsidRDefault="00100A9D" w:rsidP="00100A9D">
            <w:pPr>
              <w:autoSpaceDE w:val="0"/>
              <w:autoSpaceDN w:val="0"/>
              <w:adjustRightInd w:val="0"/>
              <w:spacing w:before="240"/>
              <w:rPr>
                <w:rFonts w:ascii="Arial" w:hAnsi="Arial" w:cs="Arial"/>
              </w:rPr>
            </w:pPr>
          </w:p>
        </w:tc>
        <w:tc>
          <w:tcPr>
            <w:tcW w:w="2340" w:type="dxa"/>
          </w:tcPr>
          <w:p w:rsidR="00100A9D" w:rsidRDefault="00100A9D" w:rsidP="00100A9D">
            <w:pPr>
              <w:autoSpaceDE w:val="0"/>
              <w:autoSpaceDN w:val="0"/>
              <w:adjustRightInd w:val="0"/>
              <w:spacing w:before="240"/>
              <w:rPr>
                <w:rFonts w:ascii="Arial" w:hAnsi="Arial" w:cs="Arial"/>
              </w:rPr>
            </w:pPr>
            <w:proofErr w:type="spellStart"/>
            <w:r>
              <w:rPr>
                <w:rFonts w:ascii="Arial" w:hAnsi="Arial" w:cs="Arial"/>
              </w:rPr>
              <w:t>Kiul</w:t>
            </w:r>
            <w:proofErr w:type="spellEnd"/>
            <w:r w:rsidRPr="00F86CD4">
              <w:rPr>
                <w:rFonts w:ascii="Arial" w:hAnsi="Arial" w:cs="Arial"/>
              </w:rPr>
              <w:t>, Sermathang-7</w:t>
            </w:r>
          </w:p>
        </w:tc>
        <w:tc>
          <w:tcPr>
            <w:tcW w:w="778" w:type="dxa"/>
          </w:tcPr>
          <w:p w:rsidR="00100A9D" w:rsidRDefault="00100A9D" w:rsidP="00100A9D">
            <w:pPr>
              <w:autoSpaceDE w:val="0"/>
              <w:autoSpaceDN w:val="0"/>
              <w:adjustRightInd w:val="0"/>
              <w:spacing w:before="240"/>
              <w:rPr>
                <w:rFonts w:ascii="Arial" w:hAnsi="Arial" w:cs="Arial"/>
              </w:rPr>
            </w:pP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c>
          <w:tcPr>
            <w:tcW w:w="2012" w:type="dxa"/>
          </w:tcPr>
          <w:p w:rsidR="00100A9D" w:rsidRDefault="00A463B9" w:rsidP="00100A9D">
            <w:pPr>
              <w:autoSpaceDE w:val="0"/>
              <w:autoSpaceDN w:val="0"/>
              <w:adjustRightInd w:val="0"/>
              <w:spacing w:before="240"/>
              <w:rPr>
                <w:rFonts w:ascii="Arial" w:hAnsi="Arial" w:cs="Arial"/>
              </w:rPr>
            </w:pPr>
            <w:proofErr w:type="spellStart"/>
            <w:r>
              <w:rPr>
                <w:rFonts w:ascii="Arial" w:hAnsi="Arial" w:cs="Arial"/>
              </w:rPr>
              <w:t>Tamang</w:t>
            </w:r>
            <w:proofErr w:type="spellEnd"/>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r>
      <w:tr w:rsidR="00100A9D" w:rsidTr="00100A9D">
        <w:tc>
          <w:tcPr>
            <w:tcW w:w="1998" w:type="dxa"/>
            <w:shd w:val="clear" w:color="auto" w:fill="D9D9D9" w:themeFill="background1" w:themeFillShade="D9"/>
          </w:tcPr>
          <w:p w:rsidR="00100A9D" w:rsidRDefault="00100A9D" w:rsidP="00100A9D">
            <w:pPr>
              <w:autoSpaceDE w:val="0"/>
              <w:autoSpaceDN w:val="0"/>
              <w:adjustRightInd w:val="0"/>
              <w:spacing w:before="240"/>
              <w:rPr>
                <w:rFonts w:ascii="Arial" w:hAnsi="Arial" w:cs="Arial"/>
              </w:rPr>
            </w:pPr>
          </w:p>
        </w:tc>
        <w:tc>
          <w:tcPr>
            <w:tcW w:w="2340" w:type="dxa"/>
          </w:tcPr>
          <w:p w:rsidR="00100A9D" w:rsidRDefault="00100A9D" w:rsidP="00100A9D">
            <w:pPr>
              <w:autoSpaceDE w:val="0"/>
              <w:autoSpaceDN w:val="0"/>
              <w:adjustRightInd w:val="0"/>
              <w:spacing w:before="240"/>
              <w:rPr>
                <w:rFonts w:ascii="Arial" w:hAnsi="Arial" w:cs="Arial"/>
              </w:rPr>
            </w:pPr>
            <w:proofErr w:type="spellStart"/>
            <w:r w:rsidRPr="00F86CD4">
              <w:rPr>
                <w:rFonts w:ascii="Arial" w:hAnsi="Arial" w:cs="Arial"/>
              </w:rPr>
              <w:t>Kiul</w:t>
            </w:r>
            <w:proofErr w:type="spellEnd"/>
            <w:r w:rsidRPr="00F86CD4">
              <w:rPr>
                <w:rFonts w:ascii="Arial" w:hAnsi="Arial" w:cs="Arial"/>
              </w:rPr>
              <w:t xml:space="preserve"> Chitre-5</w:t>
            </w:r>
          </w:p>
        </w:tc>
        <w:tc>
          <w:tcPr>
            <w:tcW w:w="778" w:type="dxa"/>
          </w:tcPr>
          <w:p w:rsidR="00100A9D" w:rsidRDefault="00100A9D" w:rsidP="00100A9D">
            <w:pPr>
              <w:autoSpaceDE w:val="0"/>
              <w:autoSpaceDN w:val="0"/>
              <w:adjustRightInd w:val="0"/>
              <w:spacing w:before="240"/>
              <w:rPr>
                <w:rFonts w:ascii="Arial" w:hAnsi="Arial" w:cs="Arial"/>
              </w:rPr>
            </w:pPr>
          </w:p>
        </w:tc>
        <w:tc>
          <w:tcPr>
            <w:tcW w:w="99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c>
          <w:tcPr>
            <w:tcW w:w="2012" w:type="dxa"/>
          </w:tcPr>
          <w:p w:rsidR="00100A9D" w:rsidRDefault="00100A9D" w:rsidP="00100A9D">
            <w:pPr>
              <w:autoSpaceDE w:val="0"/>
              <w:autoSpaceDN w:val="0"/>
              <w:adjustRightInd w:val="0"/>
              <w:spacing w:before="240"/>
              <w:rPr>
                <w:rFonts w:ascii="Arial" w:hAnsi="Arial" w:cs="Arial"/>
              </w:rPr>
            </w:pPr>
            <w:r>
              <w:rPr>
                <w:rFonts w:ascii="Arial" w:hAnsi="Arial" w:cs="Arial"/>
              </w:rPr>
              <w:t>Dalit</w:t>
            </w:r>
          </w:p>
        </w:tc>
        <w:tc>
          <w:tcPr>
            <w:tcW w:w="1280" w:type="dxa"/>
          </w:tcPr>
          <w:p w:rsidR="00100A9D" w:rsidRDefault="00100A9D" w:rsidP="00100A9D">
            <w:pPr>
              <w:autoSpaceDE w:val="0"/>
              <w:autoSpaceDN w:val="0"/>
              <w:adjustRightInd w:val="0"/>
              <w:spacing w:before="240"/>
              <w:rPr>
                <w:rFonts w:ascii="Arial" w:hAnsi="Arial" w:cs="Arial"/>
              </w:rPr>
            </w:pPr>
            <w:r>
              <w:rPr>
                <w:rFonts w:ascii="Arial" w:hAnsi="Arial" w:cs="Arial"/>
              </w:rPr>
              <w:t>1</w:t>
            </w:r>
          </w:p>
        </w:tc>
      </w:tr>
      <w:tr w:rsidR="00100A9D" w:rsidTr="00100A9D">
        <w:tc>
          <w:tcPr>
            <w:tcW w:w="8118" w:type="dxa"/>
            <w:gridSpan w:val="5"/>
          </w:tcPr>
          <w:p w:rsidR="00100A9D" w:rsidRPr="008E1B87" w:rsidRDefault="00100A9D" w:rsidP="00EC09AF">
            <w:pPr>
              <w:autoSpaceDE w:val="0"/>
              <w:autoSpaceDN w:val="0"/>
              <w:adjustRightInd w:val="0"/>
              <w:spacing w:before="240"/>
              <w:jc w:val="center"/>
              <w:rPr>
                <w:rFonts w:ascii="Arial" w:hAnsi="Arial" w:cs="Arial"/>
                <w:b/>
                <w:bCs/>
              </w:rPr>
            </w:pPr>
            <w:r>
              <w:rPr>
                <w:rFonts w:ascii="Arial" w:hAnsi="Arial" w:cs="Arial"/>
                <w:b/>
                <w:bCs/>
              </w:rPr>
              <w:t>Total participants</w:t>
            </w:r>
          </w:p>
        </w:tc>
        <w:tc>
          <w:tcPr>
            <w:tcW w:w="1280" w:type="dxa"/>
          </w:tcPr>
          <w:p w:rsidR="00100A9D" w:rsidRPr="008E1B87" w:rsidRDefault="00100A9D" w:rsidP="00100A9D">
            <w:pPr>
              <w:autoSpaceDE w:val="0"/>
              <w:autoSpaceDN w:val="0"/>
              <w:adjustRightInd w:val="0"/>
              <w:spacing w:before="240"/>
              <w:rPr>
                <w:rFonts w:ascii="Arial" w:hAnsi="Arial" w:cs="Arial"/>
                <w:b/>
                <w:bCs/>
              </w:rPr>
            </w:pPr>
            <w:r>
              <w:rPr>
                <w:rFonts w:ascii="Arial" w:hAnsi="Arial" w:cs="Arial"/>
                <w:b/>
                <w:bCs/>
              </w:rPr>
              <w:t>6</w:t>
            </w:r>
          </w:p>
        </w:tc>
      </w:tr>
    </w:tbl>
    <w:p w:rsidR="005A5524" w:rsidRPr="00EC09AF" w:rsidRDefault="00EC09AF" w:rsidP="00EC09AF">
      <w:pPr>
        <w:autoSpaceDE w:val="0"/>
        <w:autoSpaceDN w:val="0"/>
        <w:adjustRightInd w:val="0"/>
        <w:spacing w:before="240" w:after="0" w:line="240" w:lineRule="auto"/>
        <w:rPr>
          <w:rFonts w:ascii="Century Gothic" w:hAnsi="Century Gothic" w:cs="Arial"/>
          <w:b/>
          <w:bCs/>
          <w:color w:val="00B050"/>
          <w:sz w:val="24"/>
          <w:szCs w:val="24"/>
        </w:rPr>
      </w:pPr>
      <w:r>
        <w:rPr>
          <w:rFonts w:ascii="Century Gothic" w:hAnsi="Century Gothic" w:cs="Arial"/>
          <w:b/>
          <w:bCs/>
          <w:color w:val="00B050"/>
          <w:sz w:val="24"/>
          <w:szCs w:val="24"/>
        </w:rPr>
        <w:lastRenderedPageBreak/>
        <w:t xml:space="preserve">4.2 </w:t>
      </w:r>
      <w:r w:rsidR="009B7698" w:rsidRPr="00EC09AF">
        <w:rPr>
          <w:rFonts w:ascii="Century Gothic" w:hAnsi="Century Gothic" w:cs="Arial"/>
          <w:b/>
          <w:bCs/>
          <w:color w:val="00B050"/>
          <w:sz w:val="24"/>
          <w:szCs w:val="24"/>
        </w:rPr>
        <w:t>Gender Differentiated Impact Analysis</w:t>
      </w:r>
    </w:p>
    <w:p w:rsidR="005B1018" w:rsidRPr="005B1018" w:rsidRDefault="00732625" w:rsidP="005B1018">
      <w:pPr>
        <w:autoSpaceDE w:val="0"/>
        <w:autoSpaceDN w:val="0"/>
        <w:adjustRightInd w:val="0"/>
        <w:spacing w:before="240" w:after="0" w:line="240" w:lineRule="auto"/>
        <w:rPr>
          <w:rFonts w:ascii="Century Gothic" w:hAnsi="Century Gothic" w:cs="Arial"/>
          <w:b/>
          <w:bCs/>
          <w:color w:val="00B050"/>
          <w:sz w:val="24"/>
          <w:szCs w:val="24"/>
        </w:rPr>
      </w:pPr>
      <w:r>
        <w:rPr>
          <w:rFonts w:ascii="Arial" w:hAnsi="Arial" w:cs="Arial"/>
        </w:rPr>
        <w:t>In order to identify the impact of earthquake on WASH and as a result on gender equality gender differentiated impact analysis was carried out. It allow</w:t>
      </w:r>
      <w:r w:rsidR="0078114D">
        <w:rPr>
          <w:rFonts w:ascii="Arial" w:hAnsi="Arial" w:cs="Arial"/>
        </w:rPr>
        <w:t xml:space="preserve">ed </w:t>
      </w:r>
      <w:proofErr w:type="gramStart"/>
      <w:r w:rsidR="0078114D">
        <w:rPr>
          <w:rFonts w:ascii="Arial" w:hAnsi="Arial" w:cs="Arial"/>
        </w:rPr>
        <w:t>to understand</w:t>
      </w:r>
      <w:proofErr w:type="gramEnd"/>
      <w:r w:rsidR="0078114D">
        <w:rPr>
          <w:rFonts w:ascii="Arial" w:hAnsi="Arial" w:cs="Arial"/>
        </w:rPr>
        <w:t xml:space="preserve"> gender relation, time poverty of women due to increased unpaid care work post earthquake. </w:t>
      </w:r>
    </w:p>
    <w:p w:rsidR="005A5524" w:rsidRPr="008622FA" w:rsidRDefault="005A5524" w:rsidP="008622FA">
      <w:pPr>
        <w:pStyle w:val="ListParagraph"/>
        <w:numPr>
          <w:ilvl w:val="2"/>
          <w:numId w:val="32"/>
        </w:numPr>
        <w:autoSpaceDE w:val="0"/>
        <w:autoSpaceDN w:val="0"/>
        <w:adjustRightInd w:val="0"/>
        <w:spacing w:before="240" w:after="0" w:line="240" w:lineRule="auto"/>
        <w:rPr>
          <w:rFonts w:ascii="Arial" w:hAnsi="Arial" w:cs="Arial"/>
        </w:rPr>
      </w:pPr>
      <w:r w:rsidRPr="008622FA">
        <w:rPr>
          <w:rFonts w:ascii="Arial" w:hAnsi="Arial" w:cs="Arial"/>
          <w:b/>
          <w:bCs/>
        </w:rPr>
        <w:t>Gender relation</w:t>
      </w:r>
    </w:p>
    <w:p w:rsidR="00100A9D" w:rsidRPr="008622FA" w:rsidRDefault="00A514CF" w:rsidP="008622FA">
      <w:pPr>
        <w:pStyle w:val="ListParagraph"/>
        <w:numPr>
          <w:ilvl w:val="0"/>
          <w:numId w:val="34"/>
        </w:numPr>
        <w:autoSpaceDE w:val="0"/>
        <w:autoSpaceDN w:val="0"/>
        <w:adjustRightInd w:val="0"/>
        <w:spacing w:before="240" w:after="0" w:line="240" w:lineRule="auto"/>
        <w:rPr>
          <w:rFonts w:ascii="Arial" w:hAnsi="Arial" w:cs="Arial"/>
          <w:i/>
          <w:iCs/>
        </w:rPr>
      </w:pPr>
      <w:r w:rsidRPr="008622FA">
        <w:rPr>
          <w:rFonts w:ascii="Arial" w:hAnsi="Arial" w:cs="Arial"/>
          <w:i/>
          <w:iCs/>
        </w:rPr>
        <w:t xml:space="preserve">Time poverty: </w:t>
      </w:r>
    </w:p>
    <w:p w:rsidR="00100A9D" w:rsidRDefault="00100A9D" w:rsidP="00100A9D">
      <w:pPr>
        <w:pStyle w:val="ListParagraph"/>
        <w:autoSpaceDE w:val="0"/>
        <w:autoSpaceDN w:val="0"/>
        <w:adjustRightInd w:val="0"/>
        <w:spacing w:before="240" w:after="0" w:line="240" w:lineRule="auto"/>
        <w:rPr>
          <w:rFonts w:ascii="Arial" w:hAnsi="Arial" w:cs="Arial"/>
          <w:color w:val="0000FF"/>
          <w:sz w:val="20"/>
          <w:szCs w:val="20"/>
        </w:rPr>
      </w:pPr>
    </w:p>
    <w:p w:rsidR="00B37E90" w:rsidRPr="008143A0" w:rsidRDefault="008835C0" w:rsidP="00B37E90">
      <w:pPr>
        <w:rPr>
          <w:rFonts w:ascii="Arial" w:hAnsi="Arial" w:cs="Arial"/>
        </w:rPr>
      </w:pPr>
      <w:r>
        <w:rPr>
          <w:rFonts w:ascii="Arial" w:hAnsi="Arial" w:cs="Arial"/>
          <w:noProof/>
          <w:color w:val="0000FF"/>
          <w:sz w:val="20"/>
          <w:szCs w:val="20"/>
          <w:lang w:val="en-GB" w:eastAsia="en-GB"/>
        </w:rPr>
        <w:drawing>
          <wp:anchor distT="0" distB="0" distL="114300" distR="114300" simplePos="0" relativeHeight="251666432" behindDoc="0" locked="0" layoutInCell="1" allowOverlap="1">
            <wp:simplePos x="0" y="0"/>
            <wp:positionH relativeFrom="column">
              <wp:posOffset>3017520</wp:posOffset>
            </wp:positionH>
            <wp:positionV relativeFrom="paragraph">
              <wp:posOffset>235585</wp:posOffset>
            </wp:positionV>
            <wp:extent cx="2674620" cy="1746250"/>
            <wp:effectExtent l="19050" t="0" r="0" b="0"/>
            <wp:wrapSquare wrapText="bothSides"/>
            <wp:docPr id="8" name="Picture 4" descr="C:\Users\bsubedi\AppData\Local\Microsoft\Windows\Temporary Internet Files\Content.Word\IMG_20170313_1538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ubedi\AppData\Local\Microsoft\Windows\Temporary Internet Files\Content.Word\IMG_20170313_153827_01.jpg"/>
                    <pic:cNvPicPr>
                      <a:picLocks noChangeAspect="1" noChangeArrowheads="1"/>
                    </pic:cNvPicPr>
                  </pic:nvPicPr>
                  <pic:blipFill>
                    <a:blip r:embed="rId15" cstate="print"/>
                    <a:srcRect/>
                    <a:stretch>
                      <a:fillRect/>
                    </a:stretch>
                  </pic:blipFill>
                  <pic:spPr bwMode="auto">
                    <a:xfrm>
                      <a:off x="0" y="0"/>
                      <a:ext cx="2674620" cy="1746250"/>
                    </a:xfrm>
                    <a:prstGeom prst="rect">
                      <a:avLst/>
                    </a:prstGeom>
                    <a:noFill/>
                    <a:ln w="9525">
                      <a:noFill/>
                      <a:miter lim="800000"/>
                      <a:headEnd/>
                      <a:tailEnd/>
                    </a:ln>
                  </pic:spPr>
                </pic:pic>
              </a:graphicData>
            </a:graphic>
          </wp:anchor>
        </w:drawing>
      </w:r>
      <w:r w:rsidR="00100A9D" w:rsidRPr="00A514CF">
        <w:rPr>
          <w:rFonts w:ascii="Arial" w:hAnsi="Arial" w:cs="Arial"/>
          <w:color w:val="0000FF"/>
          <w:sz w:val="20"/>
          <w:szCs w:val="20"/>
        </w:rPr>
        <w:t xml:space="preserve"> </w:t>
      </w:r>
      <w:r w:rsidR="00A463B9" w:rsidRPr="008143A0">
        <w:rPr>
          <w:rFonts w:ascii="Arial" w:hAnsi="Arial" w:cs="Arial"/>
        </w:rPr>
        <w:t>Women from</w:t>
      </w:r>
      <w:r w:rsidR="004D3893" w:rsidRPr="008143A0">
        <w:rPr>
          <w:rFonts w:ascii="Arial" w:hAnsi="Arial" w:cs="Arial"/>
        </w:rPr>
        <w:t xml:space="preserve"> </w:t>
      </w:r>
      <w:proofErr w:type="spellStart"/>
      <w:r w:rsidR="004D3893" w:rsidRPr="008143A0">
        <w:rPr>
          <w:rFonts w:ascii="Arial" w:hAnsi="Arial" w:cs="Arial"/>
        </w:rPr>
        <w:t>Melamchi</w:t>
      </w:r>
      <w:proofErr w:type="spellEnd"/>
      <w:r w:rsidR="004D3893" w:rsidRPr="008143A0">
        <w:rPr>
          <w:rFonts w:ascii="Arial" w:hAnsi="Arial" w:cs="Arial"/>
        </w:rPr>
        <w:t xml:space="preserve"> </w:t>
      </w:r>
      <w:proofErr w:type="spellStart"/>
      <w:r w:rsidR="004D3893" w:rsidRPr="008143A0">
        <w:rPr>
          <w:rFonts w:ascii="Arial" w:hAnsi="Arial" w:cs="Arial"/>
        </w:rPr>
        <w:t>Fataksila</w:t>
      </w:r>
      <w:proofErr w:type="spellEnd"/>
      <w:r w:rsidR="004D3893" w:rsidRPr="008143A0">
        <w:rPr>
          <w:rFonts w:ascii="Arial" w:hAnsi="Arial" w:cs="Arial"/>
        </w:rPr>
        <w:t xml:space="preserve"> </w:t>
      </w:r>
      <w:proofErr w:type="spellStart"/>
      <w:r w:rsidR="004D3893" w:rsidRPr="008143A0">
        <w:rPr>
          <w:rFonts w:ascii="Arial" w:hAnsi="Arial" w:cs="Arial"/>
        </w:rPr>
        <w:t>Thati</w:t>
      </w:r>
      <w:proofErr w:type="spellEnd"/>
      <w:r w:rsidR="004D3893" w:rsidRPr="008143A0">
        <w:rPr>
          <w:rFonts w:ascii="Arial" w:hAnsi="Arial" w:cs="Arial"/>
        </w:rPr>
        <w:t xml:space="preserve"> reported</w:t>
      </w:r>
      <w:r w:rsidR="00A463B9" w:rsidRPr="008143A0">
        <w:rPr>
          <w:rFonts w:ascii="Arial" w:hAnsi="Arial" w:cs="Arial"/>
        </w:rPr>
        <w:t xml:space="preserve"> </w:t>
      </w:r>
      <w:r w:rsidR="004D3893" w:rsidRPr="008143A0">
        <w:rPr>
          <w:rFonts w:ascii="Arial" w:hAnsi="Arial" w:cs="Arial"/>
        </w:rPr>
        <w:t>of traveling everyday about</w:t>
      </w:r>
      <w:r w:rsidR="00A463B9" w:rsidRPr="008143A0">
        <w:rPr>
          <w:rFonts w:ascii="Arial" w:hAnsi="Arial" w:cs="Arial"/>
        </w:rPr>
        <w:t xml:space="preserve"> 2 hours </w:t>
      </w:r>
      <w:r w:rsidR="004D3893" w:rsidRPr="008143A0">
        <w:rPr>
          <w:rFonts w:ascii="Arial" w:hAnsi="Arial" w:cs="Arial"/>
        </w:rPr>
        <w:t>to</w:t>
      </w:r>
      <w:r w:rsidR="00A463B9" w:rsidRPr="008143A0">
        <w:rPr>
          <w:rFonts w:ascii="Arial" w:hAnsi="Arial" w:cs="Arial"/>
        </w:rPr>
        <w:t xml:space="preserve"> fetch water </w:t>
      </w:r>
      <w:r w:rsidR="004D3893" w:rsidRPr="008143A0">
        <w:rPr>
          <w:rFonts w:ascii="Arial" w:hAnsi="Arial" w:cs="Arial"/>
        </w:rPr>
        <w:t>from the distance water source. W</w:t>
      </w:r>
      <w:r w:rsidR="00A463B9" w:rsidRPr="008143A0">
        <w:rPr>
          <w:rFonts w:ascii="Arial" w:hAnsi="Arial" w:cs="Arial"/>
        </w:rPr>
        <w:t>ithout getting water</w:t>
      </w:r>
      <w:r w:rsidR="004D3893" w:rsidRPr="008143A0">
        <w:rPr>
          <w:rFonts w:ascii="Arial" w:hAnsi="Arial" w:cs="Arial"/>
        </w:rPr>
        <w:t xml:space="preserve"> they</w:t>
      </w:r>
      <w:r w:rsidR="00A463B9" w:rsidRPr="008143A0">
        <w:rPr>
          <w:rFonts w:ascii="Arial" w:hAnsi="Arial" w:cs="Arial"/>
        </w:rPr>
        <w:t xml:space="preserve"> can’t even cook food</w:t>
      </w:r>
      <w:r w:rsidR="004D3893" w:rsidRPr="008143A0">
        <w:rPr>
          <w:rFonts w:ascii="Arial" w:hAnsi="Arial" w:cs="Arial"/>
        </w:rPr>
        <w:t xml:space="preserve"> or f</w:t>
      </w:r>
      <w:r w:rsidR="00AA3D00">
        <w:rPr>
          <w:rFonts w:ascii="Arial" w:hAnsi="Arial" w:cs="Arial"/>
        </w:rPr>
        <w:t>e</w:t>
      </w:r>
      <w:r w:rsidR="004D3893" w:rsidRPr="008143A0">
        <w:rPr>
          <w:rFonts w:ascii="Arial" w:hAnsi="Arial" w:cs="Arial"/>
        </w:rPr>
        <w:t>ed their cattle</w:t>
      </w:r>
      <w:r w:rsidR="00A463B9" w:rsidRPr="008143A0">
        <w:rPr>
          <w:rFonts w:ascii="Arial" w:hAnsi="Arial" w:cs="Arial"/>
        </w:rPr>
        <w:t xml:space="preserve">. </w:t>
      </w:r>
      <w:r w:rsidR="004D3893" w:rsidRPr="008143A0">
        <w:rPr>
          <w:rFonts w:ascii="Arial" w:hAnsi="Arial" w:cs="Arial"/>
        </w:rPr>
        <w:t>They have to fetch water about</w:t>
      </w:r>
      <w:r w:rsidR="00A463B9" w:rsidRPr="008143A0">
        <w:rPr>
          <w:rFonts w:ascii="Arial" w:hAnsi="Arial" w:cs="Arial"/>
        </w:rPr>
        <w:t xml:space="preserve"> 4/5 t</w:t>
      </w:r>
      <w:r w:rsidR="00F20EEB" w:rsidRPr="00F20EEB">
        <w:t xml:space="preserve"> </w:t>
      </w:r>
      <w:proofErr w:type="spellStart"/>
      <w:r w:rsidR="00A463B9" w:rsidRPr="008143A0">
        <w:rPr>
          <w:rFonts w:ascii="Arial" w:hAnsi="Arial" w:cs="Arial"/>
        </w:rPr>
        <w:t>imes</w:t>
      </w:r>
      <w:proofErr w:type="spellEnd"/>
      <w:r w:rsidR="00A463B9" w:rsidRPr="008143A0">
        <w:rPr>
          <w:rFonts w:ascii="Arial" w:hAnsi="Arial" w:cs="Arial"/>
        </w:rPr>
        <w:t xml:space="preserve"> a day. </w:t>
      </w:r>
      <w:r w:rsidR="004D3893" w:rsidRPr="008143A0">
        <w:rPr>
          <w:rFonts w:ascii="Arial" w:hAnsi="Arial" w:cs="Arial"/>
        </w:rPr>
        <w:t xml:space="preserve">They carry two water </w:t>
      </w:r>
      <w:r w:rsidR="00B37E90" w:rsidRPr="008143A0">
        <w:rPr>
          <w:rFonts w:ascii="Arial" w:hAnsi="Arial" w:cs="Arial"/>
        </w:rPr>
        <w:t>containers</w:t>
      </w:r>
      <w:r w:rsidR="004D3893" w:rsidRPr="008143A0">
        <w:rPr>
          <w:rFonts w:ascii="Arial" w:hAnsi="Arial" w:cs="Arial"/>
        </w:rPr>
        <w:t xml:space="preserve"> (</w:t>
      </w:r>
      <w:proofErr w:type="spellStart"/>
      <w:r w:rsidR="004D3893" w:rsidRPr="008143A0">
        <w:rPr>
          <w:rFonts w:ascii="Arial" w:hAnsi="Arial" w:cs="Arial"/>
        </w:rPr>
        <w:t>gagri</w:t>
      </w:r>
      <w:proofErr w:type="spellEnd"/>
      <w:r w:rsidR="004D3893" w:rsidRPr="008143A0">
        <w:rPr>
          <w:rFonts w:ascii="Arial" w:hAnsi="Arial" w:cs="Arial"/>
        </w:rPr>
        <w:t>) in a bask</w:t>
      </w:r>
      <w:r w:rsidR="0023727C" w:rsidRPr="0023727C">
        <w:t xml:space="preserve"> </w:t>
      </w:r>
      <w:proofErr w:type="gramStart"/>
      <w:r w:rsidR="004D3893" w:rsidRPr="008143A0">
        <w:rPr>
          <w:rFonts w:ascii="Arial" w:hAnsi="Arial" w:cs="Arial"/>
        </w:rPr>
        <w:t>et</w:t>
      </w:r>
      <w:proofErr w:type="gramEnd"/>
      <w:r w:rsidR="004D3893" w:rsidRPr="008143A0">
        <w:rPr>
          <w:rFonts w:ascii="Arial" w:hAnsi="Arial" w:cs="Arial"/>
        </w:rPr>
        <w:t xml:space="preserve"> (</w:t>
      </w:r>
      <w:proofErr w:type="spellStart"/>
      <w:r w:rsidR="004D3893" w:rsidRPr="008143A0">
        <w:rPr>
          <w:rFonts w:ascii="Arial" w:hAnsi="Arial" w:cs="Arial"/>
        </w:rPr>
        <w:t>doko</w:t>
      </w:r>
      <w:proofErr w:type="spellEnd"/>
      <w:r w:rsidR="004D3893" w:rsidRPr="008143A0">
        <w:rPr>
          <w:rFonts w:ascii="Arial" w:hAnsi="Arial" w:cs="Arial"/>
        </w:rPr>
        <w:t>) at their back from the water source</w:t>
      </w:r>
      <w:r w:rsidR="00B37E90" w:rsidRPr="008143A0">
        <w:rPr>
          <w:rFonts w:ascii="Arial" w:hAnsi="Arial" w:cs="Arial"/>
        </w:rPr>
        <w:t xml:space="preserve">. Likewise, women and adolescent girls from </w:t>
      </w:r>
      <w:proofErr w:type="spellStart"/>
      <w:r w:rsidR="00B37E90" w:rsidRPr="008143A0">
        <w:rPr>
          <w:rFonts w:ascii="Arial" w:hAnsi="Arial" w:cs="Arial"/>
        </w:rPr>
        <w:t>Melamchi</w:t>
      </w:r>
      <w:proofErr w:type="spellEnd"/>
      <w:r w:rsidR="00B37E90" w:rsidRPr="008143A0">
        <w:rPr>
          <w:rFonts w:ascii="Arial" w:hAnsi="Arial" w:cs="Arial"/>
        </w:rPr>
        <w:t xml:space="preserve"> Kota also reported of walking an hour distance to fetch water from the well, which is the nearest water resource for them. Female respondents from all the community reported fetching water as primary responsibility of the women and girls in their community. </w:t>
      </w:r>
    </w:p>
    <w:tbl>
      <w:tblPr>
        <w:tblStyle w:val="TableGrid"/>
        <w:tblW w:w="0" w:type="auto"/>
        <w:tblLook w:val="04A0"/>
      </w:tblPr>
      <w:tblGrid>
        <w:gridCol w:w="9576"/>
      </w:tblGrid>
      <w:tr w:rsidR="00B37E90" w:rsidRPr="008143A0" w:rsidTr="00B37E90">
        <w:tc>
          <w:tcPr>
            <w:tcW w:w="9576" w:type="dxa"/>
          </w:tcPr>
          <w:p w:rsidR="00B37E90" w:rsidRPr="008143A0" w:rsidRDefault="00B37E90" w:rsidP="008143A0">
            <w:pPr>
              <w:rPr>
                <w:rFonts w:ascii="Arial" w:hAnsi="Arial" w:cs="Arial"/>
                <w:i/>
                <w:iCs/>
              </w:rPr>
            </w:pPr>
            <w:r w:rsidRPr="008143A0">
              <w:rPr>
                <w:rFonts w:ascii="Arial" w:hAnsi="Arial" w:cs="Arial"/>
                <w:b/>
                <w:bCs/>
                <w:i/>
                <w:iCs/>
              </w:rPr>
              <w:t xml:space="preserve">KII respondent </w:t>
            </w:r>
            <w:proofErr w:type="spellStart"/>
            <w:r w:rsidRPr="008143A0">
              <w:rPr>
                <w:rFonts w:ascii="Arial" w:hAnsi="Arial" w:cs="Arial"/>
                <w:b/>
                <w:bCs/>
                <w:i/>
                <w:iCs/>
              </w:rPr>
              <w:t>Melamchi</w:t>
            </w:r>
            <w:proofErr w:type="spellEnd"/>
            <w:r w:rsidRPr="008143A0">
              <w:rPr>
                <w:rFonts w:ascii="Arial" w:hAnsi="Arial" w:cs="Arial"/>
                <w:b/>
                <w:bCs/>
                <w:i/>
                <w:iCs/>
              </w:rPr>
              <w:t xml:space="preserve"> </w:t>
            </w:r>
            <w:proofErr w:type="spellStart"/>
            <w:r w:rsidRPr="008143A0">
              <w:rPr>
                <w:rFonts w:ascii="Arial" w:hAnsi="Arial" w:cs="Arial"/>
                <w:b/>
                <w:bCs/>
                <w:i/>
                <w:iCs/>
              </w:rPr>
              <w:t>Kot</w:t>
            </w:r>
            <w:proofErr w:type="spellEnd"/>
            <w:r w:rsidRPr="008143A0">
              <w:rPr>
                <w:rFonts w:ascii="Arial" w:hAnsi="Arial" w:cs="Arial"/>
                <w:b/>
                <w:bCs/>
                <w:i/>
                <w:iCs/>
              </w:rPr>
              <w:t>:</w:t>
            </w:r>
            <w:r w:rsidRPr="008143A0">
              <w:rPr>
                <w:rFonts w:ascii="Arial" w:hAnsi="Arial" w:cs="Arial"/>
                <w:i/>
                <w:iCs/>
              </w:rPr>
              <w:t xml:space="preserve"> it is tradition for women to fetch water. When we fall sick and if our daughters are not available our men also go to fetch water. We use the water in toilet, washing, cooking, and feeding animals. We have to carry two pots at a time and have to carry almost 5/6 times a day. We have to be in the queue because all the women in our community go to fetch water from the same source. </w:t>
            </w:r>
            <w:r w:rsidR="008143A0" w:rsidRPr="008143A0">
              <w:rPr>
                <w:rFonts w:ascii="Arial" w:hAnsi="Arial" w:cs="Arial"/>
                <w:i/>
                <w:iCs/>
              </w:rPr>
              <w:t xml:space="preserve">The water is muddy that too </w:t>
            </w:r>
            <w:r w:rsidRPr="008143A0">
              <w:rPr>
                <w:rFonts w:ascii="Arial" w:hAnsi="Arial" w:cs="Arial"/>
                <w:i/>
                <w:iCs/>
              </w:rPr>
              <w:t xml:space="preserve">dries up </w:t>
            </w:r>
            <w:r w:rsidR="008143A0" w:rsidRPr="008143A0">
              <w:rPr>
                <w:rFonts w:ascii="Arial" w:hAnsi="Arial" w:cs="Arial"/>
                <w:i/>
                <w:iCs/>
              </w:rPr>
              <w:t xml:space="preserve">sometime </w:t>
            </w:r>
            <w:r w:rsidRPr="008143A0">
              <w:rPr>
                <w:rFonts w:ascii="Arial" w:hAnsi="Arial" w:cs="Arial"/>
                <w:i/>
                <w:iCs/>
              </w:rPr>
              <w:t xml:space="preserve">and in such case we have to go up hill to another water resource that takes almost 4 hrs to reach their and come back home with water. We can only carry water 3 times because </w:t>
            </w:r>
            <w:proofErr w:type="spellStart"/>
            <w:proofErr w:type="gramStart"/>
            <w:r w:rsidRPr="008143A0">
              <w:rPr>
                <w:rFonts w:ascii="Arial" w:hAnsi="Arial" w:cs="Arial"/>
                <w:i/>
                <w:iCs/>
              </w:rPr>
              <w:t>its</w:t>
            </w:r>
            <w:proofErr w:type="spellEnd"/>
            <w:proofErr w:type="gramEnd"/>
            <w:r w:rsidRPr="008143A0">
              <w:rPr>
                <w:rFonts w:ascii="Arial" w:hAnsi="Arial" w:cs="Arial"/>
                <w:i/>
                <w:iCs/>
              </w:rPr>
              <w:t xml:space="preserve"> very time consuming and tiring.  </w:t>
            </w:r>
          </w:p>
        </w:tc>
      </w:tr>
    </w:tbl>
    <w:p w:rsidR="003A2A60" w:rsidRDefault="008143A0" w:rsidP="003A2A60">
      <w:pPr>
        <w:rPr>
          <w:rFonts w:ascii="Arial" w:hAnsi="Arial" w:cs="Arial"/>
        </w:rPr>
      </w:pPr>
      <w:r w:rsidRPr="008143A0">
        <w:rPr>
          <w:rFonts w:ascii="Arial" w:hAnsi="Arial" w:cs="Arial"/>
        </w:rPr>
        <w:t xml:space="preserve">According to respondents from the FGD - </w:t>
      </w:r>
      <w:r w:rsidR="00DF0434" w:rsidRPr="008143A0">
        <w:rPr>
          <w:rFonts w:ascii="Arial" w:hAnsi="Arial" w:cs="Arial"/>
        </w:rPr>
        <w:t>Pre earthquake it took only 30 minutes to fetch water (two way)</w:t>
      </w:r>
      <w:r w:rsidRPr="008143A0">
        <w:rPr>
          <w:rFonts w:ascii="Arial" w:hAnsi="Arial" w:cs="Arial"/>
        </w:rPr>
        <w:t xml:space="preserve"> from the water source to the women in </w:t>
      </w:r>
      <w:proofErr w:type="spellStart"/>
      <w:r w:rsidRPr="008143A0">
        <w:rPr>
          <w:rFonts w:ascii="Arial" w:hAnsi="Arial" w:cs="Arial"/>
        </w:rPr>
        <w:t>Melamchi</w:t>
      </w:r>
      <w:proofErr w:type="spellEnd"/>
      <w:r w:rsidRPr="008143A0">
        <w:rPr>
          <w:rFonts w:ascii="Arial" w:hAnsi="Arial" w:cs="Arial"/>
        </w:rPr>
        <w:t xml:space="preserve"> municipality</w:t>
      </w:r>
      <w:r w:rsidR="00DF0434" w:rsidRPr="008143A0">
        <w:rPr>
          <w:rFonts w:ascii="Arial" w:hAnsi="Arial" w:cs="Arial"/>
        </w:rPr>
        <w:t xml:space="preserve"> but </w:t>
      </w:r>
      <w:r w:rsidRPr="008143A0">
        <w:rPr>
          <w:rFonts w:ascii="Arial" w:hAnsi="Arial" w:cs="Arial"/>
        </w:rPr>
        <w:t>after earthquake the water sources have dried up and</w:t>
      </w:r>
      <w:r w:rsidR="00DF0434" w:rsidRPr="008143A0">
        <w:rPr>
          <w:rFonts w:ascii="Arial" w:hAnsi="Arial" w:cs="Arial"/>
        </w:rPr>
        <w:t xml:space="preserve"> it </w:t>
      </w:r>
      <w:r w:rsidRPr="008143A0">
        <w:rPr>
          <w:rFonts w:ascii="Arial" w:hAnsi="Arial" w:cs="Arial"/>
        </w:rPr>
        <w:t xml:space="preserve">takes  more than 2 hours (two way). Due to scarcity of water most of the HHs </w:t>
      </w:r>
      <w:proofErr w:type="gramStart"/>
      <w:r w:rsidRPr="008143A0">
        <w:rPr>
          <w:rFonts w:ascii="Arial" w:hAnsi="Arial" w:cs="Arial"/>
        </w:rPr>
        <w:t>have</w:t>
      </w:r>
      <w:proofErr w:type="gramEnd"/>
      <w:r w:rsidRPr="008143A0">
        <w:rPr>
          <w:rFonts w:ascii="Arial" w:hAnsi="Arial" w:cs="Arial"/>
        </w:rPr>
        <w:t xml:space="preserve"> sold out there livestock. </w:t>
      </w:r>
      <w:r w:rsidR="00DF0434" w:rsidRPr="008143A0">
        <w:rPr>
          <w:rFonts w:ascii="Arial" w:hAnsi="Arial" w:cs="Arial"/>
        </w:rPr>
        <w:t xml:space="preserve"> Similarly, vegetable farming was also one of the livelihood opportunity mostly taken care by women, are now remain unused due to lack of irrigation facilities. </w:t>
      </w:r>
    </w:p>
    <w:p w:rsidR="008143A0" w:rsidRPr="003A2A60" w:rsidRDefault="008143A0" w:rsidP="008622FA">
      <w:pPr>
        <w:pStyle w:val="ListParagraph"/>
        <w:numPr>
          <w:ilvl w:val="0"/>
          <w:numId w:val="34"/>
        </w:numPr>
        <w:autoSpaceDE w:val="0"/>
        <w:autoSpaceDN w:val="0"/>
        <w:adjustRightInd w:val="0"/>
        <w:spacing w:before="240" w:after="0" w:line="240" w:lineRule="auto"/>
        <w:rPr>
          <w:rFonts w:ascii="Arial" w:hAnsi="Arial" w:cs="Arial"/>
          <w:i/>
          <w:iCs/>
        </w:rPr>
      </w:pPr>
      <w:r w:rsidRPr="003A2A60">
        <w:rPr>
          <w:rFonts w:ascii="Arial" w:hAnsi="Arial" w:cs="Arial"/>
          <w:i/>
          <w:iCs/>
        </w:rPr>
        <w:t xml:space="preserve"> </w:t>
      </w:r>
      <w:r w:rsidR="00100A9D" w:rsidRPr="003A2A60">
        <w:rPr>
          <w:rFonts w:ascii="Arial" w:hAnsi="Arial" w:cs="Arial"/>
          <w:i/>
          <w:iCs/>
        </w:rPr>
        <w:t>Gender Role division:</w:t>
      </w:r>
      <w:r w:rsidRPr="003A2A60">
        <w:rPr>
          <w:rFonts w:ascii="Arial" w:hAnsi="Arial" w:cs="Arial"/>
          <w:i/>
          <w:iCs/>
        </w:rPr>
        <w:t xml:space="preserve"> </w:t>
      </w:r>
    </w:p>
    <w:p w:rsidR="00B55D90" w:rsidRDefault="00B55D90" w:rsidP="00FF00F8">
      <w:pPr>
        <w:spacing w:after="0"/>
        <w:rPr>
          <w:rFonts w:ascii="Arial" w:hAnsi="Arial" w:cs="Arial"/>
        </w:rPr>
      </w:pPr>
    </w:p>
    <w:p w:rsidR="00A463B9" w:rsidRPr="00133C67" w:rsidRDefault="00B55D90" w:rsidP="00FF00F8">
      <w:pPr>
        <w:spacing w:after="0"/>
        <w:rPr>
          <w:rFonts w:ascii="Arial" w:hAnsi="Arial" w:cs="Arial"/>
        </w:rPr>
      </w:pPr>
      <w:r w:rsidRPr="00B55D90">
        <w:rPr>
          <w:rFonts w:ascii="Arial" w:hAnsi="Arial" w:cs="Arial"/>
        </w:rPr>
        <w:t xml:space="preserve">In nearly all economies around the world, women perform a larger share of unpaid work than men. Time use surveys provide information about the kind and length of different activities that are carried out by women and men over the course of 24 hours. Such information allows detailed conclusions to be drawn concerning the division of labour, and thus the unpaid work that usually does not appear in many statistical measurements. </w:t>
      </w:r>
      <w:r>
        <w:rPr>
          <w:rFonts w:ascii="Arial" w:hAnsi="Arial" w:cs="Arial"/>
        </w:rPr>
        <w:t xml:space="preserve"> Men in the community are</w:t>
      </w:r>
      <w:r w:rsidR="008143A0" w:rsidRPr="00133C67">
        <w:rPr>
          <w:rFonts w:ascii="Arial" w:hAnsi="Arial" w:cs="Arial"/>
        </w:rPr>
        <w:t xml:space="preserve"> perceive</w:t>
      </w:r>
      <w:r>
        <w:rPr>
          <w:rFonts w:ascii="Arial" w:hAnsi="Arial" w:cs="Arial"/>
        </w:rPr>
        <w:t>d</w:t>
      </w:r>
      <w:r w:rsidR="008143A0" w:rsidRPr="00133C67">
        <w:rPr>
          <w:rFonts w:ascii="Arial" w:hAnsi="Arial" w:cs="Arial"/>
        </w:rPr>
        <w:t xml:space="preserve"> as bread winners while women are limited to </w:t>
      </w:r>
      <w:r w:rsidR="009B1B69">
        <w:rPr>
          <w:rFonts w:ascii="Arial" w:hAnsi="Arial" w:cs="Arial"/>
        </w:rPr>
        <w:t xml:space="preserve">household chores mostly </w:t>
      </w:r>
      <w:r w:rsidR="008143A0" w:rsidRPr="00133C67">
        <w:rPr>
          <w:rFonts w:ascii="Arial" w:hAnsi="Arial" w:cs="Arial"/>
        </w:rPr>
        <w:t xml:space="preserve">unpaid care work. </w:t>
      </w:r>
    </w:p>
    <w:p w:rsidR="00100A9D" w:rsidRPr="00133C67" w:rsidRDefault="00133C67" w:rsidP="00FF00F8">
      <w:pPr>
        <w:spacing w:after="0"/>
        <w:rPr>
          <w:rFonts w:ascii="Arial" w:hAnsi="Arial" w:cs="Arial"/>
        </w:rPr>
      </w:pPr>
      <w:r w:rsidRPr="00133C67">
        <w:rPr>
          <w:rFonts w:ascii="Arial" w:hAnsi="Arial" w:cs="Arial"/>
        </w:rPr>
        <w:lastRenderedPageBreak/>
        <w:t xml:space="preserve">According to women in the </w:t>
      </w:r>
      <w:proofErr w:type="spellStart"/>
      <w:r w:rsidRPr="00133C67">
        <w:rPr>
          <w:rFonts w:ascii="Arial" w:hAnsi="Arial" w:cs="Arial"/>
        </w:rPr>
        <w:t>Kiul</w:t>
      </w:r>
      <w:proofErr w:type="spellEnd"/>
      <w:r w:rsidRPr="00133C67">
        <w:rPr>
          <w:rFonts w:ascii="Arial" w:hAnsi="Arial" w:cs="Arial"/>
        </w:rPr>
        <w:t xml:space="preserve"> </w:t>
      </w:r>
      <w:proofErr w:type="spellStart"/>
      <w:r w:rsidRPr="00133C67">
        <w:rPr>
          <w:rFonts w:ascii="Arial" w:hAnsi="Arial" w:cs="Arial"/>
        </w:rPr>
        <w:t>Chitr</w:t>
      </w:r>
      <w:r w:rsidR="009B1B69">
        <w:rPr>
          <w:rFonts w:ascii="Arial" w:hAnsi="Arial" w:cs="Arial"/>
        </w:rPr>
        <w:t>e</w:t>
      </w:r>
      <w:proofErr w:type="spellEnd"/>
      <w:r w:rsidRPr="00133C67">
        <w:rPr>
          <w:rFonts w:ascii="Arial" w:hAnsi="Arial" w:cs="Arial"/>
        </w:rPr>
        <w:t xml:space="preserve">  - </w:t>
      </w:r>
      <w:r w:rsidR="00100A9D" w:rsidRPr="00133C67">
        <w:rPr>
          <w:rFonts w:ascii="Arial" w:hAnsi="Arial" w:cs="Arial"/>
        </w:rPr>
        <w:t xml:space="preserve">Every month around 5 times the community people </w:t>
      </w:r>
      <w:r w:rsidRPr="00133C67">
        <w:rPr>
          <w:rFonts w:ascii="Arial" w:hAnsi="Arial" w:cs="Arial"/>
        </w:rPr>
        <w:t xml:space="preserve">majority women ( male </w:t>
      </w:r>
      <w:r w:rsidR="00100A9D" w:rsidRPr="00133C67">
        <w:rPr>
          <w:rFonts w:ascii="Arial" w:hAnsi="Arial" w:cs="Arial"/>
        </w:rPr>
        <w:t xml:space="preserve"> member have to go to job) gather to </w:t>
      </w:r>
      <w:proofErr w:type="spellStart"/>
      <w:r w:rsidR="00100A9D" w:rsidRPr="00133C67">
        <w:rPr>
          <w:rFonts w:ascii="Arial" w:hAnsi="Arial" w:cs="Arial"/>
        </w:rPr>
        <w:t>cle</w:t>
      </w:r>
      <w:proofErr w:type="spellEnd"/>
      <w:r w:rsidR="008835C0" w:rsidRPr="008835C0">
        <w:rPr>
          <w:rFonts w:ascii="Arial" w:hAnsi="Arial" w:cs="Arial"/>
          <w:noProof/>
          <w:lang w:bidi="ne-NP"/>
        </w:rPr>
        <w:t xml:space="preserve"> </w:t>
      </w:r>
      <w:r w:rsidR="00100A9D" w:rsidRPr="00133C67">
        <w:rPr>
          <w:rFonts w:ascii="Arial" w:hAnsi="Arial" w:cs="Arial"/>
        </w:rPr>
        <w:t xml:space="preserve">an the water tank at around 11 am to 2 pm. </w:t>
      </w:r>
      <w:r w:rsidRPr="00133C67">
        <w:rPr>
          <w:rFonts w:ascii="Arial" w:hAnsi="Arial" w:cs="Arial"/>
        </w:rPr>
        <w:t xml:space="preserve">Ensuring water for toilet use, washing, cooking and feeding animals </w:t>
      </w:r>
      <w:r w:rsidR="00100A9D" w:rsidRPr="00133C67">
        <w:rPr>
          <w:rFonts w:ascii="Arial" w:hAnsi="Arial" w:cs="Arial"/>
        </w:rPr>
        <w:t>is women’s prime responsibility</w:t>
      </w:r>
      <w:r w:rsidRPr="00133C67">
        <w:rPr>
          <w:rFonts w:ascii="Arial" w:hAnsi="Arial" w:cs="Arial"/>
        </w:rPr>
        <w:t>.</w:t>
      </w:r>
      <w:r w:rsidR="00F22A70" w:rsidRPr="00F22A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04B66" w:rsidRPr="00133C67" w:rsidRDefault="008835C0" w:rsidP="00FF00F8">
      <w:pPr>
        <w:spacing w:after="0"/>
        <w:rPr>
          <w:rFonts w:ascii="Arial" w:hAnsi="Arial" w:cs="Arial"/>
        </w:rPr>
      </w:pPr>
      <w:r>
        <w:rPr>
          <w:rFonts w:ascii="Arial" w:hAnsi="Arial" w:cs="Arial"/>
          <w:noProof/>
          <w:lang w:val="en-GB" w:eastAsia="en-GB"/>
        </w:rPr>
        <w:drawing>
          <wp:anchor distT="0" distB="0" distL="114300" distR="114300" simplePos="0" relativeHeight="251678720" behindDoc="0" locked="0" layoutInCell="1" allowOverlap="1">
            <wp:simplePos x="0" y="0"/>
            <wp:positionH relativeFrom="column">
              <wp:posOffset>34925</wp:posOffset>
            </wp:positionH>
            <wp:positionV relativeFrom="paragraph">
              <wp:posOffset>390525</wp:posOffset>
            </wp:positionV>
            <wp:extent cx="2847340" cy="1894205"/>
            <wp:effectExtent l="19050" t="0" r="0" b="0"/>
            <wp:wrapSquare wrapText="bothSides"/>
            <wp:docPr id="12" name="Picture 4" descr="\\NPKTMSRV001.ogb.internal.oxfam.net\configs\bsubedi\Desktop\GAC FGD\photo\DSC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KTMSRV001.ogb.internal.oxfam.net\configs\bsubedi\Desktop\GAC FGD\photo\DSC_0746.JPG"/>
                    <pic:cNvPicPr>
                      <a:picLocks noChangeAspect="1" noChangeArrowheads="1"/>
                    </pic:cNvPicPr>
                  </pic:nvPicPr>
                  <pic:blipFill>
                    <a:blip r:embed="rId16" cstate="print"/>
                    <a:srcRect/>
                    <a:stretch>
                      <a:fillRect/>
                    </a:stretch>
                  </pic:blipFill>
                  <pic:spPr bwMode="auto">
                    <a:xfrm>
                      <a:off x="0" y="0"/>
                      <a:ext cx="2847340" cy="1894205"/>
                    </a:xfrm>
                    <a:prstGeom prst="rect">
                      <a:avLst/>
                    </a:prstGeom>
                    <a:noFill/>
                    <a:ln w="9525">
                      <a:noFill/>
                      <a:miter lim="800000"/>
                      <a:headEnd/>
                      <a:tailEnd/>
                    </a:ln>
                  </pic:spPr>
                </pic:pic>
              </a:graphicData>
            </a:graphic>
          </wp:anchor>
        </w:drawing>
      </w:r>
      <w:r w:rsidR="00100A9D" w:rsidRPr="00133C67">
        <w:rPr>
          <w:rFonts w:ascii="Arial" w:hAnsi="Arial" w:cs="Arial"/>
        </w:rPr>
        <w:t xml:space="preserve">Men in </w:t>
      </w:r>
      <w:proofErr w:type="spellStart"/>
      <w:r w:rsidR="00100A9D" w:rsidRPr="00133C67">
        <w:rPr>
          <w:rFonts w:ascii="Arial" w:hAnsi="Arial" w:cs="Arial"/>
        </w:rPr>
        <w:t>Hagam</w:t>
      </w:r>
      <w:proofErr w:type="spellEnd"/>
      <w:r w:rsidR="00100A9D" w:rsidRPr="00133C67">
        <w:rPr>
          <w:rFonts w:ascii="Arial" w:hAnsi="Arial" w:cs="Arial"/>
        </w:rPr>
        <w:t xml:space="preserve"> are working as wage labour, farmer, stone breaking, mason and foreign job and weaving carpet. But most of them also spent playing carom board for almost 7 to 8 hours. </w:t>
      </w:r>
      <w:r w:rsidR="00715FC8" w:rsidRPr="00133C67">
        <w:rPr>
          <w:rFonts w:ascii="Arial" w:hAnsi="Arial" w:cs="Arial"/>
        </w:rPr>
        <w:t xml:space="preserve">In most of the HH, women are responsible for animal care. </w:t>
      </w:r>
      <w:r w:rsidR="009B1B69">
        <w:rPr>
          <w:rFonts w:ascii="Arial" w:hAnsi="Arial" w:cs="Arial"/>
        </w:rPr>
        <w:t xml:space="preserve">This is generally similar to most of the VDCs. </w:t>
      </w:r>
      <w:r w:rsidR="00715FC8" w:rsidRPr="00133C67">
        <w:rPr>
          <w:rFonts w:ascii="Arial" w:hAnsi="Arial" w:cs="Arial"/>
        </w:rPr>
        <w:t>Pre earthquake it took only 30 minutes to fetch water (two way) but post earthquake it is taking more than 2 hours (two way) and due to water scarcity, most of the HH sold out animals. Similarly, vegetable farming was also</w:t>
      </w:r>
      <w:r w:rsidR="00133C67" w:rsidRPr="00133C67">
        <w:rPr>
          <w:rFonts w:ascii="Arial" w:hAnsi="Arial" w:cs="Arial"/>
        </w:rPr>
        <w:t xml:space="preserve"> one of the livelihood </w:t>
      </w:r>
      <w:r w:rsidR="00A240ED" w:rsidRPr="00133C67">
        <w:rPr>
          <w:rFonts w:ascii="Arial" w:hAnsi="Arial" w:cs="Arial"/>
        </w:rPr>
        <w:t>options</w:t>
      </w:r>
      <w:r w:rsidR="00133C67" w:rsidRPr="00133C67">
        <w:rPr>
          <w:rFonts w:ascii="Arial" w:hAnsi="Arial" w:cs="Arial"/>
        </w:rPr>
        <w:t xml:space="preserve"> of women prior earthquake but now the farming lands </w:t>
      </w:r>
      <w:r w:rsidR="00715FC8" w:rsidRPr="00133C67">
        <w:rPr>
          <w:rFonts w:ascii="Arial" w:hAnsi="Arial" w:cs="Arial"/>
        </w:rPr>
        <w:t>remain unused due to lack of irrigation facilities</w:t>
      </w:r>
      <w:r w:rsidR="009B1B69">
        <w:rPr>
          <w:rFonts w:ascii="Arial" w:hAnsi="Arial" w:cs="Arial"/>
        </w:rPr>
        <w:t xml:space="preserve"> especially in </w:t>
      </w:r>
      <w:proofErr w:type="spellStart"/>
      <w:r w:rsidR="009B1B69">
        <w:rPr>
          <w:rFonts w:ascii="Arial" w:hAnsi="Arial" w:cs="Arial"/>
        </w:rPr>
        <w:t>Fatakshila</w:t>
      </w:r>
      <w:proofErr w:type="spellEnd"/>
      <w:r w:rsidR="009B1B69">
        <w:rPr>
          <w:rFonts w:ascii="Arial" w:hAnsi="Arial" w:cs="Arial"/>
        </w:rPr>
        <w:t xml:space="preserve">, </w:t>
      </w:r>
      <w:proofErr w:type="spellStart"/>
      <w:r w:rsidR="009B1B69">
        <w:rPr>
          <w:rFonts w:ascii="Arial" w:hAnsi="Arial" w:cs="Arial"/>
        </w:rPr>
        <w:t>Melamchi</w:t>
      </w:r>
      <w:proofErr w:type="spellEnd"/>
      <w:r w:rsidR="00715FC8" w:rsidRPr="00133C67">
        <w:rPr>
          <w:rFonts w:ascii="Arial" w:hAnsi="Arial" w:cs="Arial"/>
        </w:rPr>
        <w:t xml:space="preserve">. </w:t>
      </w:r>
      <w:r w:rsidR="00AA1716" w:rsidRPr="00AA1716">
        <w:rPr>
          <w:rFonts w:ascii="Arial" w:hAnsi="Arial" w:cs="Arial"/>
        </w:rPr>
        <w:t xml:space="preserve">After earthquake the time to rest and sleep has dramatically decreased for women. </w:t>
      </w:r>
      <w:r w:rsidR="00404B66" w:rsidRPr="00133C67">
        <w:rPr>
          <w:rFonts w:ascii="Arial" w:hAnsi="Arial" w:cs="Arial"/>
        </w:rPr>
        <w:t>Baseline data shows that the female members were mostly responsible for water collection including pregnant and lactating women. Out of total respondents 85% of households reported of fetching water from distance source.</w:t>
      </w:r>
    </w:p>
    <w:p w:rsidR="00100A9D" w:rsidRPr="00133C67" w:rsidRDefault="00AA1716" w:rsidP="00FF00F8">
      <w:pPr>
        <w:spacing w:after="0"/>
        <w:rPr>
          <w:rFonts w:ascii="Arial" w:hAnsi="Arial" w:cs="Arial"/>
        </w:rPr>
      </w:pPr>
      <w:r>
        <w:rPr>
          <w:rFonts w:ascii="Arial" w:hAnsi="Arial" w:cs="Arial"/>
        </w:rPr>
        <w:t>N</w:t>
      </w:r>
      <w:r w:rsidR="00133C67" w:rsidRPr="00133C67">
        <w:rPr>
          <w:rFonts w:ascii="Arial" w:hAnsi="Arial" w:cs="Arial"/>
        </w:rPr>
        <w:t xml:space="preserve">o gender role has changed post earthquake in all the community interviewed, in addition the work load of women has increased as men denied </w:t>
      </w:r>
      <w:r w:rsidR="00A240ED" w:rsidRPr="00133C67">
        <w:rPr>
          <w:rFonts w:ascii="Arial" w:hAnsi="Arial" w:cs="Arial"/>
        </w:rPr>
        <w:t>sharing</w:t>
      </w:r>
      <w:r w:rsidR="00133C67" w:rsidRPr="00133C67">
        <w:rPr>
          <w:rFonts w:ascii="Arial" w:hAnsi="Arial" w:cs="Arial"/>
        </w:rPr>
        <w:t xml:space="preserve"> th</w:t>
      </w:r>
      <w:r w:rsidR="00B55D90">
        <w:rPr>
          <w:rFonts w:ascii="Arial" w:hAnsi="Arial" w:cs="Arial"/>
        </w:rPr>
        <w:t xml:space="preserve">e household chores. </w:t>
      </w:r>
      <w:r w:rsidR="00B55D90" w:rsidRPr="00B55D90">
        <w:rPr>
          <w:rFonts w:ascii="Arial" w:hAnsi="Arial" w:cs="Arial"/>
        </w:rPr>
        <w:t>Given that women oft</w:t>
      </w:r>
      <w:r w:rsidR="00B55D90">
        <w:rPr>
          <w:rFonts w:ascii="Arial" w:hAnsi="Arial" w:cs="Arial"/>
        </w:rPr>
        <w:t xml:space="preserve">en work in the informal sector </w:t>
      </w:r>
      <w:r w:rsidR="00B55D90" w:rsidRPr="00B55D90">
        <w:rPr>
          <w:rFonts w:ascii="Arial" w:hAnsi="Arial" w:cs="Arial"/>
        </w:rPr>
        <w:t xml:space="preserve">their economic contributions are also seldom statistically measured in the ‘paid sector’. This leads to a distorted representation of what women and men respectively contribute to economic wealth and production. Specific information about how women and men use their time are of pivotal importance for the planning of economic and socio-political interventions and for assessing the impact, therefore, 24 hours analysis was done to measure time poverty of women and their gender role division </w:t>
      </w:r>
      <w:r w:rsidR="00B55D90">
        <w:rPr>
          <w:rFonts w:ascii="Arial" w:hAnsi="Arial" w:cs="Arial"/>
        </w:rPr>
        <w:t>as an impact of water scarcity in their community</w:t>
      </w:r>
      <w:r w:rsidR="00B55D90" w:rsidRPr="00B55D90">
        <w:rPr>
          <w:rFonts w:ascii="Arial" w:hAnsi="Arial" w:cs="Arial"/>
        </w:rPr>
        <w:t xml:space="preserve"> as below:</w:t>
      </w:r>
    </w:p>
    <w:p w:rsidR="001148A2" w:rsidRPr="00AA1716" w:rsidRDefault="00133C67" w:rsidP="00100A9D">
      <w:pPr>
        <w:autoSpaceDE w:val="0"/>
        <w:autoSpaceDN w:val="0"/>
        <w:adjustRightInd w:val="0"/>
        <w:spacing w:before="240" w:after="0" w:line="240" w:lineRule="auto"/>
        <w:rPr>
          <w:rFonts w:ascii="Arial" w:hAnsi="Arial" w:cs="Arial"/>
          <w:b/>
          <w:bCs/>
        </w:rPr>
      </w:pPr>
      <w:r w:rsidRPr="00AA1716">
        <w:rPr>
          <w:rFonts w:ascii="Arial" w:hAnsi="Arial" w:cs="Arial"/>
          <w:b/>
          <w:bCs/>
        </w:rPr>
        <w:t xml:space="preserve">Table III: </w:t>
      </w:r>
      <w:r w:rsidR="00A13251" w:rsidRPr="00AA1716">
        <w:rPr>
          <w:rFonts w:ascii="Arial" w:hAnsi="Arial" w:cs="Arial"/>
          <w:b/>
          <w:bCs/>
        </w:rPr>
        <w:t>24 hours Rapid Tool analysis</w:t>
      </w:r>
      <w:r w:rsidR="001148A2" w:rsidRPr="00AA1716">
        <w:rPr>
          <w:rFonts w:ascii="Arial" w:hAnsi="Arial" w:cs="Arial"/>
          <w:b/>
          <w:bCs/>
        </w:rPr>
        <w:t>:</w:t>
      </w:r>
    </w:p>
    <w:tbl>
      <w:tblPr>
        <w:tblStyle w:val="TableGrid"/>
        <w:tblW w:w="0" w:type="auto"/>
        <w:tblLook w:val="04A0"/>
      </w:tblPr>
      <w:tblGrid>
        <w:gridCol w:w="4788"/>
        <w:gridCol w:w="4788"/>
      </w:tblGrid>
      <w:tr w:rsidR="00A13251" w:rsidRPr="00133C67" w:rsidTr="00A13251">
        <w:tc>
          <w:tcPr>
            <w:tcW w:w="4788" w:type="dxa"/>
          </w:tcPr>
          <w:p w:rsidR="00A13251" w:rsidRPr="00BE091C" w:rsidRDefault="00A13251" w:rsidP="00100A9D">
            <w:pPr>
              <w:autoSpaceDE w:val="0"/>
              <w:autoSpaceDN w:val="0"/>
              <w:adjustRightInd w:val="0"/>
              <w:spacing w:before="240"/>
              <w:rPr>
                <w:rFonts w:ascii="Arial" w:hAnsi="Arial" w:cs="Arial"/>
                <w:b/>
                <w:bCs/>
              </w:rPr>
            </w:pPr>
            <w:r w:rsidRPr="00BE091C">
              <w:rPr>
                <w:rFonts w:ascii="Arial" w:hAnsi="Arial" w:cs="Arial"/>
                <w:b/>
                <w:bCs/>
              </w:rPr>
              <w:t>Time Poverty of Women</w:t>
            </w:r>
          </w:p>
        </w:tc>
        <w:tc>
          <w:tcPr>
            <w:tcW w:w="4788" w:type="dxa"/>
          </w:tcPr>
          <w:p w:rsidR="00A13251" w:rsidRPr="00BE091C" w:rsidRDefault="00A13251" w:rsidP="00100A9D">
            <w:pPr>
              <w:autoSpaceDE w:val="0"/>
              <w:autoSpaceDN w:val="0"/>
              <w:adjustRightInd w:val="0"/>
              <w:spacing w:before="240"/>
              <w:rPr>
                <w:rFonts w:ascii="Arial" w:hAnsi="Arial" w:cs="Arial"/>
                <w:b/>
                <w:bCs/>
              </w:rPr>
            </w:pPr>
            <w:r w:rsidRPr="00BE091C">
              <w:rPr>
                <w:rFonts w:ascii="Arial" w:hAnsi="Arial" w:cs="Arial"/>
                <w:b/>
                <w:bCs/>
              </w:rPr>
              <w:t>Gender Role Division</w:t>
            </w:r>
          </w:p>
        </w:tc>
      </w:tr>
      <w:tr w:rsidR="00A13251" w:rsidRPr="00133C67" w:rsidTr="00A13251">
        <w:tc>
          <w:tcPr>
            <w:tcW w:w="4788" w:type="dxa"/>
          </w:tcPr>
          <w:p w:rsidR="00A13251" w:rsidRPr="00133C67" w:rsidRDefault="00A13251" w:rsidP="00A13251">
            <w:pPr>
              <w:rPr>
                <w:rFonts w:ascii="Arial" w:hAnsi="Arial" w:cs="Arial"/>
              </w:rPr>
            </w:pPr>
            <w:proofErr w:type="spellStart"/>
            <w:r w:rsidRPr="00133C67">
              <w:rPr>
                <w:rFonts w:ascii="Arial" w:hAnsi="Arial" w:cs="Arial"/>
              </w:rPr>
              <w:t>Melamchi</w:t>
            </w:r>
            <w:proofErr w:type="spellEnd"/>
            <w:r w:rsidRPr="00133C67">
              <w:rPr>
                <w:rFonts w:ascii="Arial" w:hAnsi="Arial" w:cs="Arial"/>
              </w:rPr>
              <w:t xml:space="preserve">, kot-13: unpaid care work of girl: 8 hours, study time at home: 1-2 hours in the evening, rest and sleep: 8 hours (she did not attend the school as she had to look after household chores and feed domestic animals for the day);  </w:t>
            </w:r>
          </w:p>
          <w:p w:rsidR="00A13251" w:rsidRDefault="00A13251" w:rsidP="00BE091C">
            <w:pPr>
              <w:rPr>
                <w:rFonts w:ascii="Arial" w:hAnsi="Arial" w:cs="Arial"/>
              </w:rPr>
            </w:pPr>
          </w:p>
        </w:tc>
        <w:tc>
          <w:tcPr>
            <w:tcW w:w="4788" w:type="dxa"/>
          </w:tcPr>
          <w:p w:rsidR="00A13251" w:rsidRPr="00133C67" w:rsidRDefault="00A13251" w:rsidP="00A13251">
            <w:pPr>
              <w:rPr>
                <w:rFonts w:ascii="Arial" w:hAnsi="Arial" w:cs="Arial"/>
              </w:rPr>
            </w:pPr>
            <w:r w:rsidRPr="00133C67">
              <w:rPr>
                <w:rFonts w:ascii="Arial" w:hAnsi="Arial" w:cs="Arial"/>
              </w:rPr>
              <w:t>Hagam-7</w:t>
            </w:r>
          </w:p>
          <w:p w:rsidR="00A13251" w:rsidRPr="00133C67" w:rsidRDefault="00A13251" w:rsidP="00A13251">
            <w:pPr>
              <w:rPr>
                <w:rFonts w:ascii="Arial" w:hAnsi="Arial" w:cs="Arial"/>
              </w:rPr>
            </w:pPr>
            <w:r w:rsidRPr="00133C67">
              <w:rPr>
                <w:rFonts w:ascii="Arial" w:hAnsi="Arial" w:cs="Arial"/>
              </w:rPr>
              <w:t>Women; unpaid care work: 6 hours; paid work: 12 hours; rest 5 hours</w:t>
            </w:r>
          </w:p>
          <w:p w:rsidR="00A13251" w:rsidRPr="00133C67" w:rsidRDefault="00A13251" w:rsidP="00A13251">
            <w:pPr>
              <w:rPr>
                <w:rFonts w:ascii="Arial" w:hAnsi="Arial" w:cs="Arial"/>
              </w:rPr>
            </w:pPr>
            <w:r w:rsidRPr="00133C67">
              <w:rPr>
                <w:rFonts w:ascii="Arial" w:hAnsi="Arial" w:cs="Arial"/>
              </w:rPr>
              <w:t xml:space="preserve">Men: play carom board: 8 hours (9 to 5 pm); interaction with neighbors; weaving carpet: around 4 hours  </w:t>
            </w:r>
          </w:p>
          <w:p w:rsidR="00A13251" w:rsidRDefault="00A13251" w:rsidP="00BE091C">
            <w:pPr>
              <w:rPr>
                <w:rFonts w:ascii="Arial" w:hAnsi="Arial" w:cs="Arial"/>
              </w:rPr>
            </w:pPr>
          </w:p>
        </w:tc>
      </w:tr>
      <w:tr w:rsidR="00BE091C" w:rsidRPr="00133C67" w:rsidTr="00A13251">
        <w:tc>
          <w:tcPr>
            <w:tcW w:w="4788" w:type="dxa"/>
          </w:tcPr>
          <w:p w:rsidR="00BE091C" w:rsidRPr="00133C67" w:rsidRDefault="00BE091C" w:rsidP="00BE091C">
            <w:pPr>
              <w:rPr>
                <w:rFonts w:ascii="Arial" w:hAnsi="Arial" w:cs="Arial"/>
              </w:rPr>
            </w:pPr>
            <w:proofErr w:type="spellStart"/>
            <w:r w:rsidRPr="00133C67">
              <w:rPr>
                <w:rFonts w:ascii="Arial" w:hAnsi="Arial" w:cs="Arial"/>
              </w:rPr>
              <w:t>Kiul</w:t>
            </w:r>
            <w:proofErr w:type="spellEnd"/>
            <w:r w:rsidRPr="00133C67">
              <w:rPr>
                <w:rFonts w:ascii="Arial" w:hAnsi="Arial" w:cs="Arial"/>
              </w:rPr>
              <w:t xml:space="preserve"> Chitre-5: unpaid care work: around 10 hours, attending meeting 2 hours, entertainment:  1-2 hours, sleep: 9 hours </w:t>
            </w:r>
          </w:p>
          <w:p w:rsidR="00BE091C" w:rsidRPr="00133C67" w:rsidRDefault="00BE091C" w:rsidP="00BE091C">
            <w:pPr>
              <w:rPr>
                <w:rFonts w:ascii="Arial" w:hAnsi="Arial" w:cs="Arial"/>
              </w:rPr>
            </w:pPr>
            <w:r w:rsidRPr="00133C67">
              <w:rPr>
                <w:rFonts w:ascii="Arial" w:hAnsi="Arial" w:cs="Arial"/>
              </w:rPr>
              <w:t>If she engage in paid jobs</w:t>
            </w:r>
          </w:p>
          <w:p w:rsidR="00BE091C" w:rsidRPr="00133C67" w:rsidRDefault="00BE091C" w:rsidP="00BE091C">
            <w:pPr>
              <w:rPr>
                <w:rFonts w:ascii="Arial" w:hAnsi="Arial" w:cs="Arial"/>
              </w:rPr>
            </w:pPr>
            <w:r w:rsidRPr="00133C67">
              <w:rPr>
                <w:rFonts w:ascii="Arial" w:hAnsi="Arial" w:cs="Arial"/>
              </w:rPr>
              <w:t xml:space="preserve">Unpaid care work: around 8 hours (wakes up </w:t>
            </w:r>
            <w:r w:rsidRPr="00133C67">
              <w:rPr>
                <w:rFonts w:ascii="Arial" w:hAnsi="Arial" w:cs="Arial"/>
              </w:rPr>
              <w:lastRenderedPageBreak/>
              <w:t>early, completes household work then go to cash for work, after returning from paid job get back to household work); sleep: 6 hour; entertainment: 0 hour; meeting; 0 hour</w:t>
            </w:r>
          </w:p>
          <w:p w:rsidR="00BE091C" w:rsidRPr="00133C67" w:rsidRDefault="00BE091C" w:rsidP="00A13251">
            <w:pPr>
              <w:rPr>
                <w:rFonts w:ascii="Arial" w:hAnsi="Arial" w:cs="Arial"/>
              </w:rPr>
            </w:pPr>
          </w:p>
        </w:tc>
        <w:tc>
          <w:tcPr>
            <w:tcW w:w="4788" w:type="dxa"/>
          </w:tcPr>
          <w:p w:rsidR="00BE091C" w:rsidRPr="00133C67" w:rsidRDefault="00BE091C" w:rsidP="00BE091C">
            <w:pPr>
              <w:rPr>
                <w:rFonts w:ascii="Arial" w:hAnsi="Arial" w:cs="Arial"/>
              </w:rPr>
            </w:pPr>
            <w:proofErr w:type="spellStart"/>
            <w:r w:rsidRPr="00133C67">
              <w:rPr>
                <w:rFonts w:ascii="Arial" w:hAnsi="Arial" w:cs="Arial"/>
              </w:rPr>
              <w:lastRenderedPageBreak/>
              <w:t>Melamchi</w:t>
            </w:r>
            <w:proofErr w:type="spellEnd"/>
            <w:r w:rsidRPr="00133C67">
              <w:rPr>
                <w:rFonts w:ascii="Arial" w:hAnsi="Arial" w:cs="Arial"/>
              </w:rPr>
              <w:t>, kot-13:</w:t>
            </w:r>
          </w:p>
          <w:p w:rsidR="00BE091C" w:rsidRPr="00133C67" w:rsidRDefault="00BE091C" w:rsidP="00BE091C">
            <w:pPr>
              <w:rPr>
                <w:rFonts w:ascii="Arial" w:hAnsi="Arial" w:cs="Arial"/>
              </w:rPr>
            </w:pPr>
            <w:r w:rsidRPr="00133C67">
              <w:rPr>
                <w:rFonts w:ascii="Arial" w:hAnsi="Arial" w:cs="Arial"/>
              </w:rPr>
              <w:t xml:space="preserve">Girl:  unpaid care work of girl: 8 hours, study time at home: 1-2 hours in the evening, rest and sleep: 8 hours (she did not attend the school as she had to look after household </w:t>
            </w:r>
            <w:r w:rsidRPr="00133C67">
              <w:rPr>
                <w:rFonts w:ascii="Arial" w:hAnsi="Arial" w:cs="Arial"/>
              </w:rPr>
              <w:lastRenderedPageBreak/>
              <w:t xml:space="preserve">chores and feed domestic animals for the day);  </w:t>
            </w:r>
          </w:p>
          <w:p w:rsidR="00BE091C" w:rsidRPr="00133C67" w:rsidRDefault="00BE091C" w:rsidP="00A13251">
            <w:pPr>
              <w:rPr>
                <w:rFonts w:ascii="Arial" w:hAnsi="Arial" w:cs="Arial"/>
              </w:rPr>
            </w:pPr>
            <w:r w:rsidRPr="00133C67">
              <w:rPr>
                <w:rFonts w:ascii="Arial" w:hAnsi="Arial" w:cs="Arial"/>
              </w:rPr>
              <w:t>Boys: unpaid care work 3to 4 hours depends upon their mood, sleep: 9.5 hours; study: 1-2 hours; entertainment: 3-4 hours  (he did not attend the school as he had to support her sister to feed domestic  animal)</w:t>
            </w:r>
          </w:p>
        </w:tc>
      </w:tr>
      <w:tr w:rsidR="00BE091C" w:rsidRPr="00133C67" w:rsidTr="00A13251">
        <w:tc>
          <w:tcPr>
            <w:tcW w:w="4788" w:type="dxa"/>
          </w:tcPr>
          <w:p w:rsidR="00BE091C" w:rsidRPr="00133C67" w:rsidRDefault="00BE091C" w:rsidP="00BE091C">
            <w:pPr>
              <w:rPr>
                <w:rFonts w:ascii="Arial" w:hAnsi="Arial" w:cs="Arial"/>
              </w:rPr>
            </w:pPr>
            <w:proofErr w:type="spellStart"/>
            <w:r w:rsidRPr="00133C67">
              <w:rPr>
                <w:rFonts w:ascii="Arial" w:hAnsi="Arial" w:cs="Arial"/>
              </w:rPr>
              <w:lastRenderedPageBreak/>
              <w:t>Fatakshila</w:t>
            </w:r>
            <w:proofErr w:type="spellEnd"/>
            <w:r w:rsidRPr="00133C67">
              <w:rPr>
                <w:rFonts w:ascii="Arial" w:hAnsi="Arial" w:cs="Arial"/>
              </w:rPr>
              <w:t xml:space="preserve"> Thati-13: unpaid care work: around 13 hours ; rest and entertainment: 2.5 hours</w:t>
            </w:r>
          </w:p>
          <w:p w:rsidR="00BE091C" w:rsidRPr="00133C67" w:rsidRDefault="00BE091C" w:rsidP="00BE091C">
            <w:pPr>
              <w:rPr>
                <w:rFonts w:ascii="Arial" w:hAnsi="Arial" w:cs="Arial"/>
              </w:rPr>
            </w:pPr>
            <w:r w:rsidRPr="00133C67">
              <w:rPr>
                <w:rFonts w:ascii="Arial" w:hAnsi="Arial" w:cs="Arial"/>
              </w:rPr>
              <w:t>Unpaid care work: 6 hours event based opportunities only</w:t>
            </w:r>
          </w:p>
          <w:p w:rsidR="00BE091C" w:rsidRPr="00133C67" w:rsidRDefault="00BE091C" w:rsidP="00BE091C">
            <w:pPr>
              <w:rPr>
                <w:rFonts w:ascii="Arial" w:hAnsi="Arial" w:cs="Arial"/>
              </w:rPr>
            </w:pPr>
          </w:p>
        </w:tc>
        <w:tc>
          <w:tcPr>
            <w:tcW w:w="4788" w:type="dxa"/>
          </w:tcPr>
          <w:p w:rsidR="00BE091C" w:rsidRPr="00133C67" w:rsidRDefault="00BE091C" w:rsidP="00BE091C">
            <w:pPr>
              <w:rPr>
                <w:rFonts w:ascii="Arial" w:hAnsi="Arial" w:cs="Arial"/>
              </w:rPr>
            </w:pPr>
          </w:p>
        </w:tc>
      </w:tr>
      <w:tr w:rsidR="00BE091C" w:rsidRPr="00133C67" w:rsidTr="00A13251">
        <w:tc>
          <w:tcPr>
            <w:tcW w:w="4788" w:type="dxa"/>
          </w:tcPr>
          <w:p w:rsidR="00BE091C" w:rsidRPr="00133C67" w:rsidRDefault="00BE091C" w:rsidP="00BE091C">
            <w:pPr>
              <w:rPr>
                <w:rFonts w:ascii="Arial" w:hAnsi="Arial" w:cs="Arial"/>
              </w:rPr>
            </w:pPr>
            <w:r w:rsidRPr="00133C67">
              <w:rPr>
                <w:rFonts w:ascii="Arial" w:hAnsi="Arial" w:cs="Arial"/>
              </w:rPr>
              <w:t>Hagam-7; unpaid care work: 6 hours; paid work: 12 hours; rest 5 hours</w:t>
            </w:r>
          </w:p>
          <w:p w:rsidR="00BE091C" w:rsidRPr="00133C67" w:rsidRDefault="00BE091C" w:rsidP="00BE091C">
            <w:pPr>
              <w:rPr>
                <w:rFonts w:ascii="Arial" w:hAnsi="Arial" w:cs="Arial"/>
              </w:rPr>
            </w:pPr>
          </w:p>
        </w:tc>
        <w:tc>
          <w:tcPr>
            <w:tcW w:w="4788" w:type="dxa"/>
          </w:tcPr>
          <w:p w:rsidR="00BE091C" w:rsidRPr="00133C67" w:rsidRDefault="00BE091C" w:rsidP="00BE091C">
            <w:pPr>
              <w:rPr>
                <w:rFonts w:ascii="Arial" w:hAnsi="Arial" w:cs="Arial"/>
              </w:rPr>
            </w:pPr>
          </w:p>
        </w:tc>
      </w:tr>
      <w:tr w:rsidR="00BE091C" w:rsidRPr="00133C67" w:rsidTr="00A13251">
        <w:tc>
          <w:tcPr>
            <w:tcW w:w="4788" w:type="dxa"/>
          </w:tcPr>
          <w:p w:rsidR="00BE091C" w:rsidRPr="00133C67" w:rsidRDefault="00BE091C" w:rsidP="00BE091C">
            <w:pPr>
              <w:rPr>
                <w:rFonts w:ascii="Arial" w:hAnsi="Arial" w:cs="Arial"/>
              </w:rPr>
            </w:pPr>
            <w:r w:rsidRPr="00133C67">
              <w:rPr>
                <w:rFonts w:ascii="Arial" w:hAnsi="Arial" w:cs="Arial"/>
              </w:rPr>
              <w:t xml:space="preserve">Sermathang-7: unpaid care work: 12 hours; sleep: 10 hours: rest and entertainment: 1-2 hours </w:t>
            </w:r>
          </w:p>
          <w:p w:rsidR="00BE091C" w:rsidRPr="00133C67" w:rsidRDefault="00BE091C" w:rsidP="00BE091C">
            <w:pPr>
              <w:rPr>
                <w:rFonts w:ascii="Arial" w:hAnsi="Arial" w:cs="Arial"/>
              </w:rPr>
            </w:pPr>
          </w:p>
        </w:tc>
        <w:tc>
          <w:tcPr>
            <w:tcW w:w="4788" w:type="dxa"/>
          </w:tcPr>
          <w:p w:rsidR="00BE091C" w:rsidRPr="00133C67" w:rsidRDefault="00BE091C" w:rsidP="00BE091C">
            <w:pPr>
              <w:rPr>
                <w:rFonts w:ascii="Arial" w:hAnsi="Arial" w:cs="Arial"/>
              </w:rPr>
            </w:pPr>
          </w:p>
        </w:tc>
      </w:tr>
    </w:tbl>
    <w:p w:rsidR="00A514CF" w:rsidRPr="00133C67" w:rsidRDefault="00A514CF" w:rsidP="008622FA">
      <w:pPr>
        <w:pStyle w:val="ListParagraph"/>
        <w:numPr>
          <w:ilvl w:val="0"/>
          <w:numId w:val="34"/>
        </w:numPr>
        <w:autoSpaceDE w:val="0"/>
        <w:autoSpaceDN w:val="0"/>
        <w:adjustRightInd w:val="0"/>
        <w:spacing w:before="240" w:after="0" w:line="240" w:lineRule="auto"/>
        <w:rPr>
          <w:rFonts w:ascii="Arial" w:hAnsi="Arial" w:cs="Arial"/>
          <w:i/>
          <w:iCs/>
        </w:rPr>
      </w:pPr>
      <w:r w:rsidRPr="00133C67">
        <w:rPr>
          <w:rFonts w:ascii="Arial" w:hAnsi="Arial" w:cs="Arial"/>
          <w:i/>
          <w:iCs/>
        </w:rPr>
        <w:t>Girl’s education</w:t>
      </w:r>
    </w:p>
    <w:p w:rsidR="00707C95" w:rsidRPr="00AA1716" w:rsidRDefault="00100A9D" w:rsidP="00A27C9B">
      <w:pPr>
        <w:spacing w:after="0"/>
        <w:rPr>
          <w:rFonts w:ascii="Arial" w:hAnsi="Arial" w:cs="Arial"/>
        </w:rPr>
      </w:pPr>
      <w:r w:rsidRPr="00AA1716">
        <w:rPr>
          <w:rFonts w:ascii="Arial" w:hAnsi="Arial" w:cs="Arial"/>
        </w:rPr>
        <w:t xml:space="preserve">Women especially mother, daughter in law are primary responsible people in the family for collecting, storing, managing water including preparing meal, taking care of children, </w:t>
      </w:r>
      <w:r w:rsidR="00707C95" w:rsidRPr="00AA1716">
        <w:rPr>
          <w:rFonts w:ascii="Arial" w:hAnsi="Arial" w:cs="Arial"/>
        </w:rPr>
        <w:t>elderly</w:t>
      </w:r>
      <w:r w:rsidRPr="00AA1716">
        <w:rPr>
          <w:rFonts w:ascii="Arial" w:hAnsi="Arial" w:cs="Arial"/>
        </w:rPr>
        <w:t xml:space="preserve"> people, feeding animals, </w:t>
      </w:r>
      <w:r w:rsidR="00707C95" w:rsidRPr="00AA1716">
        <w:rPr>
          <w:rFonts w:ascii="Arial" w:hAnsi="Arial" w:cs="Arial"/>
        </w:rPr>
        <w:t xml:space="preserve">working in </w:t>
      </w:r>
      <w:proofErr w:type="spellStart"/>
      <w:r w:rsidR="00707C95" w:rsidRPr="00AA1716">
        <w:rPr>
          <w:rFonts w:ascii="Arial" w:hAnsi="Arial" w:cs="Arial"/>
        </w:rPr>
        <w:t>famrs</w:t>
      </w:r>
      <w:proofErr w:type="spellEnd"/>
      <w:r w:rsidR="00707C95" w:rsidRPr="00AA1716">
        <w:rPr>
          <w:rFonts w:ascii="Arial" w:hAnsi="Arial" w:cs="Arial"/>
        </w:rPr>
        <w:t xml:space="preserve"> and</w:t>
      </w:r>
      <w:r w:rsidRPr="00AA1716">
        <w:rPr>
          <w:rFonts w:ascii="Arial" w:hAnsi="Arial" w:cs="Arial"/>
        </w:rPr>
        <w:t xml:space="preserve"> washing clothes. These work transfers to </w:t>
      </w:r>
      <w:r w:rsidR="00707C95" w:rsidRPr="00AA1716">
        <w:rPr>
          <w:rFonts w:ascii="Arial" w:hAnsi="Arial" w:cs="Arial"/>
        </w:rPr>
        <w:t>daughters or young girls if the women of the family</w:t>
      </w:r>
      <w:r w:rsidRPr="00AA1716">
        <w:rPr>
          <w:rFonts w:ascii="Arial" w:hAnsi="Arial" w:cs="Arial"/>
        </w:rPr>
        <w:t xml:space="preserve"> gets sick or have other agricultural work. Girls</w:t>
      </w:r>
      <w:r w:rsidR="00707C95" w:rsidRPr="00AA1716">
        <w:rPr>
          <w:rFonts w:ascii="Arial" w:hAnsi="Arial" w:cs="Arial"/>
        </w:rPr>
        <w:t xml:space="preserve"> children are primary responsible to look after the </w:t>
      </w:r>
      <w:proofErr w:type="spellStart"/>
      <w:r w:rsidR="00707C95" w:rsidRPr="00AA1716">
        <w:rPr>
          <w:rFonts w:ascii="Arial" w:hAnsi="Arial" w:cs="Arial"/>
        </w:rPr>
        <w:t>houselhold</w:t>
      </w:r>
      <w:proofErr w:type="spellEnd"/>
      <w:r w:rsidR="00707C95" w:rsidRPr="00AA1716">
        <w:rPr>
          <w:rFonts w:ascii="Arial" w:hAnsi="Arial" w:cs="Arial"/>
        </w:rPr>
        <w:t xml:space="preserve"> chores when their mother are busy in any other business and for that they even have to </w:t>
      </w:r>
      <w:r w:rsidRPr="00AA1716">
        <w:rPr>
          <w:rFonts w:ascii="Arial" w:hAnsi="Arial" w:cs="Arial"/>
        </w:rPr>
        <w:t xml:space="preserve"> drop their school. </w:t>
      </w:r>
    </w:p>
    <w:p w:rsidR="00707C95" w:rsidRPr="00AA1716" w:rsidRDefault="00100A9D" w:rsidP="00A27C9B">
      <w:pPr>
        <w:spacing w:after="0"/>
        <w:rPr>
          <w:rFonts w:ascii="Arial" w:hAnsi="Arial" w:cs="Arial"/>
        </w:rPr>
      </w:pPr>
      <w:proofErr w:type="spellStart"/>
      <w:r w:rsidRPr="00AA1716">
        <w:rPr>
          <w:rFonts w:ascii="Arial" w:hAnsi="Arial" w:cs="Arial"/>
        </w:rPr>
        <w:t>Sukumaya</w:t>
      </w:r>
      <w:proofErr w:type="spellEnd"/>
      <w:r w:rsidRPr="00AA1716">
        <w:rPr>
          <w:rFonts w:ascii="Arial" w:hAnsi="Arial" w:cs="Arial"/>
        </w:rPr>
        <w:t xml:space="preserve">, 10 years old studying in grade 5 in Shree </w:t>
      </w:r>
      <w:proofErr w:type="spellStart"/>
      <w:r w:rsidRPr="00AA1716">
        <w:rPr>
          <w:rFonts w:ascii="Arial" w:hAnsi="Arial" w:cs="Arial"/>
        </w:rPr>
        <w:t>Chandershwori</w:t>
      </w:r>
      <w:proofErr w:type="spellEnd"/>
      <w:r w:rsidRPr="00AA1716">
        <w:rPr>
          <w:rFonts w:ascii="Arial" w:hAnsi="Arial" w:cs="Arial"/>
        </w:rPr>
        <w:t xml:space="preserve"> Primary School dropped school for the day to take care of her </w:t>
      </w:r>
      <w:r w:rsidR="00707C95" w:rsidRPr="00AA1716">
        <w:rPr>
          <w:rFonts w:ascii="Arial" w:hAnsi="Arial" w:cs="Arial"/>
        </w:rPr>
        <w:t xml:space="preserve">brother and </w:t>
      </w:r>
      <w:r w:rsidRPr="00AA1716">
        <w:rPr>
          <w:rFonts w:ascii="Arial" w:hAnsi="Arial" w:cs="Arial"/>
        </w:rPr>
        <w:t>to prepare food, feed animals, fetchi</w:t>
      </w:r>
      <w:r w:rsidR="00707C95" w:rsidRPr="00AA1716">
        <w:rPr>
          <w:rFonts w:ascii="Arial" w:hAnsi="Arial" w:cs="Arial"/>
        </w:rPr>
        <w:t>ng water-basically fulfill her</w:t>
      </w:r>
      <w:r w:rsidRPr="00AA1716">
        <w:rPr>
          <w:rFonts w:ascii="Arial" w:hAnsi="Arial" w:cs="Arial"/>
        </w:rPr>
        <w:t xml:space="preserve"> mother’s job</w:t>
      </w:r>
      <w:r w:rsidR="00707C95" w:rsidRPr="00AA1716">
        <w:rPr>
          <w:rFonts w:ascii="Arial" w:hAnsi="Arial" w:cs="Arial"/>
        </w:rPr>
        <w:t xml:space="preserve">. </w:t>
      </w:r>
      <w:r w:rsidRPr="00AA1716">
        <w:rPr>
          <w:rFonts w:ascii="Arial" w:hAnsi="Arial" w:cs="Arial"/>
        </w:rPr>
        <w:t xml:space="preserve">Girls do not have time to study in the morning as they have </w:t>
      </w:r>
      <w:r w:rsidR="00707C95" w:rsidRPr="00AA1716">
        <w:rPr>
          <w:rFonts w:ascii="Arial" w:hAnsi="Arial" w:cs="Arial"/>
        </w:rPr>
        <w:t xml:space="preserve">to support their mother in household. They </w:t>
      </w:r>
      <w:r w:rsidRPr="00AA1716">
        <w:rPr>
          <w:rFonts w:ascii="Arial" w:hAnsi="Arial" w:cs="Arial"/>
        </w:rPr>
        <w:t>get only 1-2 ho</w:t>
      </w:r>
      <w:r w:rsidR="00707C95" w:rsidRPr="00AA1716">
        <w:rPr>
          <w:rFonts w:ascii="Arial" w:hAnsi="Arial" w:cs="Arial"/>
        </w:rPr>
        <w:t>urs time to study in the night after completion of all errands</w:t>
      </w:r>
      <w:r w:rsidRPr="00AA1716">
        <w:rPr>
          <w:rFonts w:ascii="Arial" w:hAnsi="Arial" w:cs="Arial"/>
        </w:rPr>
        <w:t xml:space="preserve">. </w:t>
      </w:r>
    </w:p>
    <w:p w:rsidR="00100A9D" w:rsidRDefault="00707C95" w:rsidP="00133C67">
      <w:pPr>
        <w:rPr>
          <w:rFonts w:ascii="Arial" w:hAnsi="Arial" w:cs="Arial"/>
        </w:rPr>
      </w:pPr>
      <w:proofErr w:type="spellStart"/>
      <w:r w:rsidRPr="00AA1716">
        <w:rPr>
          <w:rFonts w:ascii="Arial" w:hAnsi="Arial" w:cs="Arial"/>
        </w:rPr>
        <w:t>Ma</w:t>
      </w:r>
      <w:r w:rsidR="009B1B69">
        <w:rPr>
          <w:rFonts w:ascii="Arial" w:hAnsi="Arial" w:cs="Arial"/>
        </w:rPr>
        <w:t>n</w:t>
      </w:r>
      <w:r w:rsidRPr="00AA1716">
        <w:rPr>
          <w:rFonts w:ascii="Arial" w:hAnsi="Arial" w:cs="Arial"/>
        </w:rPr>
        <w:t>ita</w:t>
      </w:r>
      <w:proofErr w:type="spellEnd"/>
      <w:r w:rsidRPr="00AA1716">
        <w:rPr>
          <w:rFonts w:ascii="Arial" w:hAnsi="Arial" w:cs="Arial"/>
        </w:rPr>
        <w:t xml:space="preserve"> 13 years old doesn’t go to school when her mother has to go to the river basin to work in the field. </w:t>
      </w:r>
      <w:r w:rsidR="00AA1716" w:rsidRPr="00AA1716">
        <w:rPr>
          <w:rFonts w:ascii="Arial" w:hAnsi="Arial" w:cs="Arial"/>
        </w:rPr>
        <w:t>She cannot</w:t>
      </w:r>
      <w:r w:rsidR="00100A9D" w:rsidRPr="00AA1716">
        <w:rPr>
          <w:rFonts w:ascii="Arial" w:hAnsi="Arial" w:cs="Arial"/>
        </w:rPr>
        <w:t xml:space="preserve"> control</w:t>
      </w:r>
      <w:r w:rsidRPr="00AA1716">
        <w:rPr>
          <w:rFonts w:ascii="Arial" w:hAnsi="Arial" w:cs="Arial"/>
        </w:rPr>
        <w:t xml:space="preserve"> the</w:t>
      </w:r>
      <w:r w:rsidR="00100A9D" w:rsidRPr="00AA1716">
        <w:rPr>
          <w:rFonts w:ascii="Arial" w:hAnsi="Arial" w:cs="Arial"/>
        </w:rPr>
        <w:t xml:space="preserve"> buffalo</w:t>
      </w:r>
      <w:r w:rsidRPr="00AA1716">
        <w:rPr>
          <w:rFonts w:ascii="Arial" w:hAnsi="Arial" w:cs="Arial"/>
        </w:rPr>
        <w:t xml:space="preserve"> she has to take for garaging and she takes help of her elder </w:t>
      </w:r>
      <w:r w:rsidR="00BE091C" w:rsidRPr="00AA1716">
        <w:rPr>
          <w:rFonts w:ascii="Arial" w:hAnsi="Arial" w:cs="Arial"/>
        </w:rPr>
        <w:t xml:space="preserve">brother. </w:t>
      </w:r>
      <w:r w:rsidR="00100A9D" w:rsidRPr="00AA1716">
        <w:rPr>
          <w:rFonts w:ascii="Arial" w:hAnsi="Arial" w:cs="Arial"/>
        </w:rPr>
        <w:t xml:space="preserve">It’s compulsory for </w:t>
      </w:r>
      <w:proofErr w:type="spellStart"/>
      <w:r w:rsidR="00100A9D" w:rsidRPr="00AA1716">
        <w:rPr>
          <w:rFonts w:ascii="Arial" w:hAnsi="Arial" w:cs="Arial"/>
        </w:rPr>
        <w:t>Manita</w:t>
      </w:r>
      <w:proofErr w:type="spellEnd"/>
      <w:r w:rsidR="00100A9D" w:rsidRPr="00AA1716">
        <w:rPr>
          <w:rFonts w:ascii="Arial" w:hAnsi="Arial" w:cs="Arial"/>
        </w:rPr>
        <w:t xml:space="preserve"> to </w:t>
      </w:r>
      <w:r w:rsidRPr="00AA1716">
        <w:rPr>
          <w:rFonts w:ascii="Arial" w:hAnsi="Arial" w:cs="Arial"/>
        </w:rPr>
        <w:t>support her mother and to look after household chores</w:t>
      </w:r>
      <w:r w:rsidR="00100A9D" w:rsidRPr="00AA1716">
        <w:rPr>
          <w:rFonts w:ascii="Arial" w:hAnsi="Arial" w:cs="Arial"/>
        </w:rPr>
        <w:t xml:space="preserve"> but for her brother it’s a choice. He </w:t>
      </w:r>
      <w:r w:rsidR="00AA1716" w:rsidRPr="00AA1716">
        <w:rPr>
          <w:rFonts w:ascii="Arial" w:hAnsi="Arial" w:cs="Arial"/>
        </w:rPr>
        <w:t>spends</w:t>
      </w:r>
      <w:r w:rsidR="00100A9D" w:rsidRPr="00AA1716">
        <w:rPr>
          <w:rFonts w:ascii="Arial" w:hAnsi="Arial" w:cs="Arial"/>
        </w:rPr>
        <w:t xml:space="preserve"> his day playing </w:t>
      </w:r>
      <w:r w:rsidR="00AA1716" w:rsidRPr="00AA1716">
        <w:rPr>
          <w:rFonts w:ascii="Arial" w:hAnsi="Arial" w:cs="Arial"/>
        </w:rPr>
        <w:t>football, marbles and</w:t>
      </w:r>
      <w:r w:rsidR="00100A9D" w:rsidRPr="00AA1716">
        <w:rPr>
          <w:rFonts w:ascii="Arial" w:hAnsi="Arial" w:cs="Arial"/>
        </w:rPr>
        <w:t xml:space="preserve"> boxing</w:t>
      </w:r>
      <w:r w:rsidR="00AA1716" w:rsidRPr="00AA1716">
        <w:rPr>
          <w:rFonts w:ascii="Arial" w:hAnsi="Arial" w:cs="Arial"/>
        </w:rPr>
        <w:t xml:space="preserve">. </w:t>
      </w:r>
      <w:proofErr w:type="spellStart"/>
      <w:r w:rsidR="00AA1716" w:rsidRPr="00AA1716">
        <w:rPr>
          <w:rFonts w:ascii="Arial" w:hAnsi="Arial" w:cs="Arial"/>
        </w:rPr>
        <w:t>Ma</w:t>
      </w:r>
      <w:r w:rsidR="009463C9">
        <w:rPr>
          <w:rFonts w:ascii="Arial" w:hAnsi="Arial" w:cs="Arial"/>
        </w:rPr>
        <w:t>n</w:t>
      </w:r>
      <w:r w:rsidR="00AA1716" w:rsidRPr="00AA1716">
        <w:rPr>
          <w:rFonts w:ascii="Arial" w:hAnsi="Arial" w:cs="Arial"/>
        </w:rPr>
        <w:t>ita</w:t>
      </w:r>
      <w:proofErr w:type="spellEnd"/>
      <w:r w:rsidR="00AA1716" w:rsidRPr="00AA1716">
        <w:rPr>
          <w:rFonts w:ascii="Arial" w:hAnsi="Arial" w:cs="Arial"/>
        </w:rPr>
        <w:t xml:space="preserve"> wishes she could also have leisure time to play like her brother.</w:t>
      </w:r>
    </w:p>
    <w:tbl>
      <w:tblPr>
        <w:tblStyle w:val="TableGrid"/>
        <w:tblpPr w:leftFromText="180" w:rightFromText="180" w:vertAnchor="text" w:horzAnchor="margin" w:tblpY="150"/>
        <w:tblW w:w="0" w:type="auto"/>
        <w:tblLook w:val="04A0"/>
      </w:tblPr>
      <w:tblGrid>
        <w:gridCol w:w="9576"/>
      </w:tblGrid>
      <w:tr w:rsidR="003A2A60" w:rsidRPr="00AA1716" w:rsidTr="003A2A60">
        <w:trPr>
          <w:trHeight w:val="1061"/>
        </w:trPr>
        <w:tc>
          <w:tcPr>
            <w:tcW w:w="9576" w:type="dxa"/>
          </w:tcPr>
          <w:p w:rsidR="003A2A60" w:rsidRPr="00EC09AF" w:rsidRDefault="003A2A60" w:rsidP="003A2A60">
            <w:pPr>
              <w:rPr>
                <w:rFonts w:ascii="Arial" w:hAnsi="Arial" w:cs="Arial"/>
                <w:i/>
                <w:iCs/>
              </w:rPr>
            </w:pPr>
            <w:r w:rsidRPr="00AA1716">
              <w:rPr>
                <w:rFonts w:ascii="Arial" w:hAnsi="Arial" w:cs="Arial"/>
                <w:b/>
                <w:bCs/>
                <w:i/>
                <w:iCs/>
              </w:rPr>
              <w:t xml:space="preserve">KII </w:t>
            </w:r>
            <w:proofErr w:type="spellStart"/>
            <w:r w:rsidRPr="00AA1716">
              <w:rPr>
                <w:rFonts w:ascii="Arial" w:hAnsi="Arial" w:cs="Arial"/>
                <w:b/>
                <w:bCs/>
                <w:i/>
                <w:iCs/>
              </w:rPr>
              <w:t>Kiul</w:t>
            </w:r>
            <w:proofErr w:type="spellEnd"/>
            <w:r>
              <w:rPr>
                <w:rFonts w:ascii="Arial" w:hAnsi="Arial" w:cs="Arial"/>
                <w:b/>
                <w:bCs/>
                <w:i/>
                <w:iCs/>
              </w:rPr>
              <w:t>- Chitre-5</w:t>
            </w:r>
            <w:r w:rsidRPr="00AA1716">
              <w:rPr>
                <w:rFonts w:ascii="Arial" w:hAnsi="Arial" w:cs="Arial"/>
                <w:b/>
                <w:bCs/>
                <w:i/>
                <w:iCs/>
              </w:rPr>
              <w:t>:</w:t>
            </w:r>
            <w:r w:rsidRPr="00AA1716">
              <w:rPr>
                <w:rFonts w:ascii="Arial" w:hAnsi="Arial" w:cs="Arial"/>
                <w:i/>
                <w:iCs/>
              </w:rPr>
              <w:t xml:space="preserve"> My parents married me when I was 15 years old, so I could study only up to grade 6. Now I am taking literacy class in Reflect Circle. I also save NPR 50 per month in Reflect circle and 50 per month in my both son’s account in Mother’s group. My husband also does saving NPR 20 per month in saving and credit group.</w:t>
            </w:r>
          </w:p>
        </w:tc>
      </w:tr>
    </w:tbl>
    <w:p w:rsidR="003A2A60" w:rsidRPr="00AA1716" w:rsidRDefault="003A2A60" w:rsidP="00133C67">
      <w:pPr>
        <w:rPr>
          <w:rFonts w:ascii="Arial" w:hAnsi="Arial" w:cs="Arial"/>
        </w:rPr>
      </w:pPr>
      <w:r>
        <w:rPr>
          <w:rFonts w:ascii="Arial" w:hAnsi="Arial" w:cs="Arial"/>
        </w:rPr>
        <w:br w:type="page"/>
      </w:r>
    </w:p>
    <w:p w:rsidR="009B7698" w:rsidRPr="00FC04A8" w:rsidRDefault="009B7698" w:rsidP="00CC5976">
      <w:pPr>
        <w:pStyle w:val="ListParagraph"/>
        <w:numPr>
          <w:ilvl w:val="2"/>
          <w:numId w:val="32"/>
        </w:numPr>
        <w:autoSpaceDE w:val="0"/>
        <w:autoSpaceDN w:val="0"/>
        <w:adjustRightInd w:val="0"/>
        <w:spacing w:before="240" w:after="0" w:line="240" w:lineRule="auto"/>
        <w:ind w:left="360" w:hanging="360"/>
        <w:rPr>
          <w:rFonts w:ascii="Arial" w:hAnsi="Arial" w:cs="Arial"/>
          <w:b/>
          <w:bCs/>
        </w:rPr>
      </w:pPr>
      <w:r w:rsidRPr="00FC04A8">
        <w:rPr>
          <w:rFonts w:ascii="Arial" w:hAnsi="Arial" w:cs="Arial"/>
          <w:b/>
          <w:bCs/>
        </w:rPr>
        <w:lastRenderedPageBreak/>
        <w:t xml:space="preserve">Participation and decision making </w:t>
      </w:r>
    </w:p>
    <w:p w:rsidR="001954BA" w:rsidRPr="00715FC8" w:rsidRDefault="001954BA" w:rsidP="001954BA">
      <w:pPr>
        <w:pStyle w:val="ListParagraph"/>
        <w:autoSpaceDE w:val="0"/>
        <w:autoSpaceDN w:val="0"/>
        <w:adjustRightInd w:val="0"/>
        <w:spacing w:before="240" w:after="0" w:line="240" w:lineRule="auto"/>
        <w:ind w:left="360"/>
        <w:rPr>
          <w:rFonts w:ascii="Arial" w:hAnsi="Arial" w:cs="Arial"/>
        </w:rPr>
      </w:pPr>
    </w:p>
    <w:p w:rsidR="007E5DF1" w:rsidRDefault="007E5DF1" w:rsidP="00A27C9B">
      <w:pPr>
        <w:spacing w:after="0"/>
        <w:rPr>
          <w:rFonts w:ascii="Arial" w:hAnsi="Arial" w:cs="Arial"/>
        </w:rPr>
      </w:pPr>
      <w:r>
        <w:rPr>
          <w:rFonts w:ascii="Arial" w:hAnsi="Arial" w:cs="Arial"/>
        </w:rPr>
        <w:t xml:space="preserve">According to women respondents from the FGD they </w:t>
      </w:r>
      <w:r w:rsidR="001954BA" w:rsidRPr="00FC04A8">
        <w:rPr>
          <w:rFonts w:ascii="Arial" w:hAnsi="Arial" w:cs="Arial"/>
        </w:rPr>
        <w:t>are mostly occupied in household chor</w:t>
      </w:r>
      <w:r w:rsidR="00442FE4">
        <w:rPr>
          <w:rFonts w:ascii="Arial" w:hAnsi="Arial" w:cs="Arial"/>
        </w:rPr>
        <w:t>e</w:t>
      </w:r>
      <w:r w:rsidR="001954BA" w:rsidRPr="00FC04A8">
        <w:rPr>
          <w:rFonts w:ascii="Arial" w:hAnsi="Arial" w:cs="Arial"/>
        </w:rPr>
        <w:t xml:space="preserve">s and men are mostly involved </w:t>
      </w:r>
      <w:r w:rsidR="00442FE4">
        <w:rPr>
          <w:rFonts w:ascii="Arial" w:hAnsi="Arial" w:cs="Arial"/>
        </w:rPr>
        <w:t xml:space="preserve">either in income generational work such as mason, carpenter, farmer, wage laborer, and engaging in foreign employment or in </w:t>
      </w:r>
      <w:r w:rsidR="001954BA" w:rsidRPr="00FC04A8">
        <w:rPr>
          <w:rFonts w:ascii="Arial" w:hAnsi="Arial" w:cs="Arial"/>
        </w:rPr>
        <w:t xml:space="preserve">activities like playing cards, </w:t>
      </w:r>
      <w:r w:rsidR="00442FE4">
        <w:rPr>
          <w:rFonts w:ascii="Arial" w:hAnsi="Arial" w:cs="Arial"/>
        </w:rPr>
        <w:t xml:space="preserve">carom, </w:t>
      </w:r>
      <w:r w:rsidR="001954BA" w:rsidRPr="00FC04A8">
        <w:rPr>
          <w:rFonts w:ascii="Arial" w:hAnsi="Arial" w:cs="Arial"/>
        </w:rPr>
        <w:t>participating in the community meetings and</w:t>
      </w:r>
      <w:r w:rsidR="00442FE4">
        <w:rPr>
          <w:rFonts w:ascii="Arial" w:hAnsi="Arial" w:cs="Arial"/>
        </w:rPr>
        <w:t xml:space="preserve"> </w:t>
      </w:r>
      <w:r>
        <w:rPr>
          <w:rFonts w:ascii="Arial" w:hAnsi="Arial" w:cs="Arial"/>
        </w:rPr>
        <w:t>going out for drinks with friends</w:t>
      </w:r>
      <w:r w:rsidR="00442FE4">
        <w:rPr>
          <w:rFonts w:ascii="Arial" w:hAnsi="Arial" w:cs="Arial"/>
        </w:rPr>
        <w:t xml:space="preserve">. </w:t>
      </w:r>
    </w:p>
    <w:p w:rsidR="00FC04A8" w:rsidRPr="00FC04A8" w:rsidRDefault="007E5DF1" w:rsidP="007E5DF1">
      <w:pPr>
        <w:rPr>
          <w:rFonts w:ascii="Arial" w:hAnsi="Arial" w:cs="Arial"/>
        </w:rPr>
      </w:pPr>
      <w:r>
        <w:rPr>
          <w:rFonts w:ascii="Arial" w:hAnsi="Arial" w:cs="Arial"/>
        </w:rPr>
        <w:t xml:space="preserve">They further said, they do not know of the </w:t>
      </w:r>
      <w:r w:rsidRPr="00FC04A8">
        <w:rPr>
          <w:rFonts w:ascii="Arial" w:hAnsi="Arial" w:cs="Arial"/>
        </w:rPr>
        <w:t>community</w:t>
      </w:r>
      <w:r w:rsidR="001954BA" w:rsidRPr="00FC04A8">
        <w:rPr>
          <w:rFonts w:ascii="Arial" w:hAnsi="Arial" w:cs="Arial"/>
        </w:rPr>
        <w:t xml:space="preserve"> meetings </w:t>
      </w:r>
      <w:r>
        <w:rPr>
          <w:rFonts w:ascii="Arial" w:hAnsi="Arial" w:cs="Arial"/>
        </w:rPr>
        <w:t>and even if they know are not allowed to go to such meetings</w:t>
      </w:r>
      <w:r w:rsidR="001954BA" w:rsidRPr="00FC04A8">
        <w:rPr>
          <w:rFonts w:ascii="Arial" w:hAnsi="Arial" w:cs="Arial"/>
        </w:rPr>
        <w:t xml:space="preserve">. </w:t>
      </w:r>
      <w:r w:rsidR="00FC04A8" w:rsidRPr="00FC04A8">
        <w:rPr>
          <w:rFonts w:ascii="Arial" w:hAnsi="Arial" w:cs="Arial"/>
        </w:rPr>
        <w:t>Attending meetings are taken as men territory</w:t>
      </w:r>
      <w:r w:rsidR="00442FE4">
        <w:rPr>
          <w:rFonts w:ascii="Arial" w:hAnsi="Arial" w:cs="Arial"/>
        </w:rPr>
        <w:t xml:space="preserve"> or if they participate they are abused </w:t>
      </w:r>
      <w:r>
        <w:rPr>
          <w:rFonts w:ascii="Arial" w:hAnsi="Arial" w:cs="Arial"/>
        </w:rPr>
        <w:t>saying “</w:t>
      </w:r>
      <w:proofErr w:type="spellStart"/>
      <w:r w:rsidR="00442FE4">
        <w:rPr>
          <w:rFonts w:ascii="Arial" w:hAnsi="Arial" w:cs="Arial"/>
        </w:rPr>
        <w:t>Janne</w:t>
      </w:r>
      <w:proofErr w:type="spellEnd"/>
      <w:r w:rsidR="00442FE4">
        <w:rPr>
          <w:rFonts w:ascii="Arial" w:hAnsi="Arial" w:cs="Arial"/>
        </w:rPr>
        <w:t xml:space="preserve"> </w:t>
      </w:r>
      <w:proofErr w:type="spellStart"/>
      <w:r w:rsidR="00442FE4">
        <w:rPr>
          <w:rFonts w:ascii="Arial" w:hAnsi="Arial" w:cs="Arial"/>
        </w:rPr>
        <w:t>aaimai</w:t>
      </w:r>
      <w:proofErr w:type="spellEnd"/>
      <w:r w:rsidR="00442FE4">
        <w:rPr>
          <w:rFonts w:ascii="Arial" w:hAnsi="Arial" w:cs="Arial"/>
        </w:rPr>
        <w:t xml:space="preserve"> or </w:t>
      </w:r>
      <w:proofErr w:type="spellStart"/>
      <w:r w:rsidR="00442FE4">
        <w:rPr>
          <w:rFonts w:ascii="Arial" w:hAnsi="Arial" w:cs="Arial"/>
        </w:rPr>
        <w:t>charitrahin</w:t>
      </w:r>
      <w:proofErr w:type="spellEnd"/>
      <w:r w:rsidR="00442FE4">
        <w:rPr>
          <w:rFonts w:ascii="Arial" w:hAnsi="Arial" w:cs="Arial"/>
        </w:rPr>
        <w:t xml:space="preserve"> </w:t>
      </w:r>
      <w:proofErr w:type="spellStart"/>
      <w:r w:rsidR="00442FE4">
        <w:rPr>
          <w:rFonts w:ascii="Arial" w:hAnsi="Arial" w:cs="Arial"/>
        </w:rPr>
        <w:t>aaimai</w:t>
      </w:r>
      <w:proofErr w:type="spellEnd"/>
      <w:r w:rsidR="00442FE4">
        <w:rPr>
          <w:rFonts w:ascii="Arial" w:hAnsi="Arial" w:cs="Arial"/>
        </w:rPr>
        <w:t>” (over smart woman or characterless woman).</w:t>
      </w:r>
      <w:r w:rsidRPr="007E5DF1">
        <w:rPr>
          <w:rFonts w:ascii="Arial" w:hAnsi="Arial" w:cs="Arial"/>
        </w:rPr>
        <w:t xml:space="preserve"> </w:t>
      </w:r>
      <w:r w:rsidRPr="00FC04A8">
        <w:rPr>
          <w:rFonts w:ascii="Arial" w:hAnsi="Arial" w:cs="Arial"/>
        </w:rPr>
        <w:t xml:space="preserve">According to the respondent in </w:t>
      </w:r>
      <w:proofErr w:type="spellStart"/>
      <w:r w:rsidRPr="00FC04A8">
        <w:rPr>
          <w:rFonts w:ascii="Arial" w:hAnsi="Arial" w:cs="Arial"/>
        </w:rPr>
        <w:t>Kiul</w:t>
      </w:r>
      <w:proofErr w:type="spellEnd"/>
      <w:r w:rsidRPr="00FC04A8">
        <w:rPr>
          <w:rFonts w:ascii="Arial" w:hAnsi="Arial" w:cs="Arial"/>
        </w:rPr>
        <w:t xml:space="preserve">  </w:t>
      </w:r>
      <w:proofErr w:type="spellStart"/>
      <w:r w:rsidRPr="00FC04A8">
        <w:rPr>
          <w:rFonts w:ascii="Arial" w:hAnsi="Arial" w:cs="Arial"/>
        </w:rPr>
        <w:t>Chitr</w:t>
      </w:r>
      <w:r>
        <w:rPr>
          <w:rFonts w:ascii="Arial" w:hAnsi="Arial" w:cs="Arial"/>
        </w:rPr>
        <w:t>e</w:t>
      </w:r>
      <w:proofErr w:type="spellEnd"/>
      <w:r w:rsidRPr="00FC04A8">
        <w:rPr>
          <w:rFonts w:ascii="Arial" w:hAnsi="Arial" w:cs="Arial"/>
        </w:rPr>
        <w:t xml:space="preserve">  - </w:t>
      </w:r>
      <w:r>
        <w:rPr>
          <w:rFonts w:ascii="Arial" w:hAnsi="Arial" w:cs="Arial"/>
        </w:rPr>
        <w:t xml:space="preserve"> The water tape in their community keeps broking down and the women group have taken </w:t>
      </w:r>
      <w:r w:rsidRPr="00FC04A8">
        <w:rPr>
          <w:rFonts w:ascii="Arial" w:hAnsi="Arial" w:cs="Arial"/>
        </w:rPr>
        <w:t xml:space="preserve"> </w:t>
      </w:r>
      <w:r>
        <w:rPr>
          <w:rFonts w:ascii="Arial" w:hAnsi="Arial" w:cs="Arial"/>
        </w:rPr>
        <w:t>the concern for</w:t>
      </w:r>
      <w:r w:rsidRPr="00FC04A8">
        <w:rPr>
          <w:rFonts w:ascii="Arial" w:hAnsi="Arial" w:cs="Arial"/>
        </w:rPr>
        <w:t xml:space="preserve"> </w:t>
      </w:r>
      <w:r>
        <w:rPr>
          <w:rFonts w:ascii="Arial" w:hAnsi="Arial" w:cs="Arial"/>
        </w:rPr>
        <w:t>repair and reinstallation of the tape to the water user committee members but</w:t>
      </w:r>
      <w:r w:rsidRPr="00FC04A8">
        <w:rPr>
          <w:rFonts w:ascii="Arial" w:hAnsi="Arial" w:cs="Arial"/>
        </w:rPr>
        <w:t xml:space="preserve"> no one </w:t>
      </w:r>
      <w:r>
        <w:rPr>
          <w:rFonts w:ascii="Arial" w:hAnsi="Arial" w:cs="Arial"/>
        </w:rPr>
        <w:t>listen to the</w:t>
      </w:r>
      <w:r w:rsidRPr="00FC04A8">
        <w:rPr>
          <w:rFonts w:ascii="Arial" w:hAnsi="Arial" w:cs="Arial"/>
        </w:rPr>
        <w:t xml:space="preserve"> problem.</w:t>
      </w:r>
      <w:r>
        <w:rPr>
          <w:rFonts w:ascii="Arial" w:hAnsi="Arial" w:cs="Arial"/>
        </w:rPr>
        <w:t xml:space="preserve">  Usually w</w:t>
      </w:r>
      <w:r w:rsidRPr="00FC04A8">
        <w:rPr>
          <w:rFonts w:ascii="Arial" w:hAnsi="Arial" w:cs="Arial"/>
        </w:rPr>
        <w:t>omen’s need and concerns are least prioritized.</w:t>
      </w:r>
    </w:p>
    <w:p w:rsidR="001954BA" w:rsidRPr="00FC04A8" w:rsidRDefault="001954BA" w:rsidP="00A27C9B">
      <w:pPr>
        <w:spacing w:after="0"/>
        <w:rPr>
          <w:rFonts w:ascii="Arial" w:hAnsi="Arial" w:cs="Arial"/>
        </w:rPr>
      </w:pPr>
      <w:r w:rsidRPr="00FC04A8">
        <w:rPr>
          <w:rFonts w:ascii="Arial" w:hAnsi="Arial" w:cs="Arial"/>
        </w:rPr>
        <w:t>After earthquake lot of organization has started working in women issues. There are mothers group</w:t>
      </w:r>
      <w:r w:rsidR="00442FE4">
        <w:rPr>
          <w:rFonts w:ascii="Arial" w:hAnsi="Arial" w:cs="Arial"/>
        </w:rPr>
        <w:t xml:space="preserve">, </w:t>
      </w:r>
      <w:r w:rsidRPr="00FC04A8">
        <w:rPr>
          <w:rFonts w:ascii="Arial" w:hAnsi="Arial" w:cs="Arial"/>
        </w:rPr>
        <w:t xml:space="preserve"> REFLECT circle, </w:t>
      </w:r>
      <w:r w:rsidR="007E5DF1">
        <w:rPr>
          <w:rFonts w:ascii="Arial" w:hAnsi="Arial" w:cs="Arial"/>
        </w:rPr>
        <w:t>NGO like;</w:t>
      </w:r>
      <w:r w:rsidR="00442FE4">
        <w:rPr>
          <w:rFonts w:ascii="Arial" w:hAnsi="Arial" w:cs="Arial"/>
        </w:rPr>
        <w:t xml:space="preserve"> </w:t>
      </w:r>
      <w:proofErr w:type="spellStart"/>
      <w:r w:rsidR="00442FE4">
        <w:rPr>
          <w:rFonts w:ascii="Arial" w:hAnsi="Arial" w:cs="Arial"/>
        </w:rPr>
        <w:t>Mahila</w:t>
      </w:r>
      <w:proofErr w:type="spellEnd"/>
      <w:r w:rsidR="00442FE4">
        <w:rPr>
          <w:rFonts w:ascii="Arial" w:hAnsi="Arial" w:cs="Arial"/>
        </w:rPr>
        <w:t xml:space="preserve"> </w:t>
      </w:r>
      <w:proofErr w:type="spellStart"/>
      <w:r w:rsidR="00442FE4">
        <w:rPr>
          <w:rFonts w:ascii="Arial" w:hAnsi="Arial" w:cs="Arial"/>
        </w:rPr>
        <w:t>Adhikar</w:t>
      </w:r>
      <w:proofErr w:type="spellEnd"/>
      <w:r w:rsidR="00442FE4">
        <w:rPr>
          <w:rFonts w:ascii="Arial" w:hAnsi="Arial" w:cs="Arial"/>
        </w:rPr>
        <w:t xml:space="preserve"> </w:t>
      </w:r>
      <w:proofErr w:type="spellStart"/>
      <w:r w:rsidR="00442FE4">
        <w:rPr>
          <w:rFonts w:ascii="Arial" w:hAnsi="Arial" w:cs="Arial"/>
        </w:rPr>
        <w:t>Manch</w:t>
      </w:r>
      <w:proofErr w:type="spellEnd"/>
      <w:r w:rsidR="00442FE4">
        <w:rPr>
          <w:rFonts w:ascii="Arial" w:hAnsi="Arial" w:cs="Arial"/>
        </w:rPr>
        <w:t xml:space="preserve"> (MAM),</w:t>
      </w:r>
      <w:r w:rsidR="007E5DF1">
        <w:rPr>
          <w:rFonts w:ascii="Arial" w:hAnsi="Arial" w:cs="Arial"/>
        </w:rPr>
        <w:t xml:space="preserve"> MANK,</w:t>
      </w:r>
      <w:r w:rsidR="00442FE4">
        <w:rPr>
          <w:rFonts w:ascii="Arial" w:hAnsi="Arial" w:cs="Arial"/>
        </w:rPr>
        <w:t xml:space="preserve"> saving and credit groups </w:t>
      </w:r>
      <w:r w:rsidR="007E5DF1">
        <w:rPr>
          <w:rFonts w:ascii="Arial" w:hAnsi="Arial" w:cs="Arial"/>
        </w:rPr>
        <w:t>organizing</w:t>
      </w:r>
      <w:r w:rsidRPr="00FC04A8">
        <w:rPr>
          <w:rFonts w:ascii="Arial" w:hAnsi="Arial" w:cs="Arial"/>
        </w:rPr>
        <w:t xml:space="preserve"> different programme on women participation and empowerment</w:t>
      </w:r>
      <w:r w:rsidR="00442FE4">
        <w:rPr>
          <w:rFonts w:ascii="Arial" w:hAnsi="Arial" w:cs="Arial"/>
        </w:rPr>
        <w:t>, training for adolescent girls on early marriage</w:t>
      </w:r>
      <w:r w:rsidR="007E5DF1">
        <w:rPr>
          <w:rFonts w:ascii="Arial" w:hAnsi="Arial" w:cs="Arial"/>
        </w:rPr>
        <w:t>s. As</w:t>
      </w:r>
      <w:r w:rsidRPr="00FC04A8">
        <w:rPr>
          <w:rFonts w:ascii="Arial" w:hAnsi="Arial" w:cs="Arial"/>
        </w:rPr>
        <w:t xml:space="preserve"> </w:t>
      </w:r>
      <w:proofErr w:type="gramStart"/>
      <w:r w:rsidRPr="00FC04A8">
        <w:rPr>
          <w:rFonts w:ascii="Arial" w:hAnsi="Arial" w:cs="Arial"/>
        </w:rPr>
        <w:t xml:space="preserve">a </w:t>
      </w:r>
      <w:r w:rsidR="007E5DF1">
        <w:rPr>
          <w:rFonts w:ascii="Arial" w:hAnsi="Arial" w:cs="Arial"/>
        </w:rPr>
        <w:t>result women</w:t>
      </w:r>
      <w:proofErr w:type="gramEnd"/>
      <w:r w:rsidR="007E5DF1">
        <w:rPr>
          <w:rFonts w:ascii="Arial" w:hAnsi="Arial" w:cs="Arial"/>
        </w:rPr>
        <w:t xml:space="preserve"> are at least getting chance to participate in such forums and learn new things.</w:t>
      </w:r>
      <w:r w:rsidRPr="00FC04A8">
        <w:rPr>
          <w:rFonts w:ascii="Arial" w:hAnsi="Arial" w:cs="Arial"/>
        </w:rPr>
        <w:t xml:space="preserve"> </w:t>
      </w:r>
    </w:p>
    <w:p w:rsidR="009B7698" w:rsidRPr="00FC04A8" w:rsidRDefault="009B7698" w:rsidP="00CC5976">
      <w:pPr>
        <w:pStyle w:val="ListParagraph"/>
        <w:numPr>
          <w:ilvl w:val="2"/>
          <w:numId w:val="32"/>
        </w:numPr>
        <w:autoSpaceDE w:val="0"/>
        <w:autoSpaceDN w:val="0"/>
        <w:adjustRightInd w:val="0"/>
        <w:spacing w:before="240" w:after="0" w:line="240" w:lineRule="auto"/>
        <w:ind w:left="360" w:hanging="360"/>
        <w:rPr>
          <w:rFonts w:ascii="Arial" w:hAnsi="Arial" w:cs="Arial"/>
          <w:b/>
          <w:bCs/>
        </w:rPr>
      </w:pPr>
      <w:r w:rsidRPr="00FC04A8">
        <w:rPr>
          <w:rFonts w:ascii="Arial" w:hAnsi="Arial" w:cs="Arial"/>
          <w:b/>
          <w:bCs/>
        </w:rPr>
        <w:t xml:space="preserve">Access and control over resources </w:t>
      </w:r>
    </w:p>
    <w:p w:rsidR="00FC04A8" w:rsidRPr="00FC04A8" w:rsidRDefault="00FC04A8" w:rsidP="00FC04A8">
      <w:pPr>
        <w:pStyle w:val="ListParagraph"/>
        <w:autoSpaceDE w:val="0"/>
        <w:autoSpaceDN w:val="0"/>
        <w:adjustRightInd w:val="0"/>
        <w:spacing w:before="240" w:after="0" w:line="240" w:lineRule="auto"/>
        <w:ind w:left="360"/>
        <w:rPr>
          <w:rFonts w:ascii="Arial" w:hAnsi="Arial" w:cs="Arial"/>
          <w:b/>
          <w:bCs/>
        </w:rPr>
      </w:pPr>
    </w:p>
    <w:p w:rsidR="00F03319" w:rsidRPr="00FC04A8" w:rsidRDefault="009B7698" w:rsidP="00FC04A8">
      <w:pPr>
        <w:rPr>
          <w:rFonts w:ascii="Arial" w:hAnsi="Arial" w:cs="Arial"/>
        </w:rPr>
      </w:pPr>
      <w:r w:rsidRPr="00FC04A8">
        <w:rPr>
          <w:rFonts w:ascii="Arial" w:hAnsi="Arial" w:cs="Arial"/>
        </w:rPr>
        <w:t xml:space="preserve">In community level so called upper caste </w:t>
      </w:r>
      <w:r w:rsidR="004C4F69">
        <w:rPr>
          <w:rFonts w:ascii="Arial" w:hAnsi="Arial" w:cs="Arial"/>
        </w:rPr>
        <w:t xml:space="preserve">(men) </w:t>
      </w:r>
      <w:r w:rsidRPr="00FC04A8">
        <w:rPr>
          <w:rFonts w:ascii="Arial" w:hAnsi="Arial" w:cs="Arial"/>
        </w:rPr>
        <w:t xml:space="preserve">has control over resources including water sources. In household level adult male member has control over resources. A woman is prime responsible in animal husbandry but it’s the man of the HH who decides to sell the animal. </w:t>
      </w:r>
    </w:p>
    <w:tbl>
      <w:tblPr>
        <w:tblStyle w:val="TableGrid"/>
        <w:tblW w:w="0" w:type="auto"/>
        <w:tblLook w:val="04A0"/>
      </w:tblPr>
      <w:tblGrid>
        <w:gridCol w:w="8856"/>
      </w:tblGrid>
      <w:tr w:rsidR="004D3893" w:rsidRPr="00FC04A8" w:rsidTr="00FC04A8">
        <w:tc>
          <w:tcPr>
            <w:tcW w:w="8856" w:type="dxa"/>
          </w:tcPr>
          <w:p w:rsidR="004D3893" w:rsidRPr="00FC04A8" w:rsidRDefault="004D3893" w:rsidP="006151BE">
            <w:pPr>
              <w:pStyle w:val="ListParagraph"/>
              <w:ind w:left="0"/>
              <w:jc w:val="both"/>
              <w:rPr>
                <w:rFonts w:ascii="Arial" w:hAnsi="Arial" w:cs="Arial"/>
              </w:rPr>
            </w:pPr>
            <w:r w:rsidRPr="00FC04A8">
              <w:rPr>
                <w:rFonts w:ascii="Arial" w:hAnsi="Arial" w:cs="Arial"/>
                <w:b/>
                <w:bCs/>
                <w:i/>
                <w:iCs/>
              </w:rPr>
              <w:t>Key Informant Interv</w:t>
            </w:r>
            <w:r w:rsidR="00FC04A8">
              <w:rPr>
                <w:rFonts w:ascii="Arial" w:hAnsi="Arial" w:cs="Arial"/>
                <w:b/>
                <w:bCs/>
                <w:i/>
                <w:iCs/>
              </w:rPr>
              <w:t xml:space="preserve">iew with </w:t>
            </w:r>
            <w:proofErr w:type="spellStart"/>
            <w:r w:rsidR="00FC04A8">
              <w:rPr>
                <w:rFonts w:ascii="Arial" w:hAnsi="Arial" w:cs="Arial"/>
                <w:b/>
                <w:bCs/>
                <w:i/>
                <w:iCs/>
              </w:rPr>
              <w:t>Goma</w:t>
            </w:r>
            <w:proofErr w:type="spellEnd"/>
            <w:r w:rsidR="00FC04A8">
              <w:rPr>
                <w:rFonts w:ascii="Arial" w:hAnsi="Arial" w:cs="Arial"/>
                <w:b/>
                <w:bCs/>
                <w:i/>
                <w:iCs/>
              </w:rPr>
              <w:t xml:space="preserve"> B.K, </w:t>
            </w:r>
            <w:proofErr w:type="spellStart"/>
            <w:r w:rsidR="00FC04A8">
              <w:rPr>
                <w:rFonts w:ascii="Arial" w:hAnsi="Arial" w:cs="Arial"/>
                <w:b/>
                <w:bCs/>
                <w:i/>
                <w:iCs/>
              </w:rPr>
              <w:t>Kiul</w:t>
            </w:r>
            <w:proofErr w:type="spellEnd"/>
            <w:r w:rsidR="00FC04A8">
              <w:rPr>
                <w:rFonts w:ascii="Arial" w:hAnsi="Arial" w:cs="Arial"/>
                <w:b/>
                <w:bCs/>
                <w:i/>
                <w:iCs/>
              </w:rPr>
              <w:t xml:space="preserve"> </w:t>
            </w:r>
            <w:proofErr w:type="spellStart"/>
            <w:r w:rsidR="00FC04A8">
              <w:rPr>
                <w:rFonts w:ascii="Arial" w:hAnsi="Arial" w:cs="Arial"/>
                <w:b/>
                <w:bCs/>
                <w:i/>
                <w:iCs/>
              </w:rPr>
              <w:t>Chitr</w:t>
            </w:r>
            <w:r w:rsidR="004C4F69">
              <w:rPr>
                <w:rFonts w:ascii="Arial" w:hAnsi="Arial" w:cs="Arial"/>
                <w:b/>
                <w:bCs/>
                <w:i/>
                <w:iCs/>
              </w:rPr>
              <w:t>e</w:t>
            </w:r>
            <w:proofErr w:type="spellEnd"/>
            <w:r w:rsidRPr="00FC04A8">
              <w:rPr>
                <w:rFonts w:ascii="Arial" w:hAnsi="Arial" w:cs="Arial"/>
                <w:b/>
                <w:bCs/>
                <w:i/>
                <w:iCs/>
              </w:rPr>
              <w:t>:</w:t>
            </w:r>
            <w:r w:rsidRPr="00FC04A8">
              <w:rPr>
                <w:rFonts w:ascii="Arial" w:hAnsi="Arial" w:cs="Arial"/>
              </w:rPr>
              <w:t xml:space="preserve"> </w:t>
            </w:r>
            <w:r w:rsidRPr="00FC04A8">
              <w:rPr>
                <w:rFonts w:ascii="Arial" w:hAnsi="Arial" w:cs="Arial"/>
                <w:i/>
                <w:iCs/>
              </w:rPr>
              <w:t xml:space="preserve">I got an opportunity to participate in Cash for Work to construct irrigation canal. There were more women than men. </w:t>
            </w:r>
            <w:r w:rsidR="006151BE" w:rsidRPr="00FC04A8">
              <w:rPr>
                <w:rFonts w:ascii="Arial" w:hAnsi="Arial" w:cs="Arial"/>
                <w:i/>
                <w:iCs/>
              </w:rPr>
              <w:t>From my work I earned NPR</w:t>
            </w:r>
            <w:r w:rsidRPr="00FC04A8">
              <w:rPr>
                <w:rFonts w:ascii="Arial" w:hAnsi="Arial" w:cs="Arial"/>
                <w:i/>
                <w:iCs/>
              </w:rPr>
              <w:t xml:space="preserve"> 10,200 out of which my husband asked for NPR 4,000. Rest of the money I spent in buying cloths for her children and myself. I also spent some in buying household </w:t>
            </w:r>
            <w:r w:rsidR="006151BE" w:rsidRPr="00FC04A8">
              <w:rPr>
                <w:rFonts w:ascii="Arial" w:hAnsi="Arial" w:cs="Arial"/>
                <w:i/>
                <w:iCs/>
              </w:rPr>
              <w:t>errands</w:t>
            </w:r>
            <w:r w:rsidRPr="00FC04A8">
              <w:rPr>
                <w:rFonts w:ascii="Arial" w:hAnsi="Arial" w:cs="Arial"/>
                <w:i/>
                <w:iCs/>
              </w:rPr>
              <w:t xml:space="preserve">. </w:t>
            </w:r>
            <w:r w:rsidR="006151BE" w:rsidRPr="00FC04A8">
              <w:rPr>
                <w:rFonts w:ascii="Arial" w:hAnsi="Arial" w:cs="Arial"/>
                <w:i/>
                <w:iCs/>
              </w:rPr>
              <w:t>I don’t know where my husband spent the money he took from me he didn’t even say when I asked him.</w:t>
            </w:r>
            <w:r w:rsidR="006151BE" w:rsidRPr="00FC04A8">
              <w:rPr>
                <w:rFonts w:ascii="Arial" w:hAnsi="Arial" w:cs="Arial"/>
              </w:rPr>
              <w:t xml:space="preserve"> </w:t>
            </w:r>
          </w:p>
        </w:tc>
      </w:tr>
    </w:tbl>
    <w:p w:rsidR="0078114D" w:rsidRPr="00FC04A8" w:rsidRDefault="00FC04A8" w:rsidP="00133C67">
      <w:pPr>
        <w:rPr>
          <w:rFonts w:ascii="Arial" w:hAnsi="Arial" w:cs="Arial"/>
        </w:rPr>
      </w:pPr>
      <w:r w:rsidRPr="00FC04A8">
        <w:rPr>
          <w:rFonts w:ascii="Arial" w:hAnsi="Arial" w:cs="Arial"/>
        </w:rPr>
        <w:t xml:space="preserve"> Usually the members for the Water User Committee is selected through community gathering but most of the time the one who select the members and decides are the political leaders</w:t>
      </w:r>
      <w:r w:rsidR="008835C0">
        <w:rPr>
          <w:rFonts w:ascii="Arial" w:hAnsi="Arial" w:cs="Arial"/>
        </w:rPr>
        <w:t xml:space="preserve"> </w:t>
      </w:r>
      <w:r w:rsidRPr="00FC04A8">
        <w:rPr>
          <w:rFonts w:ascii="Arial" w:hAnsi="Arial" w:cs="Arial"/>
        </w:rPr>
        <w:t>community leaders</w:t>
      </w:r>
      <w:r w:rsidR="004C4F69">
        <w:rPr>
          <w:rFonts w:ascii="Arial" w:hAnsi="Arial" w:cs="Arial"/>
        </w:rPr>
        <w:t>, Ward coordinator, VDC secretary or municipal executive and all these are dominated by male</w:t>
      </w:r>
      <w:r w:rsidRPr="00FC04A8">
        <w:rPr>
          <w:rFonts w:ascii="Arial" w:hAnsi="Arial" w:cs="Arial"/>
        </w:rPr>
        <w:t>. Women are only selected</w:t>
      </w:r>
      <w:r w:rsidR="004C4F69">
        <w:rPr>
          <w:rFonts w:ascii="Arial" w:hAnsi="Arial" w:cs="Arial"/>
        </w:rPr>
        <w:t xml:space="preserve"> by these leaders</w:t>
      </w:r>
      <w:r w:rsidRPr="00FC04A8">
        <w:rPr>
          <w:rFonts w:ascii="Arial" w:hAnsi="Arial" w:cs="Arial"/>
        </w:rPr>
        <w:t xml:space="preserve"> to fulfill 33% representation.</w:t>
      </w:r>
      <w:r w:rsidR="004C4F69">
        <w:rPr>
          <w:rFonts w:ascii="Arial" w:hAnsi="Arial" w:cs="Arial"/>
        </w:rPr>
        <w:t xml:space="preserve"> Meaningful participation of women, addressing the concerns of women, and respecting the perspective of women is a huge challenge in such consultation meetings. </w:t>
      </w:r>
    </w:p>
    <w:p w:rsidR="006F67A9" w:rsidRDefault="009B7698" w:rsidP="00CC5976">
      <w:pPr>
        <w:pStyle w:val="ListParagraph"/>
        <w:numPr>
          <w:ilvl w:val="1"/>
          <w:numId w:val="32"/>
        </w:numPr>
        <w:autoSpaceDE w:val="0"/>
        <w:autoSpaceDN w:val="0"/>
        <w:adjustRightInd w:val="0"/>
        <w:spacing w:before="240" w:after="0" w:line="240" w:lineRule="auto"/>
        <w:ind w:left="120" w:hanging="120"/>
        <w:rPr>
          <w:rFonts w:ascii="Century Gothic" w:hAnsi="Century Gothic" w:cs="Arial"/>
          <w:b/>
          <w:bCs/>
          <w:color w:val="00B050"/>
          <w:sz w:val="24"/>
          <w:szCs w:val="24"/>
        </w:rPr>
      </w:pPr>
      <w:r w:rsidRPr="00A27C9B">
        <w:rPr>
          <w:rFonts w:ascii="Century Gothic" w:hAnsi="Century Gothic" w:cs="Arial"/>
          <w:b/>
          <w:bCs/>
          <w:color w:val="00B050"/>
          <w:sz w:val="24"/>
          <w:szCs w:val="24"/>
        </w:rPr>
        <w:t>Gendered Differentiated Vulnerability Analysis</w:t>
      </w:r>
    </w:p>
    <w:p w:rsidR="00EC09AF" w:rsidRPr="007E5DF1" w:rsidRDefault="007E5DF1" w:rsidP="003A2A60">
      <w:pPr>
        <w:autoSpaceDE w:val="0"/>
        <w:autoSpaceDN w:val="0"/>
        <w:adjustRightInd w:val="0"/>
        <w:spacing w:before="240" w:after="0" w:line="240" w:lineRule="auto"/>
        <w:rPr>
          <w:rFonts w:ascii="Arial" w:hAnsi="Arial" w:cs="Arial"/>
        </w:rPr>
      </w:pPr>
      <w:r>
        <w:rPr>
          <w:rFonts w:ascii="Arial" w:hAnsi="Arial" w:cs="Arial"/>
        </w:rPr>
        <w:t>Understanding of Gendered differentiated</w:t>
      </w:r>
      <w:r w:rsidRPr="007E5DF1">
        <w:rPr>
          <w:rFonts w:ascii="Arial" w:hAnsi="Arial" w:cs="Arial"/>
        </w:rPr>
        <w:t xml:space="preserve"> vulnerability and risk is crucial to our efforts to address the di</w:t>
      </w:r>
      <w:r w:rsidR="002C5D8F">
        <w:rPr>
          <w:rFonts w:ascii="Arial" w:hAnsi="Arial" w:cs="Arial"/>
        </w:rPr>
        <w:t>fferential impacts of earthquake</w:t>
      </w:r>
      <w:r w:rsidRPr="007E5DF1">
        <w:rPr>
          <w:rFonts w:ascii="Arial" w:hAnsi="Arial" w:cs="Arial"/>
        </w:rPr>
        <w:t xml:space="preserve"> on men, women, </w:t>
      </w:r>
      <w:r w:rsidR="002C5D8F">
        <w:rPr>
          <w:rFonts w:ascii="Arial" w:hAnsi="Arial" w:cs="Arial"/>
        </w:rPr>
        <w:t>girls and boys</w:t>
      </w:r>
      <w:r w:rsidRPr="007E5DF1">
        <w:rPr>
          <w:rFonts w:ascii="Arial" w:hAnsi="Arial" w:cs="Arial"/>
        </w:rPr>
        <w:t xml:space="preserve">. Without addressing gender issues and issues relating to social vulnerabilities, there cannot be effective </w:t>
      </w:r>
      <w:r w:rsidR="002C5D8F">
        <w:rPr>
          <w:rFonts w:ascii="Arial" w:hAnsi="Arial" w:cs="Arial"/>
        </w:rPr>
        <w:t xml:space="preserve">recovery and reconstruction work in WASH or any other sector to built </w:t>
      </w:r>
      <w:r w:rsidRPr="007E5DF1">
        <w:rPr>
          <w:rFonts w:ascii="Arial" w:hAnsi="Arial" w:cs="Arial"/>
        </w:rPr>
        <w:t>adequate resilience.</w:t>
      </w:r>
      <w:r w:rsidR="003A2A60">
        <w:rPr>
          <w:rFonts w:ascii="Arial" w:hAnsi="Arial" w:cs="Arial"/>
        </w:rPr>
        <w:br w:type="page"/>
      </w:r>
    </w:p>
    <w:p w:rsidR="006F67A9" w:rsidRPr="008622FA" w:rsidRDefault="006F67A9" w:rsidP="008622FA">
      <w:pPr>
        <w:pStyle w:val="ListParagraph"/>
        <w:numPr>
          <w:ilvl w:val="2"/>
          <w:numId w:val="32"/>
        </w:numPr>
        <w:autoSpaceDE w:val="0"/>
        <w:autoSpaceDN w:val="0"/>
        <w:adjustRightInd w:val="0"/>
        <w:spacing w:before="240" w:after="0" w:line="240" w:lineRule="auto"/>
        <w:rPr>
          <w:rFonts w:ascii="Century Gothic" w:hAnsi="Century Gothic" w:cs="Arial"/>
          <w:b/>
          <w:bCs/>
          <w:color w:val="00B050"/>
          <w:sz w:val="24"/>
          <w:szCs w:val="24"/>
        </w:rPr>
      </w:pPr>
      <w:r w:rsidRPr="008622FA">
        <w:rPr>
          <w:rFonts w:ascii="Arial" w:hAnsi="Arial" w:cs="Arial"/>
          <w:b/>
          <w:bCs/>
        </w:rPr>
        <w:lastRenderedPageBreak/>
        <w:t>Low pay on the basis of gender</w:t>
      </w:r>
    </w:p>
    <w:p w:rsidR="006F67A9" w:rsidRDefault="006F67A9" w:rsidP="006F67A9">
      <w:pPr>
        <w:pStyle w:val="ListParagraph"/>
        <w:autoSpaceDE w:val="0"/>
        <w:autoSpaceDN w:val="0"/>
        <w:adjustRightInd w:val="0"/>
        <w:spacing w:before="240" w:after="0" w:line="240" w:lineRule="auto"/>
        <w:ind w:left="0"/>
        <w:rPr>
          <w:b/>
          <w:color w:val="00B050"/>
        </w:rPr>
      </w:pPr>
    </w:p>
    <w:p w:rsidR="006F67A9" w:rsidRPr="00ED5EB4" w:rsidRDefault="006F67A9" w:rsidP="006F67A9">
      <w:pPr>
        <w:pStyle w:val="ListParagraph"/>
        <w:autoSpaceDE w:val="0"/>
        <w:autoSpaceDN w:val="0"/>
        <w:adjustRightInd w:val="0"/>
        <w:spacing w:before="240" w:after="0" w:line="240" w:lineRule="auto"/>
        <w:ind w:left="0"/>
        <w:rPr>
          <w:rFonts w:ascii="Arial" w:hAnsi="Arial" w:cs="Arial"/>
        </w:rPr>
      </w:pPr>
      <w:r w:rsidRPr="00ED5EB4">
        <w:rPr>
          <w:rFonts w:ascii="Arial" w:hAnsi="Arial" w:cs="Arial"/>
        </w:rPr>
        <w:t xml:space="preserve">From the study it is apparent that men in the community are into skilled labour jobs such as mason, </w:t>
      </w:r>
      <w:r>
        <w:rPr>
          <w:rFonts w:ascii="Arial" w:hAnsi="Arial" w:cs="Arial"/>
        </w:rPr>
        <w:t xml:space="preserve">carpenter, electrician, </w:t>
      </w:r>
      <w:r w:rsidRPr="00ED5EB4">
        <w:rPr>
          <w:rFonts w:ascii="Arial" w:hAnsi="Arial" w:cs="Arial"/>
        </w:rPr>
        <w:t xml:space="preserve">teacher </w:t>
      </w:r>
      <w:r>
        <w:rPr>
          <w:rFonts w:ascii="Arial" w:hAnsi="Arial" w:cs="Arial"/>
        </w:rPr>
        <w:t>whereas most women are</w:t>
      </w:r>
      <w:r w:rsidRPr="00ED5EB4">
        <w:rPr>
          <w:rFonts w:ascii="Arial" w:hAnsi="Arial" w:cs="Arial"/>
        </w:rPr>
        <w:t xml:space="preserve"> unskilled labour with low pay. </w:t>
      </w:r>
    </w:p>
    <w:p w:rsidR="006F67A9" w:rsidRDefault="006F67A9" w:rsidP="006F67A9">
      <w:pPr>
        <w:spacing w:after="0"/>
        <w:rPr>
          <w:rFonts w:ascii="Arial" w:hAnsi="Arial" w:cs="Arial"/>
        </w:rPr>
      </w:pPr>
      <w:r w:rsidRPr="00ED5EB4">
        <w:rPr>
          <w:rFonts w:ascii="Arial" w:hAnsi="Arial" w:cs="Arial"/>
        </w:rPr>
        <w:t xml:space="preserve">According to the respondent from KII in </w:t>
      </w:r>
      <w:proofErr w:type="spellStart"/>
      <w:r>
        <w:rPr>
          <w:rFonts w:ascii="Arial" w:hAnsi="Arial" w:cs="Arial"/>
        </w:rPr>
        <w:t>Kiul</w:t>
      </w:r>
      <w:proofErr w:type="spellEnd"/>
      <w:r>
        <w:rPr>
          <w:rFonts w:ascii="Arial" w:hAnsi="Arial" w:cs="Arial"/>
        </w:rPr>
        <w:t xml:space="preserve">- </w:t>
      </w:r>
      <w:proofErr w:type="spellStart"/>
      <w:r>
        <w:rPr>
          <w:rFonts w:ascii="Arial" w:hAnsi="Arial" w:cs="Arial"/>
        </w:rPr>
        <w:t>Chitre</w:t>
      </w:r>
      <w:proofErr w:type="spellEnd"/>
      <w:r w:rsidRPr="00ED5EB4">
        <w:rPr>
          <w:rFonts w:ascii="Arial" w:hAnsi="Arial" w:cs="Arial"/>
        </w:rPr>
        <w:t xml:space="preserve"> - Women get NPR 300 for carrying</w:t>
      </w:r>
      <w:r>
        <w:rPr>
          <w:rFonts w:ascii="Arial" w:hAnsi="Arial" w:cs="Arial"/>
        </w:rPr>
        <w:t xml:space="preserve"> fertilizer</w:t>
      </w:r>
      <w:r w:rsidRPr="00ED5EB4">
        <w:rPr>
          <w:rFonts w:ascii="Arial" w:hAnsi="Arial" w:cs="Arial"/>
        </w:rPr>
        <w:t xml:space="preserve"> while men demands NPR </w:t>
      </w:r>
      <w:r>
        <w:rPr>
          <w:rFonts w:ascii="Arial" w:hAnsi="Arial" w:cs="Arial"/>
        </w:rPr>
        <w:t>5</w:t>
      </w:r>
      <w:r w:rsidRPr="00ED5EB4">
        <w:rPr>
          <w:rFonts w:ascii="Arial" w:hAnsi="Arial" w:cs="Arial"/>
        </w:rPr>
        <w:t>00</w:t>
      </w:r>
      <w:r>
        <w:rPr>
          <w:rFonts w:ascii="Arial" w:hAnsi="Arial" w:cs="Arial"/>
        </w:rPr>
        <w:t xml:space="preserve"> for the same work for same time commitment</w:t>
      </w:r>
      <w:r w:rsidRPr="00ED5EB4">
        <w:rPr>
          <w:rFonts w:ascii="Arial" w:hAnsi="Arial" w:cs="Arial"/>
        </w:rPr>
        <w:t xml:space="preserve">. But generally, men do not prefer to do such unskilled labor work </w:t>
      </w:r>
      <w:r>
        <w:rPr>
          <w:rFonts w:ascii="Arial" w:hAnsi="Arial" w:cs="Arial"/>
        </w:rPr>
        <w:t>rather they chose to spend whole day playing cards or carom or just rooming around</w:t>
      </w:r>
      <w:r w:rsidRPr="00ED5EB4">
        <w:rPr>
          <w:rFonts w:ascii="Arial" w:hAnsi="Arial" w:cs="Arial"/>
        </w:rPr>
        <w:t xml:space="preserve">.  “Men get 2000 per day for </w:t>
      </w:r>
      <w:proofErr w:type="spellStart"/>
      <w:r w:rsidRPr="00ED5EB4">
        <w:rPr>
          <w:rFonts w:ascii="Arial" w:hAnsi="Arial" w:cs="Arial"/>
        </w:rPr>
        <w:t>ploughing</w:t>
      </w:r>
      <w:proofErr w:type="spellEnd"/>
      <w:r w:rsidRPr="00ED5EB4">
        <w:rPr>
          <w:rFonts w:ascii="Arial" w:hAnsi="Arial" w:cs="Arial"/>
        </w:rPr>
        <w:t xml:space="preserve"> farm and women are not allowed to plough.</w:t>
      </w:r>
      <w:r>
        <w:rPr>
          <w:rFonts w:ascii="Arial" w:hAnsi="Arial" w:cs="Arial"/>
        </w:rPr>
        <w:t xml:space="preserve"> If women were allowed they would have paid only NPR 1000 while men get 2000.</w:t>
      </w:r>
      <w:r w:rsidRPr="00ED5EB4">
        <w:rPr>
          <w:rFonts w:ascii="Arial" w:hAnsi="Arial" w:cs="Arial"/>
        </w:rPr>
        <w:t xml:space="preserve"> Even if women and men are appointed for same labour for same hours men are paid double.</w:t>
      </w:r>
      <w:r>
        <w:rPr>
          <w:rFonts w:ascii="Arial" w:hAnsi="Arial" w:cs="Arial"/>
        </w:rPr>
        <w:t xml:space="preserve"> Thus, severity of the issue of unequal wages for equal value of work is undervaluing women’s labour resulting exploitation of their labour.</w:t>
      </w:r>
      <w:r w:rsidRPr="0078114D">
        <w:rPr>
          <w:rFonts w:ascii="Arial" w:hAnsi="Arial" w:cs="Arial"/>
        </w:rPr>
        <w:t xml:space="preserve"> </w:t>
      </w:r>
    </w:p>
    <w:p w:rsidR="004E41A8" w:rsidRPr="006F67A9" w:rsidRDefault="006F67A9" w:rsidP="006F67A9">
      <w:pPr>
        <w:spacing w:after="0"/>
        <w:rPr>
          <w:rFonts w:ascii="Arial" w:hAnsi="Arial" w:cs="Arial"/>
        </w:rPr>
      </w:pPr>
      <w:r>
        <w:rPr>
          <w:rFonts w:ascii="Arial" w:hAnsi="Arial" w:cs="Arial"/>
        </w:rPr>
        <w:t xml:space="preserve">From the FGD it was apparent that few </w:t>
      </w:r>
      <w:r w:rsidRPr="00ED5EB4">
        <w:rPr>
          <w:rFonts w:ascii="Arial" w:hAnsi="Arial" w:cs="Arial"/>
        </w:rPr>
        <w:t xml:space="preserve">HHs in </w:t>
      </w:r>
      <w:proofErr w:type="spellStart"/>
      <w:r w:rsidRPr="00ED5EB4">
        <w:rPr>
          <w:rFonts w:ascii="Arial" w:hAnsi="Arial" w:cs="Arial"/>
        </w:rPr>
        <w:t>Melamchi</w:t>
      </w:r>
      <w:proofErr w:type="spellEnd"/>
      <w:r w:rsidRPr="00ED5EB4">
        <w:rPr>
          <w:rFonts w:ascii="Arial" w:hAnsi="Arial" w:cs="Arial"/>
        </w:rPr>
        <w:t xml:space="preserve"> </w:t>
      </w:r>
      <w:proofErr w:type="spellStart"/>
      <w:r w:rsidRPr="00ED5EB4">
        <w:rPr>
          <w:rFonts w:ascii="Arial" w:hAnsi="Arial" w:cs="Arial"/>
        </w:rPr>
        <w:t>Fataksila</w:t>
      </w:r>
      <w:proofErr w:type="spellEnd"/>
      <w:r w:rsidRPr="00ED5EB4">
        <w:rPr>
          <w:rFonts w:ascii="Arial" w:hAnsi="Arial" w:cs="Arial"/>
        </w:rPr>
        <w:t xml:space="preserve"> </w:t>
      </w:r>
      <w:proofErr w:type="spellStart"/>
      <w:r w:rsidRPr="00ED5EB4">
        <w:rPr>
          <w:rFonts w:ascii="Arial" w:hAnsi="Arial" w:cs="Arial"/>
        </w:rPr>
        <w:t>Thati</w:t>
      </w:r>
      <w:proofErr w:type="spellEnd"/>
      <w:r w:rsidRPr="00ED5EB4">
        <w:rPr>
          <w:rFonts w:ascii="Arial" w:hAnsi="Arial" w:cs="Arial"/>
        </w:rPr>
        <w:t xml:space="preserve"> </w:t>
      </w:r>
      <w:r>
        <w:rPr>
          <w:rFonts w:ascii="Arial" w:hAnsi="Arial" w:cs="Arial"/>
        </w:rPr>
        <w:t>had started reconstruction of their houses. They h</w:t>
      </w:r>
      <w:r w:rsidRPr="00ED5EB4">
        <w:rPr>
          <w:rFonts w:ascii="Arial" w:hAnsi="Arial" w:cs="Arial"/>
        </w:rPr>
        <w:t>ire</w:t>
      </w:r>
      <w:r>
        <w:rPr>
          <w:rFonts w:ascii="Arial" w:hAnsi="Arial" w:cs="Arial"/>
        </w:rPr>
        <w:t xml:space="preserve">d </w:t>
      </w:r>
      <w:r w:rsidRPr="00ED5EB4">
        <w:rPr>
          <w:rFonts w:ascii="Arial" w:hAnsi="Arial" w:cs="Arial"/>
        </w:rPr>
        <w:t>labor to carry water from the water source to construction site</w:t>
      </w:r>
      <w:r>
        <w:rPr>
          <w:rFonts w:ascii="Arial" w:hAnsi="Arial" w:cs="Arial"/>
        </w:rPr>
        <w:t>.</w:t>
      </w:r>
      <w:r w:rsidRPr="00ED5EB4">
        <w:rPr>
          <w:rFonts w:ascii="Arial" w:hAnsi="Arial" w:cs="Arial"/>
        </w:rPr>
        <w:t xml:space="preserve">  Women</w:t>
      </w:r>
      <w:r>
        <w:rPr>
          <w:rFonts w:ascii="Arial" w:hAnsi="Arial" w:cs="Arial"/>
        </w:rPr>
        <w:t xml:space="preserve"> were chosen as a labor for this work as the fact that the daily labor cost of women is only NPR 300 for carrying </w:t>
      </w:r>
      <w:r w:rsidRPr="00ED5EB4">
        <w:rPr>
          <w:rFonts w:ascii="Arial" w:hAnsi="Arial" w:cs="Arial"/>
        </w:rPr>
        <w:t>16 pot</w:t>
      </w:r>
      <w:r>
        <w:rPr>
          <w:rFonts w:ascii="Arial" w:hAnsi="Arial" w:cs="Arial"/>
        </w:rPr>
        <w:t>s/containers</w:t>
      </w:r>
      <w:r w:rsidRPr="00ED5EB4">
        <w:rPr>
          <w:rFonts w:ascii="Arial" w:hAnsi="Arial" w:cs="Arial"/>
        </w:rPr>
        <w:t xml:space="preserve"> </w:t>
      </w:r>
      <w:r>
        <w:rPr>
          <w:rFonts w:ascii="Arial" w:hAnsi="Arial" w:cs="Arial"/>
        </w:rPr>
        <w:t xml:space="preserve">from water source to the construction site per day. Whereas the labors charge of Men labor is NPR </w:t>
      </w:r>
      <w:r w:rsidRPr="00ED5EB4">
        <w:rPr>
          <w:rFonts w:ascii="Arial" w:hAnsi="Arial" w:cs="Arial"/>
        </w:rPr>
        <w:t>700 per day for</w:t>
      </w:r>
      <w:r>
        <w:rPr>
          <w:rFonts w:ascii="Arial" w:hAnsi="Arial" w:cs="Arial"/>
        </w:rPr>
        <w:t xml:space="preserve"> same quantity of labor and time</w:t>
      </w:r>
      <w:r w:rsidRPr="00ED5EB4">
        <w:rPr>
          <w:rFonts w:ascii="Arial" w:hAnsi="Arial" w:cs="Arial"/>
        </w:rPr>
        <w:t>. Mostly men are migrated to golf countries and Kathmandu for work and those we are available in the villages are engaged in playing cards,</w:t>
      </w:r>
      <w:r>
        <w:rPr>
          <w:rFonts w:ascii="Arial" w:hAnsi="Arial" w:cs="Arial"/>
        </w:rPr>
        <w:t xml:space="preserve"> </w:t>
      </w:r>
      <w:r w:rsidRPr="00ED5EB4">
        <w:rPr>
          <w:rFonts w:ascii="Arial" w:hAnsi="Arial" w:cs="Arial"/>
        </w:rPr>
        <w:t>carom board, meeting with friends and working in the field. Women’s involvement in the migration work is negligible (only women from Dalit community have migrated) and community look down upon those women.</w:t>
      </w:r>
    </w:p>
    <w:p w:rsidR="00E71053" w:rsidRPr="008622FA" w:rsidRDefault="005A5524" w:rsidP="008622FA">
      <w:pPr>
        <w:pStyle w:val="ListParagraph"/>
        <w:numPr>
          <w:ilvl w:val="2"/>
          <w:numId w:val="32"/>
        </w:numPr>
        <w:autoSpaceDE w:val="0"/>
        <w:autoSpaceDN w:val="0"/>
        <w:adjustRightInd w:val="0"/>
        <w:spacing w:before="240" w:after="0" w:line="240" w:lineRule="auto"/>
        <w:rPr>
          <w:rFonts w:ascii="Arial" w:hAnsi="Arial" w:cs="Arial"/>
          <w:b/>
          <w:bCs/>
        </w:rPr>
      </w:pPr>
      <w:r w:rsidRPr="008622FA">
        <w:rPr>
          <w:rFonts w:ascii="Arial" w:hAnsi="Arial" w:cs="Arial"/>
          <w:b/>
          <w:bCs/>
        </w:rPr>
        <w:t>Social and power analysis</w:t>
      </w:r>
    </w:p>
    <w:p w:rsidR="006F67A9" w:rsidRPr="00A27C9B" w:rsidRDefault="006F67A9" w:rsidP="006F67A9">
      <w:pPr>
        <w:pStyle w:val="ListParagraph"/>
        <w:autoSpaceDE w:val="0"/>
        <w:autoSpaceDN w:val="0"/>
        <w:adjustRightInd w:val="0"/>
        <w:spacing w:before="240" w:after="0" w:line="240" w:lineRule="auto"/>
        <w:ind w:left="360"/>
        <w:rPr>
          <w:rFonts w:ascii="Arial" w:hAnsi="Arial" w:cs="Arial"/>
          <w:b/>
          <w:bCs/>
        </w:rPr>
      </w:pPr>
    </w:p>
    <w:p w:rsidR="00E71053" w:rsidRPr="004E41A8" w:rsidRDefault="00E71053" w:rsidP="00A27C9B">
      <w:pPr>
        <w:spacing w:after="0"/>
        <w:rPr>
          <w:rFonts w:ascii="Arial" w:hAnsi="Arial" w:cs="Arial"/>
        </w:rPr>
      </w:pPr>
      <w:r w:rsidRPr="004E41A8">
        <w:rPr>
          <w:rFonts w:ascii="Arial" w:hAnsi="Arial" w:cs="Arial"/>
        </w:rPr>
        <w:t xml:space="preserve">Patriarchy and social discrimination have created a socio-cultural construct of reality about gender in </w:t>
      </w:r>
      <w:proofErr w:type="spellStart"/>
      <w:r w:rsidRPr="004E41A8">
        <w:rPr>
          <w:rFonts w:ascii="Arial" w:hAnsi="Arial" w:cs="Arial"/>
        </w:rPr>
        <w:t>Sindhupalchow</w:t>
      </w:r>
      <w:proofErr w:type="spellEnd"/>
      <w:r w:rsidRPr="004E41A8">
        <w:rPr>
          <w:rFonts w:ascii="Arial" w:hAnsi="Arial" w:cs="Arial"/>
        </w:rPr>
        <w:t xml:space="preserve"> district. </w:t>
      </w:r>
      <w:r w:rsidR="006F67A9">
        <w:rPr>
          <w:rFonts w:ascii="Arial" w:hAnsi="Arial" w:cs="Arial"/>
        </w:rPr>
        <w:t xml:space="preserve">From the information gathered from FGD and KII the </w:t>
      </w:r>
      <w:r w:rsidRPr="004E41A8">
        <w:rPr>
          <w:rFonts w:ascii="Arial" w:hAnsi="Arial" w:cs="Arial"/>
        </w:rPr>
        <w:t xml:space="preserve">uneven power </w:t>
      </w:r>
      <w:r w:rsidR="004E41A8" w:rsidRPr="004E41A8">
        <w:rPr>
          <w:rFonts w:ascii="Arial" w:hAnsi="Arial" w:cs="Arial"/>
        </w:rPr>
        <w:t xml:space="preserve">relations in household and community level </w:t>
      </w:r>
      <w:r w:rsidR="006F67A9">
        <w:rPr>
          <w:rFonts w:ascii="Arial" w:hAnsi="Arial" w:cs="Arial"/>
        </w:rPr>
        <w:t>is apparent.</w:t>
      </w:r>
      <w:r w:rsidRPr="004E41A8">
        <w:rPr>
          <w:rFonts w:ascii="Arial" w:hAnsi="Arial" w:cs="Arial"/>
        </w:rPr>
        <w:t xml:space="preserve"> </w:t>
      </w:r>
    </w:p>
    <w:p w:rsidR="00E71053" w:rsidRPr="004E41A8" w:rsidRDefault="00E71053" w:rsidP="00A27C9B">
      <w:pPr>
        <w:spacing w:after="0"/>
        <w:rPr>
          <w:rFonts w:ascii="Arial" w:hAnsi="Arial" w:cs="Arial"/>
        </w:rPr>
      </w:pPr>
      <w:r w:rsidRPr="004E41A8">
        <w:rPr>
          <w:rFonts w:ascii="Arial" w:hAnsi="Arial" w:cs="Arial"/>
        </w:rPr>
        <w:t xml:space="preserve">When compared, men have more power than women both at household and community level. At the community level, the social hierarchy cast has domination in planning and decision making. </w:t>
      </w:r>
    </w:p>
    <w:p w:rsidR="004E41A8" w:rsidRPr="00FC04A8" w:rsidRDefault="00E71053" w:rsidP="00A27C9B">
      <w:pPr>
        <w:spacing w:after="0"/>
        <w:rPr>
          <w:rFonts w:ascii="Arial" w:hAnsi="Arial" w:cs="Arial"/>
        </w:rPr>
      </w:pPr>
      <w:r w:rsidRPr="004E41A8">
        <w:rPr>
          <w:rFonts w:ascii="Arial" w:hAnsi="Arial" w:cs="Arial"/>
        </w:rPr>
        <w:t>With reference to the intra-power dynamics amongst women,</w:t>
      </w:r>
      <w:r w:rsidR="006F67A9">
        <w:rPr>
          <w:rFonts w:ascii="Arial" w:hAnsi="Arial" w:cs="Arial"/>
        </w:rPr>
        <w:t xml:space="preserve"> from the study it is clear </w:t>
      </w:r>
      <w:r w:rsidR="00A240ED">
        <w:rPr>
          <w:rFonts w:ascii="Arial" w:hAnsi="Arial" w:cs="Arial"/>
        </w:rPr>
        <w:t xml:space="preserve">that </w:t>
      </w:r>
      <w:r w:rsidR="00A240ED" w:rsidRPr="004E41A8">
        <w:rPr>
          <w:rFonts w:ascii="Arial" w:hAnsi="Arial" w:cs="Arial"/>
        </w:rPr>
        <w:t>there</w:t>
      </w:r>
      <w:r w:rsidRPr="004E41A8">
        <w:rPr>
          <w:rFonts w:ascii="Arial" w:hAnsi="Arial" w:cs="Arial"/>
        </w:rPr>
        <w:t xml:space="preserve"> is visible power hierarchy among women in </w:t>
      </w:r>
      <w:proofErr w:type="spellStart"/>
      <w:r w:rsidRPr="004E41A8">
        <w:rPr>
          <w:rFonts w:ascii="Arial" w:hAnsi="Arial" w:cs="Arial"/>
        </w:rPr>
        <w:t>in</w:t>
      </w:r>
      <w:proofErr w:type="spellEnd"/>
      <w:r w:rsidRPr="004E41A8">
        <w:rPr>
          <w:rFonts w:ascii="Arial" w:hAnsi="Arial" w:cs="Arial"/>
        </w:rPr>
        <w:t xml:space="preserve"> </w:t>
      </w:r>
      <w:proofErr w:type="spellStart"/>
      <w:r w:rsidRPr="004E41A8">
        <w:rPr>
          <w:rFonts w:ascii="Arial" w:hAnsi="Arial" w:cs="Arial"/>
        </w:rPr>
        <w:t>Tamang</w:t>
      </w:r>
      <w:proofErr w:type="spellEnd"/>
      <w:r w:rsidRPr="004E41A8">
        <w:rPr>
          <w:rFonts w:ascii="Arial" w:hAnsi="Arial" w:cs="Arial"/>
        </w:rPr>
        <w:t xml:space="preserve"> cast </w:t>
      </w:r>
      <w:proofErr w:type="gramStart"/>
      <w:r w:rsidRPr="004E41A8">
        <w:rPr>
          <w:rFonts w:ascii="Arial" w:hAnsi="Arial" w:cs="Arial"/>
        </w:rPr>
        <w:t xml:space="preserve">( </w:t>
      </w:r>
      <w:proofErr w:type="spellStart"/>
      <w:r w:rsidRPr="004E41A8">
        <w:rPr>
          <w:rFonts w:ascii="Arial" w:hAnsi="Arial" w:cs="Arial"/>
        </w:rPr>
        <w:t>Buddist</w:t>
      </w:r>
      <w:proofErr w:type="spellEnd"/>
      <w:proofErr w:type="gramEnd"/>
      <w:r w:rsidRPr="004E41A8">
        <w:rPr>
          <w:rFonts w:ascii="Arial" w:hAnsi="Arial" w:cs="Arial"/>
        </w:rPr>
        <w:t xml:space="preserve"> ethnicity)</w:t>
      </w:r>
      <w:r w:rsidR="004E41A8" w:rsidRPr="004E41A8">
        <w:rPr>
          <w:rFonts w:ascii="Arial" w:hAnsi="Arial" w:cs="Arial"/>
        </w:rPr>
        <w:t xml:space="preserve"> in </w:t>
      </w:r>
      <w:proofErr w:type="spellStart"/>
      <w:r w:rsidR="004E41A8" w:rsidRPr="004E41A8">
        <w:rPr>
          <w:rFonts w:ascii="Arial" w:hAnsi="Arial" w:cs="Arial"/>
        </w:rPr>
        <w:t>Serbathang</w:t>
      </w:r>
      <w:proofErr w:type="spellEnd"/>
      <w:r w:rsidR="004E41A8" w:rsidRPr="004E41A8">
        <w:rPr>
          <w:rFonts w:ascii="Arial" w:hAnsi="Arial" w:cs="Arial"/>
        </w:rPr>
        <w:t xml:space="preserve">. The FGD responded reported of women controlling all the resources and decision making. </w:t>
      </w:r>
      <w:r w:rsidR="004E41A8">
        <w:rPr>
          <w:rFonts w:ascii="Arial" w:hAnsi="Arial" w:cs="Arial"/>
        </w:rPr>
        <w:t>The water user committee in this community consists of 11 members in which</w:t>
      </w:r>
      <w:r w:rsidR="004E41A8" w:rsidRPr="00FC04A8">
        <w:rPr>
          <w:rFonts w:ascii="Arial" w:hAnsi="Arial" w:cs="Arial"/>
        </w:rPr>
        <w:t xml:space="preserve"> chairperson and the secretary of the committee is women.  In rest of all other committee there is domination of male member in the committee and also in planning and decision taking processes. Structure of WUC claims for 33% women representation as a result one p</w:t>
      </w:r>
      <w:r w:rsidR="004E41A8">
        <w:rPr>
          <w:rFonts w:ascii="Arial" w:hAnsi="Arial" w:cs="Arial"/>
        </w:rPr>
        <w:t xml:space="preserve">osition is given to women in other </w:t>
      </w:r>
      <w:r w:rsidR="004E41A8" w:rsidRPr="00FC04A8">
        <w:rPr>
          <w:rFonts w:ascii="Arial" w:hAnsi="Arial" w:cs="Arial"/>
        </w:rPr>
        <w:t>committee</w:t>
      </w:r>
      <w:r w:rsidR="004E41A8">
        <w:rPr>
          <w:rFonts w:ascii="Arial" w:hAnsi="Arial" w:cs="Arial"/>
        </w:rPr>
        <w:t>s</w:t>
      </w:r>
      <w:r w:rsidR="004E41A8" w:rsidRPr="00FC04A8">
        <w:rPr>
          <w:rFonts w:ascii="Arial" w:hAnsi="Arial" w:cs="Arial"/>
        </w:rPr>
        <w:t xml:space="preserve">, </w:t>
      </w:r>
      <w:r w:rsidR="004E41A8">
        <w:rPr>
          <w:rFonts w:ascii="Arial" w:hAnsi="Arial" w:cs="Arial"/>
        </w:rPr>
        <w:t>but women are</w:t>
      </w:r>
      <w:r w:rsidR="004E41A8" w:rsidRPr="00FC04A8">
        <w:rPr>
          <w:rFonts w:ascii="Arial" w:hAnsi="Arial" w:cs="Arial"/>
        </w:rPr>
        <w:t xml:space="preserve"> never invited or their issues and concerned heard.  Community discouraged women’s voice stating women should not be over smart </w:t>
      </w:r>
      <w:r w:rsidR="004E41A8" w:rsidRPr="00FC04A8">
        <w:rPr>
          <w:rFonts w:ascii="Arial" w:hAnsi="Arial" w:cs="Arial"/>
          <w:i/>
          <w:iCs/>
        </w:rPr>
        <w:t>“</w:t>
      </w:r>
      <w:proofErr w:type="spellStart"/>
      <w:r w:rsidR="004E41A8" w:rsidRPr="00FC04A8">
        <w:rPr>
          <w:rFonts w:ascii="Arial" w:hAnsi="Arial" w:cs="Arial"/>
          <w:i/>
          <w:iCs/>
        </w:rPr>
        <w:t>aaimai</w:t>
      </w:r>
      <w:proofErr w:type="spellEnd"/>
      <w:r w:rsidR="004E41A8" w:rsidRPr="00FC04A8">
        <w:rPr>
          <w:rFonts w:ascii="Arial" w:hAnsi="Arial" w:cs="Arial"/>
          <w:i/>
          <w:iCs/>
        </w:rPr>
        <w:t xml:space="preserve"> </w:t>
      </w:r>
      <w:proofErr w:type="spellStart"/>
      <w:r w:rsidR="004E41A8" w:rsidRPr="00FC04A8">
        <w:rPr>
          <w:rFonts w:ascii="Arial" w:hAnsi="Arial" w:cs="Arial"/>
          <w:i/>
          <w:iCs/>
        </w:rPr>
        <w:t>haru</w:t>
      </w:r>
      <w:proofErr w:type="spellEnd"/>
      <w:r w:rsidR="004E41A8" w:rsidRPr="00FC04A8">
        <w:rPr>
          <w:rFonts w:ascii="Arial" w:hAnsi="Arial" w:cs="Arial"/>
          <w:i/>
          <w:iCs/>
        </w:rPr>
        <w:t xml:space="preserve"> </w:t>
      </w:r>
      <w:proofErr w:type="spellStart"/>
      <w:r w:rsidR="004E41A8" w:rsidRPr="00FC04A8">
        <w:rPr>
          <w:rFonts w:ascii="Arial" w:hAnsi="Arial" w:cs="Arial"/>
          <w:i/>
          <w:iCs/>
        </w:rPr>
        <w:t>janne</w:t>
      </w:r>
      <w:proofErr w:type="spellEnd"/>
      <w:r w:rsidR="004E41A8" w:rsidRPr="00FC04A8">
        <w:rPr>
          <w:rFonts w:ascii="Arial" w:hAnsi="Arial" w:cs="Arial"/>
          <w:i/>
          <w:iCs/>
        </w:rPr>
        <w:t xml:space="preserve"> </w:t>
      </w:r>
      <w:proofErr w:type="spellStart"/>
      <w:r w:rsidR="004E41A8" w:rsidRPr="00FC04A8">
        <w:rPr>
          <w:rFonts w:ascii="Arial" w:hAnsi="Arial" w:cs="Arial"/>
          <w:i/>
          <w:iCs/>
        </w:rPr>
        <w:t>hunu</w:t>
      </w:r>
      <w:proofErr w:type="spellEnd"/>
      <w:r w:rsidR="004E41A8" w:rsidRPr="00FC04A8">
        <w:rPr>
          <w:rFonts w:ascii="Arial" w:hAnsi="Arial" w:cs="Arial"/>
          <w:i/>
          <w:iCs/>
        </w:rPr>
        <w:t xml:space="preserve"> </w:t>
      </w:r>
      <w:proofErr w:type="spellStart"/>
      <w:r w:rsidR="004E41A8" w:rsidRPr="00FC04A8">
        <w:rPr>
          <w:rFonts w:ascii="Arial" w:hAnsi="Arial" w:cs="Arial"/>
          <w:i/>
          <w:iCs/>
        </w:rPr>
        <w:t>hunna</w:t>
      </w:r>
      <w:proofErr w:type="spellEnd"/>
      <w:r w:rsidR="004E41A8" w:rsidRPr="00FC04A8">
        <w:rPr>
          <w:rFonts w:ascii="Arial" w:hAnsi="Arial" w:cs="Arial"/>
          <w:i/>
          <w:iCs/>
        </w:rPr>
        <w:t>”.</w:t>
      </w:r>
    </w:p>
    <w:p w:rsidR="00E71053" w:rsidRPr="00E71053" w:rsidRDefault="004E41A8" w:rsidP="00A27C9B">
      <w:pPr>
        <w:spacing w:after="0"/>
        <w:rPr>
          <w:rFonts w:ascii="Arial" w:hAnsi="Arial" w:cs="Arial"/>
        </w:rPr>
      </w:pPr>
      <w:r w:rsidRPr="004E41A8">
        <w:rPr>
          <w:rFonts w:ascii="Arial" w:hAnsi="Arial" w:cs="Arial"/>
        </w:rPr>
        <w:t xml:space="preserve">Comparatively, women in other communities had no say at all the level of social strata. </w:t>
      </w:r>
      <w:r w:rsidR="00E71053" w:rsidRPr="004E41A8">
        <w:rPr>
          <w:rFonts w:ascii="Arial" w:hAnsi="Arial" w:cs="Arial"/>
        </w:rPr>
        <w:t xml:space="preserve">According to the respondents from </w:t>
      </w:r>
      <w:proofErr w:type="spellStart"/>
      <w:r w:rsidR="00E71053" w:rsidRPr="004E41A8">
        <w:rPr>
          <w:rFonts w:ascii="Arial" w:hAnsi="Arial" w:cs="Arial"/>
        </w:rPr>
        <w:t>Melamchi</w:t>
      </w:r>
      <w:proofErr w:type="spellEnd"/>
      <w:r w:rsidR="00E71053" w:rsidRPr="004E41A8">
        <w:rPr>
          <w:rFonts w:ascii="Arial" w:hAnsi="Arial" w:cs="Arial"/>
        </w:rPr>
        <w:t xml:space="preserve">, </w:t>
      </w:r>
      <w:proofErr w:type="spellStart"/>
      <w:r w:rsidR="00E71053" w:rsidRPr="004E41A8">
        <w:rPr>
          <w:rFonts w:ascii="Arial" w:hAnsi="Arial" w:cs="Arial"/>
        </w:rPr>
        <w:t>Kot</w:t>
      </w:r>
      <w:proofErr w:type="spellEnd"/>
      <w:r w:rsidR="00E71053" w:rsidRPr="004E41A8">
        <w:rPr>
          <w:rFonts w:ascii="Arial" w:hAnsi="Arial" w:cs="Arial"/>
        </w:rPr>
        <w:t xml:space="preserve"> - Before they had water user committee consisting of 5 members in their community but now due to scarcity of water it is not functioning. The water user committee consisted of all men there was no women representation in it. </w:t>
      </w:r>
      <w:r w:rsidR="00E71053" w:rsidRPr="004E41A8">
        <w:rPr>
          <w:rFonts w:ascii="Arial" w:hAnsi="Arial" w:cs="Arial"/>
        </w:rPr>
        <w:lastRenderedPageBreak/>
        <w:t xml:space="preserve">Women </w:t>
      </w:r>
      <w:r w:rsidRPr="004E41A8">
        <w:rPr>
          <w:rFonts w:ascii="Arial" w:hAnsi="Arial" w:cs="Arial"/>
        </w:rPr>
        <w:t xml:space="preserve">expressed their interest to </w:t>
      </w:r>
      <w:r w:rsidR="00E71053" w:rsidRPr="004E41A8">
        <w:rPr>
          <w:rFonts w:ascii="Arial" w:hAnsi="Arial" w:cs="Arial"/>
        </w:rPr>
        <w:t>participate in such committee if it is revitalized or reformed in future. According to community people it will be good to have committee to take issues and problem related to water to VDC and get fund for maintenance and to establish water points in the VDC.</w:t>
      </w:r>
    </w:p>
    <w:p w:rsidR="00A514CF" w:rsidRPr="004E41A8" w:rsidRDefault="00A514CF" w:rsidP="004B5D27">
      <w:pPr>
        <w:pStyle w:val="ListParagraph"/>
        <w:numPr>
          <w:ilvl w:val="2"/>
          <w:numId w:val="32"/>
        </w:numPr>
        <w:autoSpaceDE w:val="0"/>
        <w:autoSpaceDN w:val="0"/>
        <w:adjustRightInd w:val="0"/>
        <w:spacing w:before="240" w:after="0" w:line="240" w:lineRule="auto"/>
        <w:rPr>
          <w:rFonts w:ascii="Arial" w:hAnsi="Arial" w:cs="Arial"/>
          <w:b/>
          <w:bCs/>
        </w:rPr>
      </w:pPr>
      <w:r w:rsidRPr="004E41A8">
        <w:rPr>
          <w:rFonts w:ascii="Arial" w:hAnsi="Arial" w:cs="Arial"/>
          <w:b/>
          <w:bCs/>
        </w:rPr>
        <w:t xml:space="preserve">Social discrimination (caste </w:t>
      </w:r>
      <w:r w:rsidR="004E41A8" w:rsidRPr="004E41A8">
        <w:rPr>
          <w:rFonts w:ascii="Arial" w:hAnsi="Arial" w:cs="Arial"/>
          <w:b/>
          <w:bCs/>
        </w:rPr>
        <w:t>based discrimination</w:t>
      </w:r>
      <w:r w:rsidRPr="004E41A8">
        <w:rPr>
          <w:rFonts w:ascii="Arial" w:hAnsi="Arial" w:cs="Arial"/>
          <w:b/>
          <w:bCs/>
        </w:rPr>
        <w:t>)</w:t>
      </w:r>
    </w:p>
    <w:p w:rsidR="00100A9D" w:rsidRDefault="00100A9D" w:rsidP="00133C67">
      <w:pPr>
        <w:autoSpaceDE w:val="0"/>
        <w:autoSpaceDN w:val="0"/>
        <w:adjustRightInd w:val="0"/>
        <w:spacing w:before="240" w:after="0" w:line="240" w:lineRule="auto"/>
        <w:rPr>
          <w:rFonts w:ascii="Arial" w:hAnsi="Arial" w:cs="Arial"/>
        </w:rPr>
      </w:pPr>
      <w:r w:rsidRPr="004E41A8">
        <w:rPr>
          <w:rFonts w:ascii="Arial" w:hAnsi="Arial" w:cs="Arial"/>
        </w:rPr>
        <w:t xml:space="preserve">Brahmin people do not take food provided in meetings </w:t>
      </w:r>
      <w:r w:rsidR="00D36113" w:rsidRPr="004E41A8">
        <w:rPr>
          <w:rFonts w:ascii="Arial" w:hAnsi="Arial" w:cs="Arial"/>
        </w:rPr>
        <w:t xml:space="preserve">if Dalits </w:t>
      </w:r>
      <w:r w:rsidRPr="004E41A8">
        <w:rPr>
          <w:rFonts w:ascii="Arial" w:hAnsi="Arial" w:cs="Arial"/>
        </w:rPr>
        <w:t xml:space="preserve">also participate. Pre earthquake there were high amount of caste discrimination but earthquake destroyed house including the worship room. After that Lama </w:t>
      </w:r>
      <w:r w:rsidR="00A240ED" w:rsidRPr="004E41A8">
        <w:rPr>
          <w:rFonts w:ascii="Arial" w:hAnsi="Arial" w:cs="Arial"/>
        </w:rPr>
        <w:t>People</w:t>
      </w:r>
      <w:r w:rsidRPr="004E41A8">
        <w:rPr>
          <w:rFonts w:ascii="Arial" w:hAnsi="Arial" w:cs="Arial"/>
        </w:rPr>
        <w:t xml:space="preserve"> allow Dalit inside their house</w:t>
      </w:r>
    </w:p>
    <w:tbl>
      <w:tblPr>
        <w:tblStyle w:val="TableGrid"/>
        <w:tblW w:w="0" w:type="auto"/>
        <w:tblLook w:val="04A0"/>
      </w:tblPr>
      <w:tblGrid>
        <w:gridCol w:w="9576"/>
      </w:tblGrid>
      <w:tr w:rsidR="006F67A9" w:rsidTr="006F67A9">
        <w:tc>
          <w:tcPr>
            <w:tcW w:w="9576" w:type="dxa"/>
          </w:tcPr>
          <w:p w:rsidR="006F67A9" w:rsidRPr="006F67A9" w:rsidRDefault="006F67A9" w:rsidP="00133C67">
            <w:pPr>
              <w:autoSpaceDE w:val="0"/>
              <w:autoSpaceDN w:val="0"/>
              <w:adjustRightInd w:val="0"/>
              <w:spacing w:before="240"/>
              <w:rPr>
                <w:rFonts w:ascii="Arial" w:hAnsi="Arial" w:cs="Arial"/>
                <w:i/>
                <w:iCs/>
              </w:rPr>
            </w:pPr>
            <w:r w:rsidRPr="006F67A9">
              <w:rPr>
                <w:rFonts w:ascii="Arial" w:hAnsi="Arial" w:cs="Arial"/>
                <w:b/>
                <w:bCs/>
                <w:i/>
                <w:iCs/>
              </w:rPr>
              <w:t xml:space="preserve">Respondent in the FGD in </w:t>
            </w:r>
            <w:proofErr w:type="spellStart"/>
            <w:r w:rsidRPr="006F67A9">
              <w:rPr>
                <w:rFonts w:ascii="Arial" w:hAnsi="Arial" w:cs="Arial"/>
                <w:b/>
                <w:bCs/>
                <w:i/>
                <w:iCs/>
              </w:rPr>
              <w:t>Melamchi</w:t>
            </w:r>
            <w:proofErr w:type="spellEnd"/>
            <w:r w:rsidRPr="006F67A9">
              <w:rPr>
                <w:rFonts w:ascii="Arial" w:hAnsi="Arial" w:cs="Arial"/>
                <w:b/>
                <w:bCs/>
                <w:i/>
                <w:iCs/>
              </w:rPr>
              <w:t xml:space="preserve"> </w:t>
            </w:r>
            <w:proofErr w:type="spellStart"/>
            <w:r w:rsidRPr="006F67A9">
              <w:rPr>
                <w:rFonts w:ascii="Arial" w:hAnsi="Arial" w:cs="Arial"/>
                <w:b/>
                <w:bCs/>
                <w:i/>
                <w:iCs/>
              </w:rPr>
              <w:t>Kot</w:t>
            </w:r>
            <w:proofErr w:type="spellEnd"/>
            <w:r w:rsidRPr="006F67A9">
              <w:rPr>
                <w:rFonts w:ascii="Arial" w:hAnsi="Arial" w:cs="Arial"/>
                <w:b/>
                <w:bCs/>
                <w:i/>
                <w:iCs/>
              </w:rPr>
              <w:t>:</w:t>
            </w:r>
            <w:r w:rsidRPr="006F67A9">
              <w:rPr>
                <w:rFonts w:ascii="Arial" w:hAnsi="Arial" w:cs="Arial"/>
                <w:i/>
                <w:iCs/>
              </w:rPr>
              <w:t xml:space="preserve"> Before we were treated badly we were not allowed inside the houses or shops but now we don’t have such problem.  However, we are still not allowed inside the houses.  Generally we don’t sit together with higher cast. They haven’t said not to sit together but we make sure we sit separately</w:t>
            </w:r>
          </w:p>
        </w:tc>
      </w:tr>
    </w:tbl>
    <w:p w:rsidR="006F67A9" w:rsidRPr="004E41A8" w:rsidRDefault="006F67A9" w:rsidP="00A27C9B">
      <w:pPr>
        <w:spacing w:after="0"/>
        <w:rPr>
          <w:rFonts w:ascii="Arial" w:hAnsi="Arial" w:cs="Arial"/>
        </w:rPr>
      </w:pPr>
    </w:p>
    <w:p w:rsidR="00A27C9B" w:rsidRDefault="00D36113" w:rsidP="00A27C9B">
      <w:pPr>
        <w:spacing w:after="0"/>
        <w:rPr>
          <w:rFonts w:ascii="Arial" w:hAnsi="Arial" w:cs="Arial"/>
        </w:rPr>
      </w:pPr>
      <w:r w:rsidRPr="004E41A8">
        <w:rPr>
          <w:rFonts w:ascii="Arial" w:hAnsi="Arial" w:cs="Arial"/>
        </w:rPr>
        <w:t xml:space="preserve">According to the </w:t>
      </w:r>
      <w:proofErr w:type="spellStart"/>
      <w:r w:rsidRPr="004E41A8">
        <w:rPr>
          <w:rFonts w:ascii="Arial" w:hAnsi="Arial" w:cs="Arial"/>
        </w:rPr>
        <w:t>Dalit</w:t>
      </w:r>
      <w:proofErr w:type="spellEnd"/>
      <w:r w:rsidRPr="004E41A8">
        <w:rPr>
          <w:rFonts w:ascii="Arial" w:hAnsi="Arial" w:cs="Arial"/>
        </w:rPr>
        <w:t xml:space="preserve"> community in </w:t>
      </w:r>
      <w:proofErr w:type="spellStart"/>
      <w:r w:rsidRPr="004E41A8">
        <w:rPr>
          <w:rFonts w:ascii="Arial" w:hAnsi="Arial" w:cs="Arial"/>
        </w:rPr>
        <w:t>Kiul</w:t>
      </w:r>
      <w:proofErr w:type="spellEnd"/>
      <w:r w:rsidRPr="004E41A8">
        <w:rPr>
          <w:rFonts w:ascii="Arial" w:hAnsi="Arial" w:cs="Arial"/>
        </w:rPr>
        <w:t xml:space="preserve">, </w:t>
      </w:r>
      <w:proofErr w:type="spellStart"/>
      <w:r w:rsidRPr="004E41A8">
        <w:rPr>
          <w:rFonts w:ascii="Arial" w:hAnsi="Arial" w:cs="Arial"/>
        </w:rPr>
        <w:t>Chitr</w:t>
      </w:r>
      <w:r w:rsidR="00EC5EE6">
        <w:rPr>
          <w:rFonts w:ascii="Arial" w:hAnsi="Arial" w:cs="Arial"/>
        </w:rPr>
        <w:t>e</w:t>
      </w:r>
      <w:proofErr w:type="spellEnd"/>
      <w:r w:rsidRPr="004E41A8">
        <w:rPr>
          <w:rFonts w:ascii="Arial" w:hAnsi="Arial" w:cs="Arial"/>
        </w:rPr>
        <w:t xml:space="preserve"> - b</w:t>
      </w:r>
      <w:r w:rsidR="00F03319" w:rsidRPr="004E41A8">
        <w:rPr>
          <w:rFonts w:ascii="Arial" w:hAnsi="Arial" w:cs="Arial"/>
        </w:rPr>
        <w:t xml:space="preserve">efore </w:t>
      </w:r>
      <w:r w:rsidRPr="004E41A8">
        <w:rPr>
          <w:rFonts w:ascii="Arial" w:hAnsi="Arial" w:cs="Arial"/>
        </w:rPr>
        <w:t xml:space="preserve">earthquake there was lot of </w:t>
      </w:r>
      <w:r w:rsidR="00BE091C">
        <w:rPr>
          <w:rFonts w:ascii="Arial" w:hAnsi="Arial" w:cs="Arial"/>
        </w:rPr>
        <w:t xml:space="preserve">discrimination around </w:t>
      </w:r>
      <w:proofErr w:type="spellStart"/>
      <w:r w:rsidR="00BE091C">
        <w:rPr>
          <w:rFonts w:ascii="Arial" w:hAnsi="Arial" w:cs="Arial"/>
        </w:rPr>
        <w:t>untouchability</w:t>
      </w:r>
      <w:proofErr w:type="spellEnd"/>
      <w:r w:rsidR="00BE091C">
        <w:rPr>
          <w:rFonts w:ascii="Arial" w:hAnsi="Arial" w:cs="Arial"/>
        </w:rPr>
        <w:t xml:space="preserve"> </w:t>
      </w:r>
      <w:r w:rsidRPr="004E41A8">
        <w:rPr>
          <w:rFonts w:ascii="Arial" w:hAnsi="Arial" w:cs="Arial"/>
        </w:rPr>
        <w:t xml:space="preserve">in the community. Dalit were not allowed </w:t>
      </w:r>
      <w:r w:rsidR="00BE091C">
        <w:rPr>
          <w:rFonts w:ascii="Arial" w:hAnsi="Arial" w:cs="Arial"/>
        </w:rPr>
        <w:t>to the</w:t>
      </w:r>
      <w:r w:rsidRPr="004E41A8">
        <w:rPr>
          <w:rFonts w:ascii="Arial" w:hAnsi="Arial" w:cs="Arial"/>
        </w:rPr>
        <w:t xml:space="preserve"> same shops where higher cast </w:t>
      </w:r>
      <w:r w:rsidR="00BE091C">
        <w:rPr>
          <w:rFonts w:ascii="Arial" w:hAnsi="Arial" w:cs="Arial"/>
        </w:rPr>
        <w:t>used to go for shopping</w:t>
      </w:r>
      <w:r w:rsidRPr="004E41A8">
        <w:rPr>
          <w:rFonts w:ascii="Arial" w:hAnsi="Arial" w:cs="Arial"/>
        </w:rPr>
        <w:t xml:space="preserve">. </w:t>
      </w:r>
      <w:r w:rsidR="00BE091C">
        <w:rPr>
          <w:rFonts w:ascii="Arial" w:hAnsi="Arial" w:cs="Arial"/>
        </w:rPr>
        <w:t>According to the respondents from FGD a</w:t>
      </w:r>
      <w:r w:rsidRPr="004E41A8">
        <w:rPr>
          <w:rFonts w:ascii="Arial" w:hAnsi="Arial" w:cs="Arial"/>
        </w:rPr>
        <w:t xml:space="preserve"> child from Dalit community was drown in the water source for touching the water</w:t>
      </w:r>
      <w:r w:rsidR="0099092F">
        <w:rPr>
          <w:rFonts w:ascii="Arial" w:hAnsi="Arial" w:cs="Arial"/>
        </w:rPr>
        <w:t xml:space="preserve"> </w:t>
      </w:r>
      <w:r w:rsidRPr="004E41A8">
        <w:rPr>
          <w:rFonts w:ascii="Arial" w:hAnsi="Arial" w:cs="Arial"/>
        </w:rPr>
        <w:t xml:space="preserve">source of higher cast group but post earthquake lot of organizations have started working in </w:t>
      </w:r>
      <w:proofErr w:type="spellStart"/>
      <w:r w:rsidRPr="004E41A8">
        <w:rPr>
          <w:rFonts w:ascii="Arial" w:hAnsi="Arial" w:cs="Arial"/>
        </w:rPr>
        <w:t>untouchability</w:t>
      </w:r>
      <w:proofErr w:type="spellEnd"/>
      <w:r w:rsidRPr="004E41A8">
        <w:rPr>
          <w:rFonts w:ascii="Arial" w:hAnsi="Arial" w:cs="Arial"/>
        </w:rPr>
        <w:t>. Action Aid started REFLECT session in the community and now</w:t>
      </w:r>
      <w:r w:rsidR="00F03319" w:rsidRPr="004E41A8">
        <w:rPr>
          <w:rFonts w:ascii="Arial" w:hAnsi="Arial" w:cs="Arial"/>
        </w:rPr>
        <w:t xml:space="preserve"> MANK</w:t>
      </w:r>
      <w:r w:rsidRPr="004E41A8">
        <w:rPr>
          <w:rFonts w:ascii="Arial" w:hAnsi="Arial" w:cs="Arial"/>
        </w:rPr>
        <w:t xml:space="preserve"> is running the reflect circle, which</w:t>
      </w:r>
      <w:r w:rsidR="00F03319" w:rsidRPr="004E41A8">
        <w:rPr>
          <w:rFonts w:ascii="Arial" w:hAnsi="Arial" w:cs="Arial"/>
        </w:rPr>
        <w:t xml:space="preserve"> supported by OXFAM. This REFLECT sessions have organized meetings in community against cast based discrimination and taboos, which has created awareness on people on </w:t>
      </w:r>
      <w:proofErr w:type="spellStart"/>
      <w:r w:rsidR="00F03319" w:rsidRPr="004E41A8">
        <w:rPr>
          <w:rFonts w:ascii="Arial" w:hAnsi="Arial" w:cs="Arial"/>
        </w:rPr>
        <w:t>untouchability</w:t>
      </w:r>
      <w:proofErr w:type="spellEnd"/>
      <w:r w:rsidR="00F03319" w:rsidRPr="004E41A8">
        <w:rPr>
          <w:rFonts w:ascii="Arial" w:hAnsi="Arial" w:cs="Arial"/>
        </w:rPr>
        <w:t xml:space="preserve">. </w:t>
      </w:r>
    </w:p>
    <w:p w:rsidR="00100A9D" w:rsidRPr="004E41A8" w:rsidRDefault="0099092F" w:rsidP="00A27C9B">
      <w:pPr>
        <w:spacing w:after="0"/>
        <w:rPr>
          <w:rFonts w:ascii="Arial" w:hAnsi="Arial" w:cs="Arial"/>
        </w:rPr>
      </w:pPr>
      <w:r>
        <w:rPr>
          <w:rFonts w:ascii="Arial" w:hAnsi="Arial" w:cs="Arial"/>
        </w:rPr>
        <w:t>In all the community interviewed - Dalit and menstruating women were</w:t>
      </w:r>
      <w:r w:rsidR="00100A9D" w:rsidRPr="004E41A8">
        <w:rPr>
          <w:rFonts w:ascii="Arial" w:hAnsi="Arial" w:cs="Arial"/>
        </w:rPr>
        <w:t xml:space="preserve"> restricted to touch the water pots even though they are not restricted to collect water from the same tap. </w:t>
      </w:r>
    </w:p>
    <w:p w:rsidR="006F67A9" w:rsidRDefault="009B7698" w:rsidP="008622FA">
      <w:pPr>
        <w:pStyle w:val="ListParagraph"/>
        <w:numPr>
          <w:ilvl w:val="2"/>
          <w:numId w:val="32"/>
        </w:numPr>
        <w:autoSpaceDE w:val="0"/>
        <w:autoSpaceDN w:val="0"/>
        <w:adjustRightInd w:val="0"/>
        <w:spacing w:before="240" w:after="0" w:line="240" w:lineRule="auto"/>
        <w:ind w:hanging="360"/>
        <w:rPr>
          <w:rFonts w:ascii="Arial" w:hAnsi="Arial" w:cs="Arial"/>
          <w:b/>
          <w:bCs/>
        </w:rPr>
      </w:pPr>
      <w:r w:rsidRPr="004E41A8">
        <w:rPr>
          <w:rFonts w:ascii="Arial" w:hAnsi="Arial" w:cs="Arial"/>
          <w:b/>
          <w:bCs/>
        </w:rPr>
        <w:t>Protection and Gender Based V</w:t>
      </w:r>
      <w:r w:rsidR="005A5524" w:rsidRPr="004E41A8">
        <w:rPr>
          <w:rFonts w:ascii="Arial" w:hAnsi="Arial" w:cs="Arial"/>
          <w:b/>
          <w:bCs/>
        </w:rPr>
        <w:t xml:space="preserve">iolence </w:t>
      </w:r>
      <w:r w:rsidRPr="004E41A8">
        <w:rPr>
          <w:rFonts w:ascii="Arial" w:hAnsi="Arial" w:cs="Arial"/>
          <w:b/>
          <w:bCs/>
        </w:rPr>
        <w:t>(GBV)</w:t>
      </w:r>
    </w:p>
    <w:p w:rsidR="00EC09AF" w:rsidRPr="002C5D8F" w:rsidRDefault="00EC09AF" w:rsidP="00EC09AF">
      <w:pPr>
        <w:pStyle w:val="ListParagraph"/>
        <w:autoSpaceDE w:val="0"/>
        <w:autoSpaceDN w:val="0"/>
        <w:adjustRightInd w:val="0"/>
        <w:spacing w:before="240" w:after="0" w:line="240" w:lineRule="auto"/>
        <w:ind w:left="360"/>
        <w:rPr>
          <w:rFonts w:ascii="Arial" w:hAnsi="Arial" w:cs="Arial"/>
          <w:b/>
          <w:bCs/>
        </w:rPr>
      </w:pPr>
    </w:p>
    <w:p w:rsidR="00541347" w:rsidRPr="00CC0C4E" w:rsidRDefault="00DE4DE7" w:rsidP="00A27C9B">
      <w:pPr>
        <w:spacing w:after="0"/>
        <w:rPr>
          <w:rFonts w:ascii="Arial" w:hAnsi="Arial" w:cs="Arial"/>
        </w:rPr>
      </w:pPr>
      <w:r w:rsidRPr="00CC0C4E">
        <w:rPr>
          <w:rFonts w:ascii="Arial" w:hAnsi="Arial" w:cs="Arial"/>
        </w:rPr>
        <w:t>In the communities interviewed mobility of women was seen mainly restricted without perm</w:t>
      </w:r>
      <w:r w:rsidR="00B75F70" w:rsidRPr="00CC0C4E">
        <w:rPr>
          <w:rFonts w:ascii="Arial" w:hAnsi="Arial" w:cs="Arial"/>
        </w:rPr>
        <w:t>ission of their husband or elderly</w:t>
      </w:r>
      <w:r w:rsidRPr="00CC0C4E">
        <w:rPr>
          <w:rFonts w:ascii="Arial" w:hAnsi="Arial" w:cs="Arial"/>
        </w:rPr>
        <w:t xml:space="preserve"> person in the house. Women’s fight </w:t>
      </w:r>
      <w:r w:rsidR="00B75F70" w:rsidRPr="00CC0C4E">
        <w:rPr>
          <w:rFonts w:ascii="Arial" w:hAnsi="Arial" w:cs="Arial"/>
        </w:rPr>
        <w:t xml:space="preserve">over water, men’s drinking, </w:t>
      </w:r>
      <w:r w:rsidRPr="00CC0C4E">
        <w:rPr>
          <w:rFonts w:ascii="Arial" w:hAnsi="Arial" w:cs="Arial"/>
        </w:rPr>
        <w:t>hitting their wives and using abusive language, men</w:t>
      </w:r>
      <w:r w:rsidR="00B75F70" w:rsidRPr="00CC0C4E">
        <w:rPr>
          <w:rFonts w:ascii="Arial" w:hAnsi="Arial" w:cs="Arial"/>
        </w:rPr>
        <w:t>’s</w:t>
      </w:r>
      <w:r w:rsidRPr="00CC0C4E">
        <w:rPr>
          <w:rFonts w:ascii="Arial" w:hAnsi="Arial" w:cs="Arial"/>
        </w:rPr>
        <w:t xml:space="preserve"> spending </w:t>
      </w:r>
      <w:r w:rsidR="00B75F70" w:rsidRPr="00CC0C4E">
        <w:rPr>
          <w:rFonts w:ascii="Arial" w:hAnsi="Arial" w:cs="Arial"/>
        </w:rPr>
        <w:t>in the</w:t>
      </w:r>
      <w:r w:rsidRPr="00CC0C4E">
        <w:rPr>
          <w:rFonts w:ascii="Arial" w:hAnsi="Arial" w:cs="Arial"/>
        </w:rPr>
        <w:t xml:space="preserve"> gambling </w:t>
      </w:r>
      <w:r w:rsidR="00B75F70" w:rsidRPr="00CC0C4E">
        <w:rPr>
          <w:rFonts w:ascii="Arial" w:hAnsi="Arial" w:cs="Arial"/>
        </w:rPr>
        <w:t>was</w:t>
      </w:r>
      <w:r w:rsidRPr="00CC0C4E">
        <w:rPr>
          <w:rFonts w:ascii="Arial" w:hAnsi="Arial" w:cs="Arial"/>
        </w:rPr>
        <w:t xml:space="preserve"> some of the protection and gender based violence cases identified.</w:t>
      </w:r>
    </w:p>
    <w:p w:rsidR="00A27C9B" w:rsidRDefault="00DE4DE7" w:rsidP="00A27C9B">
      <w:pPr>
        <w:spacing w:after="0"/>
        <w:rPr>
          <w:rFonts w:ascii="Arial" w:hAnsi="Arial" w:cs="Arial"/>
        </w:rPr>
      </w:pPr>
      <w:r w:rsidRPr="00CC0C4E">
        <w:rPr>
          <w:rFonts w:ascii="Arial" w:hAnsi="Arial" w:cs="Arial"/>
        </w:rPr>
        <w:t xml:space="preserve"> According to one of the respondent mostly women fight with each other over the chance to collect water.  There was huge fight few months back between two women and the main reason was one woman had filled 3-4 pots/containers of water while another had not got chance to even fill one.</w:t>
      </w:r>
      <w:r w:rsidR="00EC5EE6">
        <w:rPr>
          <w:rFonts w:ascii="Arial" w:hAnsi="Arial" w:cs="Arial"/>
        </w:rPr>
        <w:t xml:space="preserve"> Water sources are mostly controlled by either Brahmin or Indigenous groups depending upon the dominancy of the population. However, it was not the same case of Dalit. </w:t>
      </w:r>
      <w:r w:rsidRPr="00CC0C4E">
        <w:rPr>
          <w:rFonts w:ascii="Arial" w:hAnsi="Arial" w:cs="Arial"/>
        </w:rPr>
        <w:t xml:space="preserve"> . </w:t>
      </w:r>
      <w:r w:rsidR="00541347" w:rsidRPr="00CC0C4E">
        <w:rPr>
          <w:rFonts w:ascii="Arial" w:hAnsi="Arial" w:cs="Arial"/>
        </w:rPr>
        <w:t>Dalit community tried to supply water to their community through pipeline from one of the sources but were</w:t>
      </w:r>
      <w:r w:rsidRPr="00CC0C4E">
        <w:rPr>
          <w:rFonts w:ascii="Arial" w:hAnsi="Arial" w:cs="Arial"/>
        </w:rPr>
        <w:t xml:space="preserve"> chased </w:t>
      </w:r>
      <w:r w:rsidR="00541347" w:rsidRPr="00CC0C4E">
        <w:rPr>
          <w:rFonts w:ascii="Arial" w:hAnsi="Arial" w:cs="Arial"/>
        </w:rPr>
        <w:t xml:space="preserve">by the locals </w:t>
      </w:r>
      <w:proofErr w:type="gramStart"/>
      <w:r w:rsidR="00541347" w:rsidRPr="00CC0C4E">
        <w:rPr>
          <w:rFonts w:ascii="Arial" w:hAnsi="Arial" w:cs="Arial"/>
        </w:rPr>
        <w:t xml:space="preserve">( </w:t>
      </w:r>
      <w:proofErr w:type="spellStart"/>
      <w:r w:rsidR="00541347" w:rsidRPr="00CC0C4E">
        <w:rPr>
          <w:rFonts w:ascii="Arial" w:hAnsi="Arial" w:cs="Arial"/>
        </w:rPr>
        <w:t>Tamang</w:t>
      </w:r>
      <w:proofErr w:type="spellEnd"/>
      <w:proofErr w:type="gramEnd"/>
      <w:r w:rsidR="00541347" w:rsidRPr="00CC0C4E">
        <w:rPr>
          <w:rFonts w:ascii="Arial" w:hAnsi="Arial" w:cs="Arial"/>
        </w:rPr>
        <w:t xml:space="preserve"> ) </w:t>
      </w:r>
      <w:r w:rsidRPr="00CC0C4E">
        <w:rPr>
          <w:rFonts w:ascii="Arial" w:hAnsi="Arial" w:cs="Arial"/>
        </w:rPr>
        <w:t xml:space="preserve">with </w:t>
      </w:r>
      <w:proofErr w:type="spellStart"/>
      <w:r w:rsidRPr="00CC0C4E">
        <w:rPr>
          <w:rFonts w:ascii="Arial" w:hAnsi="Arial" w:cs="Arial"/>
        </w:rPr>
        <w:t>Khururi</w:t>
      </w:r>
      <w:proofErr w:type="spellEnd"/>
      <w:r w:rsidRPr="00CC0C4E">
        <w:rPr>
          <w:rFonts w:ascii="Arial" w:hAnsi="Arial" w:cs="Arial"/>
        </w:rPr>
        <w:t xml:space="preserve"> (local sword).  Even though they</w:t>
      </w:r>
      <w:r w:rsidR="00541347" w:rsidRPr="00CC0C4E">
        <w:rPr>
          <w:rFonts w:ascii="Arial" w:hAnsi="Arial" w:cs="Arial"/>
        </w:rPr>
        <w:t xml:space="preserve"> are</w:t>
      </w:r>
      <w:r w:rsidRPr="00CC0C4E">
        <w:rPr>
          <w:rFonts w:ascii="Arial" w:hAnsi="Arial" w:cs="Arial"/>
        </w:rPr>
        <w:t xml:space="preserve"> </w:t>
      </w:r>
      <w:r w:rsidR="00541347" w:rsidRPr="00CC0C4E">
        <w:rPr>
          <w:rFonts w:ascii="Arial" w:hAnsi="Arial" w:cs="Arial"/>
        </w:rPr>
        <w:t>allowed carrying</w:t>
      </w:r>
      <w:r w:rsidRPr="00CC0C4E">
        <w:rPr>
          <w:rFonts w:ascii="Arial" w:hAnsi="Arial" w:cs="Arial"/>
        </w:rPr>
        <w:t xml:space="preserve"> water</w:t>
      </w:r>
      <w:r w:rsidR="00541347" w:rsidRPr="00CC0C4E">
        <w:rPr>
          <w:rFonts w:ascii="Arial" w:hAnsi="Arial" w:cs="Arial"/>
        </w:rPr>
        <w:t xml:space="preserve"> from the source but they are not allowed to fit the pipeline to supply water to their community. According to community people they have to walk through the jungle to reach the b</w:t>
      </w:r>
      <w:r w:rsidRPr="00CC0C4E">
        <w:rPr>
          <w:rFonts w:ascii="Arial" w:hAnsi="Arial" w:cs="Arial"/>
        </w:rPr>
        <w:t>oth sources. Women seek for friends as they are afraid of animal and human attack. They are scared of the thought that someone might ra</w:t>
      </w:r>
      <w:r w:rsidR="00541347" w:rsidRPr="00CC0C4E">
        <w:rPr>
          <w:rFonts w:ascii="Arial" w:hAnsi="Arial" w:cs="Arial"/>
        </w:rPr>
        <w:t xml:space="preserve">pe or sexually abuse them. </w:t>
      </w:r>
      <w:r w:rsidR="00541347" w:rsidRPr="00CC0C4E">
        <w:rPr>
          <w:rFonts w:ascii="Arial" w:hAnsi="Arial" w:cs="Arial"/>
        </w:rPr>
        <w:lastRenderedPageBreak/>
        <w:t>According to community people,</w:t>
      </w:r>
      <w:r w:rsidRPr="00CC0C4E">
        <w:rPr>
          <w:rFonts w:ascii="Arial" w:hAnsi="Arial" w:cs="Arial"/>
        </w:rPr>
        <w:t xml:space="preserve"> last year 3 years old boy was</w:t>
      </w:r>
      <w:r w:rsidR="00541347" w:rsidRPr="00CC0C4E">
        <w:rPr>
          <w:rFonts w:ascii="Arial" w:hAnsi="Arial" w:cs="Arial"/>
        </w:rPr>
        <w:t xml:space="preserve"> eaten by tiger at around 7 pm from the jungle.</w:t>
      </w:r>
    </w:p>
    <w:p w:rsidR="00B75F70" w:rsidRPr="00CC0C4E" w:rsidRDefault="00DE4DE7" w:rsidP="00A27C9B">
      <w:pPr>
        <w:spacing w:after="0"/>
        <w:rPr>
          <w:rFonts w:ascii="Arial" w:hAnsi="Arial" w:cs="Arial"/>
        </w:rPr>
      </w:pPr>
      <w:r w:rsidRPr="00CC0C4E">
        <w:rPr>
          <w:rFonts w:ascii="Arial" w:hAnsi="Arial" w:cs="Arial"/>
        </w:rPr>
        <w:t xml:space="preserve">According one of the </w:t>
      </w:r>
      <w:proofErr w:type="spellStart"/>
      <w:r w:rsidRPr="00CC0C4E">
        <w:rPr>
          <w:rFonts w:ascii="Arial" w:hAnsi="Arial" w:cs="Arial"/>
        </w:rPr>
        <w:t>Dalit</w:t>
      </w:r>
      <w:proofErr w:type="spellEnd"/>
      <w:r w:rsidRPr="00CC0C4E">
        <w:rPr>
          <w:rFonts w:ascii="Arial" w:hAnsi="Arial" w:cs="Arial"/>
        </w:rPr>
        <w:t xml:space="preserve"> women from </w:t>
      </w:r>
      <w:proofErr w:type="spellStart"/>
      <w:r w:rsidRPr="00CC0C4E">
        <w:rPr>
          <w:rFonts w:ascii="Arial" w:hAnsi="Arial" w:cs="Arial"/>
        </w:rPr>
        <w:t>Kiul</w:t>
      </w:r>
      <w:proofErr w:type="spellEnd"/>
      <w:r w:rsidRPr="00CC0C4E">
        <w:rPr>
          <w:rFonts w:ascii="Arial" w:hAnsi="Arial" w:cs="Arial"/>
        </w:rPr>
        <w:t xml:space="preserve"> </w:t>
      </w:r>
      <w:proofErr w:type="spellStart"/>
      <w:r w:rsidRPr="00CC0C4E">
        <w:rPr>
          <w:rFonts w:ascii="Arial" w:hAnsi="Arial" w:cs="Arial"/>
        </w:rPr>
        <w:t>Chitr</w:t>
      </w:r>
      <w:r w:rsidR="002F4606">
        <w:rPr>
          <w:rFonts w:ascii="Arial" w:hAnsi="Arial" w:cs="Arial"/>
        </w:rPr>
        <w:t>e</w:t>
      </w:r>
      <w:proofErr w:type="spellEnd"/>
      <w:r w:rsidRPr="00CC0C4E">
        <w:rPr>
          <w:rFonts w:ascii="Arial" w:hAnsi="Arial" w:cs="Arial"/>
        </w:rPr>
        <w:t>– pre-earthquake</w:t>
      </w:r>
      <w:r w:rsidR="00100A9D" w:rsidRPr="00CC0C4E">
        <w:rPr>
          <w:rFonts w:ascii="Arial" w:hAnsi="Arial" w:cs="Arial"/>
        </w:rPr>
        <w:t xml:space="preserve"> </w:t>
      </w:r>
      <w:r w:rsidR="00B75F70" w:rsidRPr="00CC0C4E">
        <w:rPr>
          <w:rFonts w:ascii="Arial" w:hAnsi="Arial" w:cs="Arial"/>
        </w:rPr>
        <w:t>her</w:t>
      </w:r>
      <w:r w:rsidR="00100A9D" w:rsidRPr="00CC0C4E">
        <w:rPr>
          <w:rFonts w:ascii="Arial" w:hAnsi="Arial" w:cs="Arial"/>
        </w:rPr>
        <w:t xml:space="preserve"> husband used to drink alcohol everyday and used to verbally abuse her and beat her almost every day. After earthquake </w:t>
      </w:r>
      <w:r w:rsidR="00B75F70" w:rsidRPr="00CC0C4E">
        <w:rPr>
          <w:rFonts w:ascii="Arial" w:hAnsi="Arial" w:cs="Arial"/>
        </w:rPr>
        <w:t xml:space="preserve">the NGO called </w:t>
      </w:r>
      <w:proofErr w:type="spellStart"/>
      <w:r w:rsidR="00B75F70" w:rsidRPr="00CC0C4E">
        <w:rPr>
          <w:rFonts w:ascii="Arial" w:hAnsi="Arial" w:cs="Arial"/>
        </w:rPr>
        <w:t>Mahila</w:t>
      </w:r>
      <w:proofErr w:type="spellEnd"/>
      <w:r w:rsidR="00B75F70" w:rsidRPr="00CC0C4E">
        <w:rPr>
          <w:rFonts w:ascii="Arial" w:hAnsi="Arial" w:cs="Arial"/>
        </w:rPr>
        <w:t xml:space="preserve"> </w:t>
      </w:r>
      <w:proofErr w:type="spellStart"/>
      <w:r w:rsidR="00B75F70" w:rsidRPr="00CC0C4E">
        <w:rPr>
          <w:rFonts w:ascii="Arial" w:hAnsi="Arial" w:cs="Arial"/>
        </w:rPr>
        <w:t>Adhikar</w:t>
      </w:r>
      <w:proofErr w:type="spellEnd"/>
      <w:r w:rsidR="00B75F70" w:rsidRPr="00CC0C4E">
        <w:rPr>
          <w:rFonts w:ascii="Arial" w:hAnsi="Arial" w:cs="Arial"/>
        </w:rPr>
        <w:t xml:space="preserve"> </w:t>
      </w:r>
      <w:proofErr w:type="spellStart"/>
      <w:r w:rsidR="00B75F70" w:rsidRPr="00CC0C4E">
        <w:rPr>
          <w:rFonts w:ascii="Arial" w:hAnsi="Arial" w:cs="Arial"/>
        </w:rPr>
        <w:t>Manch</w:t>
      </w:r>
      <w:proofErr w:type="spellEnd"/>
      <w:r w:rsidR="00B75F70" w:rsidRPr="00CC0C4E">
        <w:rPr>
          <w:rFonts w:ascii="Arial" w:hAnsi="Arial" w:cs="Arial"/>
        </w:rPr>
        <w:t xml:space="preserve"> formed Reflect circle that </w:t>
      </w:r>
      <w:r w:rsidR="00100A9D" w:rsidRPr="00CC0C4E">
        <w:rPr>
          <w:rFonts w:ascii="Arial" w:hAnsi="Arial" w:cs="Arial"/>
        </w:rPr>
        <w:t>provided council to her husband and now he has stopped beating her.</w:t>
      </w:r>
      <w:r w:rsidR="00B75F70" w:rsidRPr="00CC0C4E">
        <w:rPr>
          <w:rFonts w:ascii="Arial" w:hAnsi="Arial" w:cs="Arial"/>
        </w:rPr>
        <w:t xml:space="preserve"> The respondent reported of </w:t>
      </w:r>
      <w:r w:rsidR="00A240ED" w:rsidRPr="00CC0C4E">
        <w:rPr>
          <w:rFonts w:ascii="Arial" w:hAnsi="Arial" w:cs="Arial"/>
        </w:rPr>
        <w:t>having women’s</w:t>
      </w:r>
      <w:r w:rsidR="00100A9D" w:rsidRPr="00CC0C4E">
        <w:rPr>
          <w:rFonts w:ascii="Arial" w:hAnsi="Arial" w:cs="Arial"/>
        </w:rPr>
        <w:t xml:space="preserve"> group in the Lama Community</w:t>
      </w:r>
      <w:r w:rsidR="00B75F70" w:rsidRPr="00CC0C4E">
        <w:rPr>
          <w:rFonts w:ascii="Arial" w:hAnsi="Arial" w:cs="Arial"/>
        </w:rPr>
        <w:t xml:space="preserve"> </w:t>
      </w:r>
      <w:r w:rsidR="00A240ED" w:rsidRPr="00CC0C4E">
        <w:rPr>
          <w:rFonts w:ascii="Arial" w:hAnsi="Arial" w:cs="Arial"/>
        </w:rPr>
        <w:t>as well</w:t>
      </w:r>
      <w:r w:rsidR="00100A9D" w:rsidRPr="00CC0C4E">
        <w:rPr>
          <w:rFonts w:ascii="Arial" w:hAnsi="Arial" w:cs="Arial"/>
        </w:rPr>
        <w:t xml:space="preserve">. </w:t>
      </w:r>
      <w:r w:rsidR="00B75F70" w:rsidRPr="00CC0C4E">
        <w:rPr>
          <w:rFonts w:ascii="Arial" w:hAnsi="Arial" w:cs="Arial"/>
        </w:rPr>
        <w:t>This group has set a rule against gambling</w:t>
      </w:r>
      <w:r w:rsidR="00100A9D" w:rsidRPr="00CC0C4E">
        <w:rPr>
          <w:rFonts w:ascii="Arial" w:hAnsi="Arial" w:cs="Arial"/>
        </w:rPr>
        <w:t xml:space="preserve"> </w:t>
      </w:r>
      <w:r w:rsidR="00B75F70" w:rsidRPr="00CC0C4E">
        <w:rPr>
          <w:rFonts w:ascii="Arial" w:hAnsi="Arial" w:cs="Arial"/>
        </w:rPr>
        <w:t xml:space="preserve">for men in their community this group is also </w:t>
      </w:r>
      <w:r w:rsidR="00100A9D" w:rsidRPr="00CC0C4E">
        <w:rPr>
          <w:rFonts w:ascii="Arial" w:hAnsi="Arial" w:cs="Arial"/>
        </w:rPr>
        <w:t xml:space="preserve">responsible for handling VAW cases </w:t>
      </w:r>
      <w:r w:rsidR="00B75F70" w:rsidRPr="00CC0C4E">
        <w:rPr>
          <w:rFonts w:ascii="Arial" w:hAnsi="Arial" w:cs="Arial"/>
        </w:rPr>
        <w:t>if any.</w:t>
      </w:r>
    </w:p>
    <w:p w:rsidR="00100A9D" w:rsidRPr="00CC0C4E" w:rsidRDefault="00B75F70" w:rsidP="00133C67">
      <w:pPr>
        <w:autoSpaceDE w:val="0"/>
        <w:autoSpaceDN w:val="0"/>
        <w:adjustRightInd w:val="0"/>
        <w:spacing w:before="240" w:after="0" w:line="240" w:lineRule="auto"/>
        <w:rPr>
          <w:rFonts w:ascii="Arial" w:hAnsi="Arial" w:cs="Arial"/>
        </w:rPr>
      </w:pPr>
      <w:r w:rsidRPr="00CC0C4E">
        <w:rPr>
          <w:rFonts w:ascii="Arial" w:hAnsi="Arial" w:cs="Arial"/>
        </w:rPr>
        <w:t>Another serious protection concern came forward from all the FGDs was issue around early marriages. T</w:t>
      </w:r>
      <w:r w:rsidR="00100A9D" w:rsidRPr="00CC0C4E">
        <w:rPr>
          <w:rFonts w:ascii="Arial" w:hAnsi="Arial" w:cs="Arial"/>
        </w:rPr>
        <w:t>here is increasing trend of volunteer early marriage among adolescent girls and boys leading early pregnancy and drop out of school</w:t>
      </w:r>
      <w:r w:rsidRPr="00CC0C4E">
        <w:rPr>
          <w:rFonts w:ascii="Arial" w:hAnsi="Arial" w:cs="Arial"/>
        </w:rPr>
        <w:t xml:space="preserve">. The </w:t>
      </w:r>
      <w:r w:rsidR="00A240ED" w:rsidRPr="00CC0C4E">
        <w:rPr>
          <w:rFonts w:ascii="Arial" w:hAnsi="Arial" w:cs="Arial"/>
        </w:rPr>
        <w:t>cases of early marriage are</w:t>
      </w:r>
      <w:r w:rsidRPr="00CC0C4E">
        <w:rPr>
          <w:rFonts w:ascii="Arial" w:hAnsi="Arial" w:cs="Arial"/>
        </w:rPr>
        <w:t xml:space="preserve"> very high as per the community people.</w:t>
      </w:r>
    </w:p>
    <w:p w:rsidR="009B7698" w:rsidRPr="00A27C9B" w:rsidRDefault="009B7698" w:rsidP="00CC5976">
      <w:pPr>
        <w:pStyle w:val="ListParagraph"/>
        <w:numPr>
          <w:ilvl w:val="1"/>
          <w:numId w:val="32"/>
        </w:numPr>
        <w:autoSpaceDE w:val="0"/>
        <w:autoSpaceDN w:val="0"/>
        <w:adjustRightInd w:val="0"/>
        <w:spacing w:before="240" w:after="0" w:line="240" w:lineRule="auto"/>
        <w:ind w:left="120" w:hanging="120"/>
        <w:rPr>
          <w:rFonts w:ascii="Century Gothic" w:hAnsi="Century Gothic" w:cs="Arial"/>
          <w:b/>
          <w:bCs/>
          <w:color w:val="00B050"/>
          <w:sz w:val="24"/>
          <w:szCs w:val="24"/>
        </w:rPr>
      </w:pPr>
      <w:r w:rsidRPr="00A27C9B">
        <w:rPr>
          <w:rFonts w:ascii="Century Gothic" w:hAnsi="Century Gothic" w:cs="Arial"/>
          <w:b/>
          <w:bCs/>
          <w:color w:val="00B050"/>
          <w:sz w:val="24"/>
          <w:szCs w:val="24"/>
        </w:rPr>
        <w:t>Gender Differential Needs and access to services</w:t>
      </w:r>
    </w:p>
    <w:p w:rsidR="009B7698" w:rsidRPr="009B7698" w:rsidRDefault="009B7698" w:rsidP="00133C67">
      <w:pPr>
        <w:pStyle w:val="ListParagraph"/>
        <w:autoSpaceDE w:val="0"/>
        <w:autoSpaceDN w:val="0"/>
        <w:adjustRightInd w:val="0"/>
        <w:spacing w:before="240" w:after="0" w:line="240" w:lineRule="auto"/>
        <w:ind w:left="120"/>
        <w:rPr>
          <w:rFonts w:ascii="Century Gothic" w:hAnsi="Century Gothic" w:cs="Arial"/>
          <w:b/>
          <w:bCs/>
          <w:color w:val="0070C0"/>
        </w:rPr>
      </w:pPr>
    </w:p>
    <w:p w:rsidR="009B7698" w:rsidRDefault="009B7698" w:rsidP="003A2A60">
      <w:pPr>
        <w:pStyle w:val="ListParagraph"/>
        <w:numPr>
          <w:ilvl w:val="2"/>
          <w:numId w:val="17"/>
        </w:numPr>
        <w:autoSpaceDE w:val="0"/>
        <w:autoSpaceDN w:val="0"/>
        <w:adjustRightInd w:val="0"/>
        <w:spacing w:before="240" w:after="0" w:line="240" w:lineRule="auto"/>
        <w:ind w:left="360" w:hanging="360"/>
        <w:rPr>
          <w:rFonts w:ascii="Arial" w:hAnsi="Arial" w:cs="Arial"/>
          <w:b/>
          <w:bCs/>
        </w:rPr>
      </w:pPr>
      <w:r w:rsidRPr="003821E7">
        <w:rPr>
          <w:rFonts w:ascii="Arial" w:hAnsi="Arial" w:cs="Arial"/>
          <w:b/>
          <w:bCs/>
        </w:rPr>
        <w:t xml:space="preserve">Gender and reconstruction: shelter and water </w:t>
      </w:r>
    </w:p>
    <w:p w:rsidR="00A27C9B" w:rsidRPr="003821E7" w:rsidRDefault="00A27C9B" w:rsidP="00A27C9B">
      <w:pPr>
        <w:pStyle w:val="ListParagraph"/>
        <w:autoSpaceDE w:val="0"/>
        <w:autoSpaceDN w:val="0"/>
        <w:adjustRightInd w:val="0"/>
        <w:spacing w:before="240" w:after="0" w:line="240" w:lineRule="auto"/>
        <w:ind w:left="360"/>
        <w:rPr>
          <w:rFonts w:ascii="Arial" w:hAnsi="Arial" w:cs="Arial"/>
          <w:b/>
          <w:bCs/>
        </w:rPr>
      </w:pPr>
    </w:p>
    <w:p w:rsidR="0078114D" w:rsidRDefault="00B75F70" w:rsidP="00FC04A8">
      <w:pPr>
        <w:autoSpaceDE w:val="0"/>
        <w:autoSpaceDN w:val="0"/>
        <w:adjustRightInd w:val="0"/>
        <w:spacing w:after="0" w:line="240" w:lineRule="auto"/>
        <w:rPr>
          <w:rFonts w:ascii="Arial" w:hAnsi="Arial" w:cs="Arial"/>
        </w:rPr>
      </w:pPr>
      <w:r w:rsidRPr="00CC0C4E">
        <w:rPr>
          <w:rFonts w:ascii="Arial" w:hAnsi="Arial" w:cs="Arial"/>
        </w:rPr>
        <w:t xml:space="preserve">Most of the communities in </w:t>
      </w:r>
      <w:proofErr w:type="spellStart"/>
      <w:r w:rsidRPr="00CC0C4E">
        <w:rPr>
          <w:rFonts w:ascii="Arial" w:hAnsi="Arial" w:cs="Arial"/>
        </w:rPr>
        <w:t>Sindhupalchow</w:t>
      </w:r>
      <w:r w:rsidR="004C4F69">
        <w:rPr>
          <w:rFonts w:ascii="Arial" w:hAnsi="Arial" w:cs="Arial"/>
        </w:rPr>
        <w:t>k</w:t>
      </w:r>
      <w:proofErr w:type="spellEnd"/>
      <w:r w:rsidRPr="00CC0C4E">
        <w:rPr>
          <w:rFonts w:ascii="Arial" w:hAnsi="Arial" w:cs="Arial"/>
        </w:rPr>
        <w:t xml:space="preserve"> haven’t started reconstruction work yet.</w:t>
      </w:r>
      <w:r w:rsidR="004C4F69">
        <w:rPr>
          <w:rFonts w:ascii="Arial" w:hAnsi="Arial" w:cs="Arial"/>
        </w:rPr>
        <w:t xml:space="preserve"> The major </w:t>
      </w:r>
      <w:r w:rsidRPr="00CC0C4E">
        <w:rPr>
          <w:rFonts w:ascii="Arial" w:hAnsi="Arial" w:cs="Arial"/>
        </w:rPr>
        <w:t xml:space="preserve"> reason </w:t>
      </w:r>
      <w:r w:rsidR="004C4F69">
        <w:rPr>
          <w:rFonts w:ascii="Arial" w:hAnsi="Arial" w:cs="Arial"/>
        </w:rPr>
        <w:t>are</w:t>
      </w:r>
      <w:r w:rsidR="0078114D">
        <w:rPr>
          <w:rFonts w:ascii="Arial" w:hAnsi="Arial" w:cs="Arial"/>
        </w:rPr>
        <w:t>;</w:t>
      </w:r>
      <w:r w:rsidR="004C4F69">
        <w:rPr>
          <w:rFonts w:ascii="Arial" w:hAnsi="Arial" w:cs="Arial"/>
        </w:rPr>
        <w:t xml:space="preserve"> a)</w:t>
      </w:r>
      <w:r w:rsidRPr="00CC0C4E">
        <w:rPr>
          <w:rFonts w:ascii="Arial" w:hAnsi="Arial" w:cs="Arial"/>
        </w:rPr>
        <w:t xml:space="preserve">scarcity of water for reconstruction and </w:t>
      </w:r>
      <w:r w:rsidR="0078114D">
        <w:rPr>
          <w:rFonts w:ascii="Arial" w:hAnsi="Arial" w:cs="Arial"/>
        </w:rPr>
        <w:t>b) issue of land -</w:t>
      </w:r>
      <w:r w:rsidRPr="00CC0C4E">
        <w:rPr>
          <w:rFonts w:ascii="Arial" w:hAnsi="Arial" w:cs="Arial"/>
        </w:rPr>
        <w:t xml:space="preserve">the </w:t>
      </w:r>
      <w:proofErr w:type="spellStart"/>
      <w:r w:rsidRPr="00CC0C4E">
        <w:rPr>
          <w:rFonts w:ascii="Arial" w:hAnsi="Arial" w:cs="Arial"/>
        </w:rPr>
        <w:t>guthi</w:t>
      </w:r>
      <w:proofErr w:type="spellEnd"/>
      <w:r w:rsidRPr="00CC0C4E">
        <w:rPr>
          <w:rFonts w:ascii="Arial" w:hAnsi="Arial" w:cs="Arial"/>
        </w:rPr>
        <w:t xml:space="preserve"> land (unofficial land)</w:t>
      </w:r>
      <w:r w:rsidR="004C4F69">
        <w:rPr>
          <w:rFonts w:ascii="Arial" w:hAnsi="Arial" w:cs="Arial"/>
        </w:rPr>
        <w:t xml:space="preserve">) c) road extension and d) </w:t>
      </w:r>
      <w:r w:rsidR="0078114D">
        <w:rPr>
          <w:rFonts w:ascii="Arial" w:hAnsi="Arial" w:cs="Arial"/>
        </w:rPr>
        <w:t>designs</w:t>
      </w:r>
      <w:r w:rsidR="004C4F69">
        <w:rPr>
          <w:rFonts w:ascii="Arial" w:hAnsi="Arial" w:cs="Arial"/>
        </w:rPr>
        <w:t xml:space="preserve"> provided by the Government is not appropriate</w:t>
      </w:r>
      <w:r w:rsidR="0078114D">
        <w:rPr>
          <w:rFonts w:ascii="Arial" w:hAnsi="Arial" w:cs="Arial"/>
        </w:rPr>
        <w:t xml:space="preserve"> for some of the community</w:t>
      </w:r>
      <w:r w:rsidRPr="00CC0C4E">
        <w:rPr>
          <w:rFonts w:ascii="Arial" w:hAnsi="Arial" w:cs="Arial"/>
        </w:rPr>
        <w:t xml:space="preserve">. </w:t>
      </w:r>
    </w:p>
    <w:p w:rsidR="00FC04A8" w:rsidRPr="00CC0C4E" w:rsidRDefault="00B75F70" w:rsidP="00FC04A8">
      <w:pPr>
        <w:autoSpaceDE w:val="0"/>
        <w:autoSpaceDN w:val="0"/>
        <w:adjustRightInd w:val="0"/>
        <w:spacing w:after="0" w:line="240" w:lineRule="auto"/>
        <w:rPr>
          <w:rFonts w:ascii="Arial" w:hAnsi="Arial" w:cs="Arial"/>
        </w:rPr>
      </w:pPr>
      <w:r w:rsidRPr="00CC0C4E">
        <w:rPr>
          <w:rFonts w:ascii="Arial" w:hAnsi="Arial" w:cs="Arial"/>
        </w:rPr>
        <w:t xml:space="preserve">Almost 99% of houses were destroyed by earthquake some are living in </w:t>
      </w:r>
      <w:proofErr w:type="spellStart"/>
      <w:r w:rsidRPr="00CC0C4E">
        <w:rPr>
          <w:rFonts w:ascii="Arial" w:hAnsi="Arial" w:cs="Arial"/>
        </w:rPr>
        <w:t>Gumba</w:t>
      </w:r>
      <w:proofErr w:type="spellEnd"/>
      <w:r w:rsidRPr="00CC0C4E">
        <w:rPr>
          <w:rFonts w:ascii="Arial" w:hAnsi="Arial" w:cs="Arial"/>
        </w:rPr>
        <w:t xml:space="preserve"> in </w:t>
      </w:r>
      <w:proofErr w:type="spellStart"/>
      <w:r w:rsidRPr="00CC0C4E">
        <w:rPr>
          <w:rFonts w:ascii="Arial" w:hAnsi="Arial" w:cs="Arial"/>
        </w:rPr>
        <w:t>Sermathang</w:t>
      </w:r>
      <w:proofErr w:type="spellEnd"/>
      <w:r w:rsidRPr="00CC0C4E">
        <w:rPr>
          <w:rFonts w:ascii="Arial" w:hAnsi="Arial" w:cs="Arial"/>
        </w:rPr>
        <w:t xml:space="preserve"> where as many are living in temporary shelters in other communities. </w:t>
      </w:r>
      <w:r w:rsidR="002E2106" w:rsidRPr="00CC0C4E">
        <w:rPr>
          <w:rFonts w:ascii="Arial" w:hAnsi="Arial" w:cs="Arial"/>
        </w:rPr>
        <w:t>Many of those who received the fi</w:t>
      </w:r>
      <w:r w:rsidR="00A240ED">
        <w:rPr>
          <w:rFonts w:ascii="Arial" w:hAnsi="Arial" w:cs="Arial"/>
        </w:rPr>
        <w:t>rst installment for house construc</w:t>
      </w:r>
      <w:r w:rsidR="002E2106" w:rsidRPr="00CC0C4E">
        <w:rPr>
          <w:rFonts w:ascii="Arial" w:hAnsi="Arial" w:cs="Arial"/>
        </w:rPr>
        <w:t xml:space="preserve">tion has invested money in clearing up the </w:t>
      </w:r>
      <w:r w:rsidR="009B7698" w:rsidRPr="00CC0C4E">
        <w:rPr>
          <w:rFonts w:ascii="Arial" w:hAnsi="Arial" w:cs="Arial"/>
        </w:rPr>
        <w:t xml:space="preserve"> debris </w:t>
      </w:r>
      <w:r w:rsidR="002E2106" w:rsidRPr="00CC0C4E">
        <w:rPr>
          <w:rFonts w:ascii="Arial" w:hAnsi="Arial" w:cs="Arial"/>
        </w:rPr>
        <w:t xml:space="preserve">and majority doesn’t have knowledge on </w:t>
      </w:r>
      <w:r w:rsidR="00A240ED" w:rsidRPr="00CC0C4E">
        <w:rPr>
          <w:rFonts w:ascii="Arial" w:hAnsi="Arial" w:cs="Arial"/>
        </w:rPr>
        <w:t>calming</w:t>
      </w:r>
      <w:r w:rsidR="002E2106" w:rsidRPr="00CC0C4E">
        <w:rPr>
          <w:rFonts w:ascii="Arial" w:hAnsi="Arial" w:cs="Arial"/>
        </w:rPr>
        <w:t xml:space="preserve"> for</w:t>
      </w:r>
      <w:r w:rsidR="009B7698" w:rsidRPr="00CC0C4E">
        <w:rPr>
          <w:rFonts w:ascii="Arial" w:hAnsi="Arial" w:cs="Arial"/>
        </w:rPr>
        <w:t xml:space="preserve"> remaining installments. </w:t>
      </w:r>
    </w:p>
    <w:p w:rsidR="0078114D" w:rsidRPr="002E2106" w:rsidRDefault="002E2106" w:rsidP="00133C67">
      <w:pPr>
        <w:autoSpaceDE w:val="0"/>
        <w:autoSpaceDN w:val="0"/>
        <w:adjustRightInd w:val="0"/>
        <w:spacing w:after="0" w:line="240" w:lineRule="auto"/>
        <w:rPr>
          <w:rFonts w:ascii="Arial" w:hAnsi="Arial" w:cs="Arial"/>
        </w:rPr>
      </w:pPr>
      <w:r w:rsidRPr="00CC0C4E">
        <w:rPr>
          <w:rFonts w:ascii="Arial" w:hAnsi="Arial" w:cs="Arial"/>
        </w:rPr>
        <w:t>Most of the community reported of having toilet p</w:t>
      </w:r>
      <w:r w:rsidR="00C35C66">
        <w:rPr>
          <w:rFonts w:ascii="Arial" w:hAnsi="Arial" w:cs="Arial"/>
        </w:rPr>
        <w:t>re</w:t>
      </w:r>
      <w:r w:rsidRPr="00CC0C4E">
        <w:rPr>
          <w:rFonts w:ascii="Arial" w:hAnsi="Arial" w:cs="Arial"/>
        </w:rPr>
        <w:t xml:space="preserve"> earthquake and some of the communities even reported of their VDC being announced as ODF pre earthquake but due to earthquake most of the toilet have broken down and only about 25% have toilet at their houses now.</w:t>
      </w:r>
      <w:r w:rsidR="00C35C66">
        <w:rPr>
          <w:rFonts w:ascii="Arial" w:hAnsi="Arial" w:cs="Arial"/>
        </w:rPr>
        <w:t xml:space="preserve"> </w:t>
      </w:r>
    </w:p>
    <w:p w:rsidR="009B7698" w:rsidRDefault="00A27C9B" w:rsidP="003A2A60">
      <w:pPr>
        <w:pStyle w:val="ListParagraph"/>
        <w:numPr>
          <w:ilvl w:val="2"/>
          <w:numId w:val="17"/>
        </w:numPr>
        <w:autoSpaceDE w:val="0"/>
        <w:autoSpaceDN w:val="0"/>
        <w:adjustRightInd w:val="0"/>
        <w:spacing w:before="240" w:after="0" w:line="240" w:lineRule="auto"/>
        <w:ind w:left="360" w:hanging="360"/>
        <w:rPr>
          <w:rFonts w:ascii="Arial" w:hAnsi="Arial" w:cs="Arial"/>
          <w:b/>
          <w:bCs/>
        </w:rPr>
      </w:pPr>
      <w:r>
        <w:rPr>
          <w:rFonts w:ascii="Arial" w:hAnsi="Arial" w:cs="Arial"/>
          <w:b/>
          <w:bCs/>
        </w:rPr>
        <w:t>Organizations working in WASH</w:t>
      </w:r>
    </w:p>
    <w:p w:rsidR="00A27C9B" w:rsidRPr="003821E7" w:rsidRDefault="00A27C9B" w:rsidP="00A27C9B">
      <w:pPr>
        <w:pStyle w:val="ListParagraph"/>
        <w:autoSpaceDE w:val="0"/>
        <w:autoSpaceDN w:val="0"/>
        <w:adjustRightInd w:val="0"/>
        <w:spacing w:before="240" w:after="0" w:line="240" w:lineRule="auto"/>
        <w:ind w:left="360"/>
        <w:rPr>
          <w:rFonts w:ascii="Arial" w:hAnsi="Arial" w:cs="Arial"/>
          <w:b/>
          <w:bCs/>
        </w:rPr>
      </w:pPr>
    </w:p>
    <w:p w:rsidR="009B7698" w:rsidRPr="00CC0C4E" w:rsidRDefault="002E2106" w:rsidP="00133C67">
      <w:pPr>
        <w:autoSpaceDE w:val="0"/>
        <w:autoSpaceDN w:val="0"/>
        <w:adjustRightInd w:val="0"/>
        <w:spacing w:after="0" w:line="240" w:lineRule="auto"/>
        <w:rPr>
          <w:rFonts w:ascii="Arial" w:hAnsi="Arial" w:cs="Arial"/>
        </w:rPr>
      </w:pPr>
      <w:r w:rsidRPr="00CC0C4E">
        <w:rPr>
          <w:rFonts w:ascii="Arial" w:hAnsi="Arial" w:cs="Arial"/>
        </w:rPr>
        <w:t xml:space="preserve">According to respondents in </w:t>
      </w:r>
      <w:proofErr w:type="spellStart"/>
      <w:r w:rsidRPr="00CC0C4E">
        <w:rPr>
          <w:rFonts w:ascii="Arial" w:hAnsi="Arial" w:cs="Arial"/>
        </w:rPr>
        <w:t>Melamchi</w:t>
      </w:r>
      <w:proofErr w:type="spellEnd"/>
      <w:r w:rsidRPr="00CC0C4E">
        <w:rPr>
          <w:rFonts w:ascii="Arial" w:hAnsi="Arial" w:cs="Arial"/>
        </w:rPr>
        <w:t xml:space="preserve"> </w:t>
      </w:r>
      <w:proofErr w:type="spellStart"/>
      <w:r w:rsidRPr="00CC0C4E">
        <w:rPr>
          <w:rFonts w:ascii="Arial" w:hAnsi="Arial" w:cs="Arial"/>
        </w:rPr>
        <w:t>Fataksila</w:t>
      </w:r>
      <w:proofErr w:type="spellEnd"/>
      <w:r w:rsidRPr="00CC0C4E">
        <w:rPr>
          <w:rFonts w:ascii="Arial" w:hAnsi="Arial" w:cs="Arial"/>
        </w:rPr>
        <w:t xml:space="preserve"> </w:t>
      </w:r>
      <w:proofErr w:type="spellStart"/>
      <w:r w:rsidRPr="00CC0C4E">
        <w:rPr>
          <w:rFonts w:ascii="Arial" w:hAnsi="Arial" w:cs="Arial"/>
        </w:rPr>
        <w:t>Thati</w:t>
      </w:r>
      <w:proofErr w:type="spellEnd"/>
      <w:r w:rsidRPr="00CC0C4E">
        <w:rPr>
          <w:rFonts w:ascii="Arial" w:hAnsi="Arial" w:cs="Arial"/>
        </w:rPr>
        <w:t xml:space="preserve"> - </w:t>
      </w:r>
      <w:r w:rsidR="009B7698" w:rsidRPr="00CC0C4E">
        <w:rPr>
          <w:rFonts w:ascii="Arial" w:hAnsi="Arial" w:cs="Arial"/>
        </w:rPr>
        <w:t xml:space="preserve">Save the children and </w:t>
      </w:r>
      <w:r w:rsidRPr="00CC0C4E">
        <w:rPr>
          <w:rFonts w:ascii="Arial" w:hAnsi="Arial" w:cs="Arial"/>
        </w:rPr>
        <w:t>UNICEF are</w:t>
      </w:r>
      <w:r w:rsidR="009B7698" w:rsidRPr="00CC0C4E">
        <w:rPr>
          <w:rFonts w:ascii="Arial" w:hAnsi="Arial" w:cs="Arial"/>
        </w:rPr>
        <w:t xml:space="preserve"> working in the schools for construction of toilets and Temporary Learning Centers (TLC)</w:t>
      </w:r>
      <w:r w:rsidRPr="00CC0C4E">
        <w:rPr>
          <w:rFonts w:ascii="Arial" w:hAnsi="Arial" w:cs="Arial"/>
        </w:rPr>
        <w:t xml:space="preserve"> in their community</w:t>
      </w:r>
      <w:r w:rsidR="009B7698" w:rsidRPr="00CC0C4E">
        <w:rPr>
          <w:rFonts w:ascii="Arial" w:hAnsi="Arial" w:cs="Arial"/>
        </w:rPr>
        <w:t xml:space="preserve">. </w:t>
      </w:r>
      <w:r w:rsidRPr="00CC0C4E">
        <w:rPr>
          <w:rFonts w:ascii="Arial" w:hAnsi="Arial" w:cs="Arial"/>
        </w:rPr>
        <w:t>Very recently OXFAM has completed survey for the water points</w:t>
      </w:r>
      <w:r w:rsidR="00C35C66">
        <w:rPr>
          <w:rFonts w:ascii="Arial" w:hAnsi="Arial" w:cs="Arial"/>
        </w:rPr>
        <w:t xml:space="preserve"> (the initial consultation for the </w:t>
      </w:r>
      <w:r w:rsidR="00A240ED">
        <w:rPr>
          <w:rFonts w:ascii="Arial" w:hAnsi="Arial" w:cs="Arial"/>
        </w:rPr>
        <w:t>survey</w:t>
      </w:r>
      <w:r w:rsidR="00C35C66">
        <w:rPr>
          <w:rFonts w:ascii="Arial" w:hAnsi="Arial" w:cs="Arial"/>
        </w:rPr>
        <w:t xml:space="preserve"> was done in coordination with local political representative, community leader and municipal executive. With their support them the consultation took forward but it is to be notice that it was highly dominated by men</w:t>
      </w:r>
      <w:r w:rsidR="00A240ED">
        <w:rPr>
          <w:rFonts w:ascii="Arial" w:hAnsi="Arial" w:cs="Arial"/>
        </w:rPr>
        <w:t>).</w:t>
      </w:r>
    </w:p>
    <w:p w:rsidR="009B7698" w:rsidRPr="00CC0C4E" w:rsidRDefault="002E2106" w:rsidP="00133C67">
      <w:pPr>
        <w:autoSpaceDE w:val="0"/>
        <w:autoSpaceDN w:val="0"/>
        <w:adjustRightInd w:val="0"/>
        <w:spacing w:after="0" w:line="240" w:lineRule="auto"/>
        <w:rPr>
          <w:rFonts w:ascii="Arial" w:hAnsi="Arial" w:cs="Arial"/>
        </w:rPr>
      </w:pPr>
      <w:r w:rsidRPr="00CC0C4E">
        <w:rPr>
          <w:rFonts w:ascii="Arial" w:hAnsi="Arial" w:cs="Arial"/>
        </w:rPr>
        <w:t xml:space="preserve">According to the community members from </w:t>
      </w:r>
      <w:proofErr w:type="spellStart"/>
      <w:r w:rsidRPr="00CC0C4E">
        <w:rPr>
          <w:rFonts w:ascii="Arial" w:hAnsi="Arial" w:cs="Arial"/>
        </w:rPr>
        <w:t>Melamchi</w:t>
      </w:r>
      <w:proofErr w:type="spellEnd"/>
      <w:r w:rsidRPr="00CC0C4E">
        <w:rPr>
          <w:rFonts w:ascii="Arial" w:hAnsi="Arial" w:cs="Arial"/>
        </w:rPr>
        <w:t xml:space="preserve"> </w:t>
      </w:r>
      <w:proofErr w:type="spellStart"/>
      <w:r w:rsidRPr="00CC0C4E">
        <w:rPr>
          <w:rFonts w:ascii="Arial" w:hAnsi="Arial" w:cs="Arial"/>
        </w:rPr>
        <w:t>Kot</w:t>
      </w:r>
      <w:proofErr w:type="spellEnd"/>
      <w:r w:rsidRPr="00CC0C4E">
        <w:rPr>
          <w:rFonts w:ascii="Arial" w:hAnsi="Arial" w:cs="Arial"/>
        </w:rPr>
        <w:t xml:space="preserve"> l</w:t>
      </w:r>
      <w:r w:rsidR="009B7698" w:rsidRPr="00CC0C4E">
        <w:rPr>
          <w:rFonts w:ascii="Arial" w:hAnsi="Arial" w:cs="Arial"/>
        </w:rPr>
        <w:t xml:space="preserve">ot of organization has </w:t>
      </w:r>
      <w:r w:rsidRPr="00CC0C4E">
        <w:rPr>
          <w:rFonts w:ascii="Arial" w:hAnsi="Arial" w:cs="Arial"/>
        </w:rPr>
        <w:t>been doing survey and interviews for water in their community and making false promises</w:t>
      </w:r>
      <w:r w:rsidR="009B7698" w:rsidRPr="00CC0C4E">
        <w:rPr>
          <w:rFonts w:ascii="Arial" w:hAnsi="Arial" w:cs="Arial"/>
        </w:rPr>
        <w:t>. Action aid</w:t>
      </w:r>
      <w:r w:rsidR="00C35C66">
        <w:rPr>
          <w:rFonts w:ascii="Arial" w:hAnsi="Arial" w:cs="Arial"/>
        </w:rPr>
        <w:t xml:space="preserve"> Nepal</w:t>
      </w:r>
      <w:r w:rsidR="00A240ED" w:rsidRPr="00CC0C4E">
        <w:rPr>
          <w:rFonts w:ascii="Arial" w:hAnsi="Arial" w:cs="Arial"/>
        </w:rPr>
        <w:t>, Save</w:t>
      </w:r>
      <w:r w:rsidR="009B7698" w:rsidRPr="00CC0C4E">
        <w:rPr>
          <w:rFonts w:ascii="Arial" w:hAnsi="Arial" w:cs="Arial"/>
        </w:rPr>
        <w:t xml:space="preserve"> the children, </w:t>
      </w:r>
      <w:r w:rsidR="00B64A8B" w:rsidRPr="00CC0C4E">
        <w:rPr>
          <w:rFonts w:ascii="Arial" w:hAnsi="Arial" w:cs="Arial"/>
        </w:rPr>
        <w:t>Japanese</w:t>
      </w:r>
      <w:r w:rsidRPr="00CC0C4E">
        <w:rPr>
          <w:rFonts w:ascii="Arial" w:hAnsi="Arial" w:cs="Arial"/>
        </w:rPr>
        <w:t xml:space="preserve"> organization carried out different level of interview with the community people but there has been no support therefore, the community people have lost hope and trust over the development organizations. </w:t>
      </w:r>
      <w:r w:rsidR="009B7698" w:rsidRPr="00CC0C4E">
        <w:rPr>
          <w:rFonts w:ascii="Arial" w:hAnsi="Arial" w:cs="Arial"/>
        </w:rPr>
        <w:t xml:space="preserve"> </w:t>
      </w:r>
      <w:r w:rsidRPr="00CC0C4E">
        <w:rPr>
          <w:rFonts w:ascii="Arial" w:hAnsi="Arial" w:cs="Arial"/>
        </w:rPr>
        <w:t xml:space="preserve">According to community people they haven’t been able to construct their broken houses due to scarcity of water and these organizations come </w:t>
      </w:r>
      <w:r w:rsidR="00A240ED" w:rsidRPr="00CC0C4E">
        <w:rPr>
          <w:rFonts w:ascii="Arial" w:hAnsi="Arial" w:cs="Arial"/>
        </w:rPr>
        <w:t>and take</w:t>
      </w:r>
      <w:r w:rsidRPr="00CC0C4E">
        <w:rPr>
          <w:rFonts w:ascii="Arial" w:hAnsi="Arial" w:cs="Arial"/>
        </w:rPr>
        <w:t xml:space="preserve"> all their time </w:t>
      </w:r>
      <w:r w:rsidR="00B64A8B" w:rsidRPr="00CC0C4E">
        <w:rPr>
          <w:rFonts w:ascii="Arial" w:hAnsi="Arial" w:cs="Arial"/>
        </w:rPr>
        <w:t xml:space="preserve">discussing </w:t>
      </w:r>
      <w:r w:rsidR="009B7698" w:rsidRPr="00CC0C4E">
        <w:rPr>
          <w:rFonts w:ascii="Arial" w:hAnsi="Arial" w:cs="Arial"/>
        </w:rPr>
        <w:t>and distribute pen at the end of the day</w:t>
      </w:r>
      <w:r w:rsidRPr="00CC0C4E">
        <w:rPr>
          <w:rFonts w:ascii="Arial" w:hAnsi="Arial" w:cs="Arial"/>
        </w:rPr>
        <w:t>.</w:t>
      </w:r>
    </w:p>
    <w:p w:rsidR="009B7698" w:rsidRPr="00CC0C4E" w:rsidRDefault="00B64A8B" w:rsidP="00CC0C4E">
      <w:pPr>
        <w:autoSpaceDE w:val="0"/>
        <w:autoSpaceDN w:val="0"/>
        <w:adjustRightInd w:val="0"/>
        <w:spacing w:after="0" w:line="240" w:lineRule="auto"/>
        <w:rPr>
          <w:rFonts w:ascii="Arial" w:hAnsi="Arial" w:cs="Arial"/>
        </w:rPr>
      </w:pPr>
      <w:r w:rsidRPr="00CC0C4E">
        <w:rPr>
          <w:rFonts w:ascii="Arial" w:hAnsi="Arial" w:cs="Arial"/>
        </w:rPr>
        <w:t xml:space="preserve">Community people in </w:t>
      </w:r>
      <w:proofErr w:type="spellStart"/>
      <w:r w:rsidRPr="00CC0C4E">
        <w:rPr>
          <w:rFonts w:ascii="Arial" w:hAnsi="Arial" w:cs="Arial"/>
        </w:rPr>
        <w:t>Kiul</w:t>
      </w:r>
      <w:proofErr w:type="spellEnd"/>
      <w:r w:rsidRPr="00CC0C4E">
        <w:rPr>
          <w:rFonts w:ascii="Arial" w:hAnsi="Arial" w:cs="Arial"/>
        </w:rPr>
        <w:t xml:space="preserve">, </w:t>
      </w:r>
      <w:proofErr w:type="spellStart"/>
      <w:r w:rsidRPr="00CC0C4E">
        <w:rPr>
          <w:rFonts w:ascii="Arial" w:hAnsi="Arial" w:cs="Arial"/>
        </w:rPr>
        <w:t>C</w:t>
      </w:r>
      <w:r w:rsidR="002E2106" w:rsidRPr="00CC0C4E">
        <w:rPr>
          <w:rFonts w:ascii="Arial" w:hAnsi="Arial" w:cs="Arial"/>
        </w:rPr>
        <w:t>hitr</w:t>
      </w:r>
      <w:r w:rsidR="00047F36">
        <w:rPr>
          <w:rFonts w:ascii="Arial" w:hAnsi="Arial" w:cs="Arial"/>
        </w:rPr>
        <w:t>e</w:t>
      </w:r>
      <w:proofErr w:type="spellEnd"/>
      <w:r w:rsidRPr="00CC0C4E">
        <w:rPr>
          <w:rFonts w:ascii="Arial" w:hAnsi="Arial" w:cs="Arial"/>
        </w:rPr>
        <w:t xml:space="preserve"> said no</w:t>
      </w:r>
      <w:r w:rsidR="009B7698" w:rsidRPr="00CC0C4E">
        <w:rPr>
          <w:rFonts w:ascii="Arial" w:hAnsi="Arial" w:cs="Arial"/>
        </w:rPr>
        <w:t xml:space="preserve"> organization has wor</w:t>
      </w:r>
      <w:r w:rsidRPr="00CC0C4E">
        <w:rPr>
          <w:rFonts w:ascii="Arial" w:hAnsi="Arial" w:cs="Arial"/>
        </w:rPr>
        <w:t>ked in the area of WASH in their community</w:t>
      </w:r>
      <w:r w:rsidR="009B7698" w:rsidRPr="00CC0C4E">
        <w:rPr>
          <w:rFonts w:ascii="Arial" w:hAnsi="Arial" w:cs="Arial"/>
        </w:rPr>
        <w:t xml:space="preserve">. OXFAM brought water pipe for installation but the size of the pipe </w:t>
      </w:r>
      <w:r w:rsidRPr="00CC0C4E">
        <w:rPr>
          <w:rFonts w:ascii="Arial" w:hAnsi="Arial" w:cs="Arial"/>
        </w:rPr>
        <w:t>were too</w:t>
      </w:r>
      <w:r w:rsidR="009B7698" w:rsidRPr="00CC0C4E">
        <w:rPr>
          <w:rFonts w:ascii="Arial" w:hAnsi="Arial" w:cs="Arial"/>
        </w:rPr>
        <w:t xml:space="preserve"> small and not sufficient to supply water as per</w:t>
      </w:r>
      <w:r w:rsidRPr="00CC0C4E">
        <w:rPr>
          <w:rFonts w:ascii="Arial" w:hAnsi="Arial" w:cs="Arial"/>
        </w:rPr>
        <w:t xml:space="preserve"> the</w:t>
      </w:r>
      <w:r w:rsidR="009B7698" w:rsidRPr="00CC0C4E">
        <w:rPr>
          <w:rFonts w:ascii="Arial" w:hAnsi="Arial" w:cs="Arial"/>
        </w:rPr>
        <w:t xml:space="preserve"> need</w:t>
      </w:r>
      <w:r w:rsidRPr="00CC0C4E">
        <w:rPr>
          <w:rFonts w:ascii="Arial" w:hAnsi="Arial" w:cs="Arial"/>
        </w:rPr>
        <w:t xml:space="preserve"> of community,</w:t>
      </w:r>
      <w:r w:rsidR="009B7698" w:rsidRPr="00CC0C4E">
        <w:rPr>
          <w:rFonts w:ascii="Arial" w:hAnsi="Arial" w:cs="Arial"/>
        </w:rPr>
        <w:t xml:space="preserve"> therefore, </w:t>
      </w:r>
      <w:r w:rsidRPr="00CC0C4E">
        <w:rPr>
          <w:rFonts w:ascii="Arial" w:hAnsi="Arial" w:cs="Arial"/>
        </w:rPr>
        <w:t xml:space="preserve">community didn’t want it to be installed and it’s </w:t>
      </w:r>
      <w:r w:rsidR="009B7698" w:rsidRPr="00CC0C4E">
        <w:rPr>
          <w:rFonts w:ascii="Arial" w:hAnsi="Arial" w:cs="Arial"/>
        </w:rPr>
        <w:t>lying down in the field for last one and half year</w:t>
      </w:r>
      <w:r w:rsidRPr="00CC0C4E">
        <w:rPr>
          <w:rFonts w:ascii="Arial" w:hAnsi="Arial" w:cs="Arial"/>
        </w:rPr>
        <w:t xml:space="preserve">. Similarly </w:t>
      </w:r>
      <w:r w:rsidR="009B7698" w:rsidRPr="00CC0C4E">
        <w:rPr>
          <w:rFonts w:ascii="Arial" w:hAnsi="Arial" w:cs="Arial"/>
        </w:rPr>
        <w:t xml:space="preserve">OXFAM </w:t>
      </w:r>
      <w:r w:rsidRPr="00CC0C4E">
        <w:rPr>
          <w:rFonts w:ascii="Arial" w:hAnsi="Arial" w:cs="Arial"/>
        </w:rPr>
        <w:lastRenderedPageBreak/>
        <w:t xml:space="preserve">also wanted to install pipeline in </w:t>
      </w:r>
      <w:proofErr w:type="spellStart"/>
      <w:r w:rsidRPr="00CC0C4E">
        <w:rPr>
          <w:rFonts w:ascii="Arial" w:hAnsi="Arial" w:cs="Arial"/>
        </w:rPr>
        <w:t>Kiul</w:t>
      </w:r>
      <w:proofErr w:type="spellEnd"/>
      <w:r w:rsidRPr="00CC0C4E">
        <w:rPr>
          <w:rFonts w:ascii="Arial" w:hAnsi="Arial" w:cs="Arial"/>
        </w:rPr>
        <w:t xml:space="preserve">, </w:t>
      </w:r>
      <w:proofErr w:type="spellStart"/>
      <w:r w:rsidRPr="00CC0C4E">
        <w:rPr>
          <w:rFonts w:ascii="Arial" w:hAnsi="Arial" w:cs="Arial"/>
        </w:rPr>
        <w:t>Ser</w:t>
      </w:r>
      <w:r w:rsidR="00047F36">
        <w:rPr>
          <w:rFonts w:ascii="Arial" w:hAnsi="Arial" w:cs="Arial"/>
        </w:rPr>
        <w:t>m</w:t>
      </w:r>
      <w:r w:rsidRPr="00CC0C4E">
        <w:rPr>
          <w:rFonts w:ascii="Arial" w:hAnsi="Arial" w:cs="Arial"/>
        </w:rPr>
        <w:t>athang</w:t>
      </w:r>
      <w:proofErr w:type="spellEnd"/>
      <w:r w:rsidRPr="00CC0C4E">
        <w:rPr>
          <w:rFonts w:ascii="Arial" w:hAnsi="Arial" w:cs="Arial"/>
        </w:rPr>
        <w:t xml:space="preserve"> but due to the smaller size of pipe it </w:t>
      </w:r>
      <w:proofErr w:type="spellStart"/>
      <w:r w:rsidRPr="00CC0C4E">
        <w:rPr>
          <w:rFonts w:ascii="Arial" w:hAnsi="Arial" w:cs="Arial"/>
        </w:rPr>
        <w:t>has’t</w:t>
      </w:r>
      <w:proofErr w:type="spellEnd"/>
      <w:r w:rsidRPr="00CC0C4E">
        <w:rPr>
          <w:rFonts w:ascii="Arial" w:hAnsi="Arial" w:cs="Arial"/>
        </w:rPr>
        <w:t xml:space="preserve"> been installed either. However, </w:t>
      </w:r>
      <w:r w:rsidR="009B7698" w:rsidRPr="00CC0C4E">
        <w:rPr>
          <w:rFonts w:ascii="Arial" w:hAnsi="Arial" w:cs="Arial"/>
        </w:rPr>
        <w:t xml:space="preserve">OXFAM </w:t>
      </w:r>
      <w:r w:rsidRPr="00CC0C4E">
        <w:rPr>
          <w:rFonts w:ascii="Arial" w:hAnsi="Arial" w:cs="Arial"/>
        </w:rPr>
        <w:t xml:space="preserve">has </w:t>
      </w:r>
      <w:r w:rsidR="009B7698" w:rsidRPr="00CC0C4E">
        <w:rPr>
          <w:rFonts w:ascii="Arial" w:hAnsi="Arial" w:cs="Arial"/>
        </w:rPr>
        <w:t xml:space="preserve">supported in construction of 10 toilets </w:t>
      </w:r>
      <w:r w:rsidRPr="00CC0C4E">
        <w:rPr>
          <w:rFonts w:ascii="Arial" w:hAnsi="Arial" w:cs="Arial"/>
        </w:rPr>
        <w:t xml:space="preserve">to the poor HHs in </w:t>
      </w:r>
      <w:proofErr w:type="spellStart"/>
      <w:r w:rsidRPr="00CC0C4E">
        <w:rPr>
          <w:rFonts w:ascii="Arial" w:hAnsi="Arial" w:cs="Arial"/>
        </w:rPr>
        <w:t>Serbathang</w:t>
      </w:r>
      <w:proofErr w:type="spellEnd"/>
      <w:r w:rsidRPr="00CC0C4E">
        <w:rPr>
          <w:rFonts w:ascii="Arial" w:hAnsi="Arial" w:cs="Arial"/>
        </w:rPr>
        <w:t xml:space="preserve">. </w:t>
      </w:r>
      <w:r w:rsidR="009B7698" w:rsidRPr="00CC0C4E">
        <w:rPr>
          <w:rFonts w:ascii="Arial" w:hAnsi="Arial" w:cs="Arial"/>
        </w:rPr>
        <w:t xml:space="preserve">  </w:t>
      </w:r>
    </w:p>
    <w:p w:rsidR="00F03319" w:rsidRDefault="00F03319" w:rsidP="003A2A60">
      <w:pPr>
        <w:pStyle w:val="ListParagraph"/>
        <w:numPr>
          <w:ilvl w:val="2"/>
          <w:numId w:val="17"/>
        </w:numPr>
        <w:autoSpaceDE w:val="0"/>
        <w:autoSpaceDN w:val="0"/>
        <w:adjustRightInd w:val="0"/>
        <w:spacing w:before="240" w:after="0" w:line="240" w:lineRule="auto"/>
        <w:ind w:left="360" w:hanging="360"/>
        <w:rPr>
          <w:rFonts w:ascii="Arial" w:hAnsi="Arial" w:cs="Arial"/>
          <w:b/>
          <w:bCs/>
        </w:rPr>
      </w:pPr>
      <w:r w:rsidRPr="00A27C9B">
        <w:rPr>
          <w:rFonts w:ascii="Arial" w:hAnsi="Arial" w:cs="Arial"/>
          <w:b/>
          <w:bCs/>
        </w:rPr>
        <w:t>Acces</w:t>
      </w:r>
      <w:r w:rsidR="00A27C9B">
        <w:rPr>
          <w:rFonts w:ascii="Arial" w:hAnsi="Arial" w:cs="Arial"/>
          <w:b/>
          <w:bCs/>
        </w:rPr>
        <w:t>s to information and technology</w:t>
      </w:r>
    </w:p>
    <w:p w:rsidR="00A27C9B" w:rsidRPr="00A27C9B" w:rsidRDefault="00A27C9B" w:rsidP="00A27C9B">
      <w:pPr>
        <w:pStyle w:val="ListParagraph"/>
        <w:autoSpaceDE w:val="0"/>
        <w:autoSpaceDN w:val="0"/>
        <w:adjustRightInd w:val="0"/>
        <w:spacing w:before="240" w:after="0" w:line="240" w:lineRule="auto"/>
        <w:ind w:left="360"/>
        <w:rPr>
          <w:rFonts w:ascii="Arial" w:hAnsi="Arial" w:cs="Arial"/>
          <w:b/>
          <w:bCs/>
        </w:rPr>
      </w:pPr>
    </w:p>
    <w:p w:rsidR="00F03319" w:rsidRPr="00CC0C4E" w:rsidRDefault="00F03319" w:rsidP="00133C67">
      <w:pPr>
        <w:rPr>
          <w:rFonts w:ascii="Arial" w:hAnsi="Arial" w:cs="Arial"/>
        </w:rPr>
      </w:pPr>
      <w:r w:rsidRPr="00CC0C4E">
        <w:rPr>
          <w:rFonts w:ascii="Arial" w:hAnsi="Arial" w:cs="Arial"/>
        </w:rPr>
        <w:t>Most of</w:t>
      </w:r>
      <w:r w:rsidR="00B64A8B" w:rsidRPr="00CC0C4E">
        <w:rPr>
          <w:rFonts w:ascii="Arial" w:hAnsi="Arial" w:cs="Arial"/>
        </w:rPr>
        <w:t xml:space="preserve"> respondents from </w:t>
      </w:r>
      <w:proofErr w:type="spellStart"/>
      <w:r w:rsidR="00B64A8B" w:rsidRPr="00CC0C4E">
        <w:rPr>
          <w:rFonts w:ascii="Arial" w:hAnsi="Arial" w:cs="Arial"/>
        </w:rPr>
        <w:t>Melamchi</w:t>
      </w:r>
      <w:proofErr w:type="spellEnd"/>
      <w:r w:rsidR="00B64A8B" w:rsidRPr="00CC0C4E">
        <w:rPr>
          <w:rFonts w:ascii="Arial" w:hAnsi="Arial" w:cs="Arial"/>
        </w:rPr>
        <w:t xml:space="preserve"> </w:t>
      </w:r>
      <w:proofErr w:type="spellStart"/>
      <w:r w:rsidR="00B64A8B" w:rsidRPr="00CC0C4E">
        <w:rPr>
          <w:rFonts w:ascii="Arial" w:hAnsi="Arial" w:cs="Arial"/>
        </w:rPr>
        <w:t>Kot</w:t>
      </w:r>
      <w:proofErr w:type="spellEnd"/>
      <w:r w:rsidR="00B64A8B" w:rsidRPr="00CC0C4E">
        <w:rPr>
          <w:rFonts w:ascii="Arial" w:hAnsi="Arial" w:cs="Arial"/>
        </w:rPr>
        <w:t xml:space="preserve"> reported of not having </w:t>
      </w:r>
      <w:r w:rsidRPr="00CC0C4E">
        <w:rPr>
          <w:rFonts w:ascii="Arial" w:hAnsi="Arial" w:cs="Arial"/>
        </w:rPr>
        <w:t>television or radio at their houses. Out of total respondents only 2 had television in their houses and 6 had mobile phone. Mostly male respondents were carrying mobile phones whereas only 2 female members had mobile phone.</w:t>
      </w:r>
      <w:r w:rsidR="00B64A8B" w:rsidRPr="00CC0C4E">
        <w:rPr>
          <w:rFonts w:ascii="Arial" w:hAnsi="Arial" w:cs="Arial"/>
        </w:rPr>
        <w:t xml:space="preserve"> In contrary the community with higher population of </w:t>
      </w:r>
      <w:r w:rsidR="00047F36">
        <w:rPr>
          <w:rFonts w:ascii="Arial" w:hAnsi="Arial" w:cs="Arial"/>
        </w:rPr>
        <w:t xml:space="preserve">so called </w:t>
      </w:r>
      <w:r w:rsidR="00B64A8B" w:rsidRPr="00CC0C4E">
        <w:rPr>
          <w:rFonts w:ascii="Arial" w:hAnsi="Arial" w:cs="Arial"/>
        </w:rPr>
        <w:t>higher cast</w:t>
      </w:r>
      <w:r w:rsidR="00047F36">
        <w:rPr>
          <w:rFonts w:ascii="Arial" w:hAnsi="Arial" w:cs="Arial"/>
        </w:rPr>
        <w:t>e</w:t>
      </w:r>
      <w:r w:rsidR="00B64A8B" w:rsidRPr="00CC0C4E">
        <w:rPr>
          <w:rFonts w:ascii="Arial" w:hAnsi="Arial" w:cs="Arial"/>
        </w:rPr>
        <w:t xml:space="preserve"> groups reported of having Most</w:t>
      </w:r>
      <w:r w:rsidR="00404B66" w:rsidRPr="00CC0C4E">
        <w:rPr>
          <w:rFonts w:ascii="Arial" w:hAnsi="Arial" w:cs="Arial"/>
        </w:rPr>
        <w:t xml:space="preserve"> of the Television</w:t>
      </w:r>
      <w:r w:rsidR="00047F36">
        <w:rPr>
          <w:rFonts w:ascii="Arial" w:hAnsi="Arial" w:cs="Arial"/>
        </w:rPr>
        <w:t xml:space="preserve">, cable </w:t>
      </w:r>
      <w:r w:rsidR="00A240ED">
        <w:rPr>
          <w:rFonts w:ascii="Arial" w:hAnsi="Arial" w:cs="Arial"/>
        </w:rPr>
        <w:t>channel</w:t>
      </w:r>
      <w:r w:rsidR="00A240ED" w:rsidRPr="00CC0C4E">
        <w:rPr>
          <w:rFonts w:ascii="Arial" w:hAnsi="Arial" w:cs="Arial"/>
        </w:rPr>
        <w:t xml:space="preserve"> and</w:t>
      </w:r>
      <w:r w:rsidR="00404B66" w:rsidRPr="00CC0C4E">
        <w:rPr>
          <w:rFonts w:ascii="Arial" w:hAnsi="Arial" w:cs="Arial"/>
        </w:rPr>
        <w:t xml:space="preserve"> radio in their houses. </w:t>
      </w:r>
      <w:r w:rsidR="00B64A8B" w:rsidRPr="00CC0C4E">
        <w:rPr>
          <w:rFonts w:ascii="Arial" w:hAnsi="Arial" w:cs="Arial"/>
        </w:rPr>
        <w:t>At least</w:t>
      </w:r>
      <w:r w:rsidR="00404B66" w:rsidRPr="00CC0C4E">
        <w:rPr>
          <w:rFonts w:ascii="Arial" w:hAnsi="Arial" w:cs="Arial"/>
        </w:rPr>
        <w:t xml:space="preserve"> one or two family members have mobile phones </w:t>
      </w:r>
      <w:r w:rsidR="00B64A8B" w:rsidRPr="00CC0C4E">
        <w:rPr>
          <w:rFonts w:ascii="Arial" w:hAnsi="Arial" w:cs="Arial"/>
        </w:rPr>
        <w:t>as well</w:t>
      </w:r>
      <w:r w:rsidR="00404B66" w:rsidRPr="00CC0C4E">
        <w:rPr>
          <w:rFonts w:ascii="Arial" w:hAnsi="Arial" w:cs="Arial"/>
        </w:rPr>
        <w:t>.</w:t>
      </w:r>
      <w:r w:rsidR="00517673" w:rsidRPr="00CC0C4E">
        <w:rPr>
          <w:rFonts w:ascii="Arial" w:hAnsi="Arial" w:cs="Arial"/>
        </w:rPr>
        <w:t xml:space="preserve"> According to baseline report female respondents tend to prefer radio and community </w:t>
      </w:r>
      <w:r w:rsidR="00A240ED" w:rsidRPr="00CC0C4E">
        <w:rPr>
          <w:rFonts w:ascii="Arial" w:hAnsi="Arial" w:cs="Arial"/>
        </w:rPr>
        <w:t>meetings</w:t>
      </w:r>
      <w:r w:rsidR="00517673" w:rsidRPr="00CC0C4E">
        <w:rPr>
          <w:rFonts w:ascii="Arial" w:hAnsi="Arial" w:cs="Arial"/>
        </w:rPr>
        <w:t xml:space="preserve"> as sources for their information. On a positive note, female respondents were more aware on public health promotion messages in their households than male respondents</w:t>
      </w:r>
      <w:r w:rsidR="00047F36">
        <w:rPr>
          <w:rFonts w:ascii="Arial" w:hAnsi="Arial" w:cs="Arial"/>
        </w:rPr>
        <w:t xml:space="preserve"> as most of the public health promotional activities are targeted to women through Female Community Health Volunteers (FCHV). It completely lacks the concept of men engagement and also making them responsible and accountable for public health behavior in individual, family and community level. Thus, gender stereotype of gender division of role is still to challenge through WASH interventions. </w:t>
      </w:r>
    </w:p>
    <w:p w:rsidR="005A5524" w:rsidRDefault="005A5524" w:rsidP="003A2A60">
      <w:pPr>
        <w:pStyle w:val="ListParagraph"/>
        <w:numPr>
          <w:ilvl w:val="2"/>
          <w:numId w:val="17"/>
        </w:numPr>
        <w:autoSpaceDE w:val="0"/>
        <w:autoSpaceDN w:val="0"/>
        <w:adjustRightInd w:val="0"/>
        <w:spacing w:before="240" w:after="0" w:line="240" w:lineRule="auto"/>
        <w:ind w:left="360" w:hanging="360"/>
        <w:rPr>
          <w:rFonts w:ascii="Arial" w:hAnsi="Arial" w:cs="Arial"/>
          <w:b/>
          <w:bCs/>
        </w:rPr>
      </w:pPr>
      <w:r w:rsidRPr="001A7F89">
        <w:rPr>
          <w:rFonts w:ascii="Arial" w:hAnsi="Arial" w:cs="Arial"/>
          <w:b/>
          <w:bCs/>
        </w:rPr>
        <w:t xml:space="preserve">Access </w:t>
      </w:r>
      <w:r w:rsidR="00A514CF" w:rsidRPr="001A7F89">
        <w:rPr>
          <w:rFonts w:ascii="Arial" w:hAnsi="Arial" w:cs="Arial"/>
          <w:b/>
          <w:bCs/>
        </w:rPr>
        <w:t>to water: distance</w:t>
      </w:r>
    </w:p>
    <w:p w:rsidR="00D52084" w:rsidRDefault="00D52084" w:rsidP="00EC09AF">
      <w:pPr>
        <w:spacing w:after="0"/>
        <w:rPr>
          <w:rFonts w:ascii="Arial" w:hAnsi="Arial" w:cs="Arial"/>
        </w:rPr>
      </w:pPr>
    </w:p>
    <w:p w:rsidR="00100A9D" w:rsidRPr="00CC0C4E" w:rsidRDefault="001A7F89" w:rsidP="001A7F89">
      <w:pPr>
        <w:rPr>
          <w:rFonts w:ascii="Arial" w:hAnsi="Arial" w:cs="Arial"/>
        </w:rPr>
      </w:pPr>
      <w:r w:rsidRPr="00CC0C4E">
        <w:rPr>
          <w:rFonts w:ascii="Arial" w:hAnsi="Arial" w:cs="Arial"/>
        </w:rPr>
        <w:t>The majorities of respondents predominantly have scarcity of water and have</w:t>
      </w:r>
      <w:r w:rsidR="00B64A8B" w:rsidRPr="00CC0C4E">
        <w:rPr>
          <w:rFonts w:ascii="Arial" w:hAnsi="Arial" w:cs="Arial"/>
        </w:rPr>
        <w:t xml:space="preserve"> to travel long distance to fetch water. </w:t>
      </w:r>
      <w:r w:rsidRPr="00CC0C4E">
        <w:rPr>
          <w:rFonts w:ascii="Arial" w:hAnsi="Arial" w:cs="Arial"/>
        </w:rPr>
        <w:t xml:space="preserve">The number of trips taken per day to fetch water is indicative of access to water sources in all the </w:t>
      </w:r>
      <w:r w:rsidR="00A240ED" w:rsidRPr="00CC0C4E">
        <w:rPr>
          <w:rFonts w:ascii="Arial" w:hAnsi="Arial" w:cs="Arial"/>
        </w:rPr>
        <w:t>communities’</w:t>
      </w:r>
      <w:r w:rsidRPr="00CC0C4E">
        <w:rPr>
          <w:rFonts w:ascii="Arial" w:hAnsi="Arial" w:cs="Arial"/>
        </w:rPr>
        <w:t xml:space="preserve"> </w:t>
      </w:r>
      <w:proofErr w:type="spellStart"/>
      <w:r w:rsidRPr="00CC0C4E">
        <w:rPr>
          <w:rFonts w:ascii="Arial" w:hAnsi="Arial" w:cs="Arial"/>
        </w:rPr>
        <w:t>interviewd</w:t>
      </w:r>
      <w:proofErr w:type="spellEnd"/>
      <w:r w:rsidRPr="00CC0C4E">
        <w:rPr>
          <w:rFonts w:ascii="Arial" w:hAnsi="Arial" w:cs="Arial"/>
        </w:rPr>
        <w:t xml:space="preserve">. </w:t>
      </w:r>
      <w:r w:rsidR="00B64A8B" w:rsidRPr="00CC0C4E">
        <w:rPr>
          <w:rFonts w:ascii="Arial" w:hAnsi="Arial" w:cs="Arial"/>
        </w:rPr>
        <w:t xml:space="preserve">The community in </w:t>
      </w:r>
      <w:proofErr w:type="spellStart"/>
      <w:r w:rsidR="00B64A8B" w:rsidRPr="00CC0C4E">
        <w:rPr>
          <w:rFonts w:ascii="Arial" w:hAnsi="Arial" w:cs="Arial"/>
        </w:rPr>
        <w:t>Melamchi</w:t>
      </w:r>
      <w:proofErr w:type="spellEnd"/>
      <w:r w:rsidR="00B64A8B" w:rsidRPr="00CC0C4E">
        <w:rPr>
          <w:rFonts w:ascii="Arial" w:hAnsi="Arial" w:cs="Arial"/>
        </w:rPr>
        <w:t xml:space="preserve"> </w:t>
      </w:r>
      <w:proofErr w:type="spellStart"/>
      <w:r w:rsidR="00B64A8B" w:rsidRPr="00CC0C4E">
        <w:rPr>
          <w:rFonts w:ascii="Arial" w:hAnsi="Arial" w:cs="Arial"/>
        </w:rPr>
        <w:t>Fataksila</w:t>
      </w:r>
      <w:proofErr w:type="spellEnd"/>
      <w:r w:rsidR="00B64A8B" w:rsidRPr="00CC0C4E">
        <w:rPr>
          <w:rFonts w:ascii="Arial" w:hAnsi="Arial" w:cs="Arial"/>
        </w:rPr>
        <w:t xml:space="preserve"> </w:t>
      </w:r>
      <w:proofErr w:type="spellStart"/>
      <w:r w:rsidR="00B64A8B" w:rsidRPr="00CC0C4E">
        <w:rPr>
          <w:rFonts w:ascii="Arial" w:hAnsi="Arial" w:cs="Arial"/>
        </w:rPr>
        <w:t>thati</w:t>
      </w:r>
      <w:proofErr w:type="spellEnd"/>
      <w:r w:rsidR="00B64A8B" w:rsidRPr="00CC0C4E">
        <w:rPr>
          <w:rFonts w:ascii="Arial" w:hAnsi="Arial" w:cs="Arial"/>
        </w:rPr>
        <w:t xml:space="preserve"> and </w:t>
      </w:r>
      <w:proofErr w:type="spellStart"/>
      <w:r w:rsidR="00B64A8B" w:rsidRPr="00CC0C4E">
        <w:rPr>
          <w:rFonts w:ascii="Arial" w:hAnsi="Arial" w:cs="Arial"/>
        </w:rPr>
        <w:t>Kot</w:t>
      </w:r>
      <w:proofErr w:type="spellEnd"/>
      <w:r w:rsidR="00B64A8B" w:rsidRPr="00CC0C4E">
        <w:rPr>
          <w:rFonts w:ascii="Arial" w:hAnsi="Arial" w:cs="Arial"/>
        </w:rPr>
        <w:t xml:space="preserve"> had to walk one to two hours</w:t>
      </w:r>
      <w:r w:rsidR="00047F36">
        <w:rPr>
          <w:rFonts w:ascii="Arial" w:hAnsi="Arial" w:cs="Arial"/>
        </w:rPr>
        <w:t xml:space="preserve"> (one way)</w:t>
      </w:r>
      <w:r w:rsidR="00B64A8B" w:rsidRPr="00CC0C4E">
        <w:rPr>
          <w:rFonts w:ascii="Arial" w:hAnsi="Arial" w:cs="Arial"/>
        </w:rPr>
        <w:t xml:space="preserve"> to fetch water from the nearest water source. Before the earthquake there were multiple water sources but most of them dried up or broken down post earthquake. </w:t>
      </w:r>
      <w:r w:rsidR="00F03319" w:rsidRPr="00CC0C4E">
        <w:rPr>
          <w:rFonts w:ascii="Arial" w:hAnsi="Arial" w:cs="Arial"/>
        </w:rPr>
        <w:t xml:space="preserve"> </w:t>
      </w:r>
      <w:r w:rsidR="00B64A8B" w:rsidRPr="00CC0C4E">
        <w:rPr>
          <w:rFonts w:ascii="Arial" w:hAnsi="Arial" w:cs="Arial"/>
        </w:rPr>
        <w:t xml:space="preserve">Most of the time and labor of women and girls are invested in walking to the water source, standing in queue and </w:t>
      </w:r>
      <w:r w:rsidRPr="00CC0C4E">
        <w:rPr>
          <w:rFonts w:ascii="Arial" w:hAnsi="Arial" w:cs="Arial"/>
        </w:rPr>
        <w:t xml:space="preserve">managing water. Some HHs who </w:t>
      </w:r>
      <w:proofErr w:type="gramStart"/>
      <w:r w:rsidRPr="00CC0C4E">
        <w:rPr>
          <w:rFonts w:ascii="Arial" w:hAnsi="Arial" w:cs="Arial"/>
        </w:rPr>
        <w:t>are</w:t>
      </w:r>
      <w:proofErr w:type="gramEnd"/>
      <w:r w:rsidRPr="00CC0C4E">
        <w:rPr>
          <w:rFonts w:ascii="Arial" w:hAnsi="Arial" w:cs="Arial"/>
        </w:rPr>
        <w:t xml:space="preserve"> dependent on animal husbandry take the animal folks to the river basin 4 hrs away from village.  In </w:t>
      </w:r>
      <w:proofErr w:type="spellStart"/>
      <w:r w:rsidRPr="00CC0C4E">
        <w:rPr>
          <w:rFonts w:ascii="Arial" w:hAnsi="Arial" w:cs="Arial"/>
        </w:rPr>
        <w:t>Serbathang</w:t>
      </w:r>
      <w:proofErr w:type="spellEnd"/>
      <w:r w:rsidRPr="00CC0C4E">
        <w:rPr>
          <w:rFonts w:ascii="Arial" w:hAnsi="Arial" w:cs="Arial"/>
        </w:rPr>
        <w:t xml:space="preserve"> </w:t>
      </w:r>
      <w:r w:rsidR="00100A9D" w:rsidRPr="00CC0C4E">
        <w:rPr>
          <w:rFonts w:ascii="Arial" w:hAnsi="Arial" w:cs="Arial"/>
        </w:rPr>
        <w:t>1 water tap</w:t>
      </w:r>
      <w:r w:rsidRPr="00CC0C4E">
        <w:rPr>
          <w:rFonts w:ascii="Arial" w:hAnsi="Arial" w:cs="Arial"/>
        </w:rPr>
        <w:t xml:space="preserve"> is</w:t>
      </w:r>
      <w:r w:rsidR="00100A9D" w:rsidRPr="00CC0C4E">
        <w:rPr>
          <w:rFonts w:ascii="Arial" w:hAnsi="Arial" w:cs="Arial"/>
        </w:rPr>
        <w:t xml:space="preserve"> for 10 to 12 HH</w:t>
      </w:r>
      <w:r w:rsidRPr="00CC0C4E">
        <w:rPr>
          <w:rFonts w:ascii="Arial" w:hAnsi="Arial" w:cs="Arial"/>
        </w:rPr>
        <w:t>s.</w:t>
      </w:r>
      <w:r w:rsidR="00100A9D" w:rsidRPr="00CC0C4E">
        <w:rPr>
          <w:rFonts w:ascii="Arial" w:hAnsi="Arial" w:cs="Arial"/>
        </w:rPr>
        <w:t xml:space="preserve"> </w:t>
      </w:r>
      <w:r w:rsidRPr="00CC0C4E">
        <w:rPr>
          <w:rFonts w:ascii="Arial" w:hAnsi="Arial" w:cs="Arial"/>
        </w:rPr>
        <w:t xml:space="preserve">According to Baseline report concerning need of </w:t>
      </w:r>
      <w:proofErr w:type="spellStart"/>
      <w:r w:rsidRPr="00CC0C4E">
        <w:rPr>
          <w:rFonts w:ascii="Arial" w:hAnsi="Arial" w:cs="Arial"/>
        </w:rPr>
        <w:t>WaSH</w:t>
      </w:r>
      <w:proofErr w:type="spellEnd"/>
      <w:r w:rsidRPr="00CC0C4E">
        <w:rPr>
          <w:rFonts w:ascii="Arial" w:hAnsi="Arial" w:cs="Arial"/>
        </w:rPr>
        <w:t xml:space="preserve"> – all households surveyed had mentioned the need for sufficient and clean drinking water. Specifically female respondents have mentioned more about the need for knowledge on waste management and sanitation and hygiene. </w:t>
      </w:r>
    </w:p>
    <w:p w:rsidR="005A5524" w:rsidRDefault="00555735" w:rsidP="003A2A60">
      <w:pPr>
        <w:pStyle w:val="ListParagraph"/>
        <w:numPr>
          <w:ilvl w:val="2"/>
          <w:numId w:val="17"/>
        </w:numPr>
        <w:autoSpaceDE w:val="0"/>
        <w:autoSpaceDN w:val="0"/>
        <w:adjustRightInd w:val="0"/>
        <w:spacing w:before="240" w:after="0" w:line="240" w:lineRule="auto"/>
        <w:ind w:left="360" w:hanging="360"/>
        <w:rPr>
          <w:rFonts w:ascii="Arial" w:hAnsi="Arial" w:cs="Arial"/>
          <w:b/>
          <w:bCs/>
        </w:rPr>
      </w:pPr>
      <w:r>
        <w:rPr>
          <w:rFonts w:ascii="Arial" w:hAnsi="Arial" w:cs="Arial"/>
          <w:b/>
          <w:bCs/>
          <w:noProof/>
          <w:lang w:val="en-GB" w:eastAsia="en-GB"/>
        </w:rPr>
        <w:drawing>
          <wp:anchor distT="0" distB="0" distL="114300" distR="114300" simplePos="0" relativeHeight="251663360" behindDoc="0" locked="0" layoutInCell="1" allowOverlap="1">
            <wp:simplePos x="0" y="0"/>
            <wp:positionH relativeFrom="column">
              <wp:posOffset>3618230</wp:posOffset>
            </wp:positionH>
            <wp:positionV relativeFrom="paragraph">
              <wp:posOffset>247650</wp:posOffset>
            </wp:positionV>
            <wp:extent cx="2155190" cy="1433195"/>
            <wp:effectExtent l="19050" t="0" r="0" b="0"/>
            <wp:wrapSquare wrapText="bothSides"/>
            <wp:docPr id="6" name="Picture 5" descr="\\NPKTMSRV001.ogb.internal.oxfam.net\configs\bsubedi\Desktop\GAC FGD\photo\DSC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KTMSRV001.ogb.internal.oxfam.net\configs\bsubedi\Desktop\GAC FGD\photo\DSC_0728.JPG"/>
                    <pic:cNvPicPr>
                      <a:picLocks noChangeAspect="1" noChangeArrowheads="1"/>
                    </pic:cNvPicPr>
                  </pic:nvPicPr>
                  <pic:blipFill>
                    <a:blip r:embed="rId17" cstate="print"/>
                    <a:srcRect/>
                    <a:stretch>
                      <a:fillRect/>
                    </a:stretch>
                  </pic:blipFill>
                  <pic:spPr bwMode="auto">
                    <a:xfrm>
                      <a:off x="0" y="0"/>
                      <a:ext cx="2155190" cy="1433195"/>
                    </a:xfrm>
                    <a:prstGeom prst="rect">
                      <a:avLst/>
                    </a:prstGeom>
                    <a:noFill/>
                    <a:ln w="9525">
                      <a:noFill/>
                      <a:miter lim="800000"/>
                      <a:headEnd/>
                      <a:tailEnd/>
                    </a:ln>
                  </pic:spPr>
                </pic:pic>
              </a:graphicData>
            </a:graphic>
          </wp:anchor>
        </w:drawing>
      </w:r>
      <w:r w:rsidR="00E81E3F" w:rsidRPr="001A7F89">
        <w:rPr>
          <w:rFonts w:ascii="Arial" w:hAnsi="Arial" w:cs="Arial"/>
          <w:b/>
          <w:bCs/>
        </w:rPr>
        <w:t xml:space="preserve"> </w:t>
      </w:r>
      <w:r w:rsidR="005A5524" w:rsidRPr="001A7F89">
        <w:rPr>
          <w:rFonts w:ascii="Arial" w:hAnsi="Arial" w:cs="Arial"/>
          <w:b/>
          <w:bCs/>
        </w:rPr>
        <w:t>He</w:t>
      </w:r>
      <w:r w:rsidR="00A514CF" w:rsidRPr="001A7F89">
        <w:rPr>
          <w:rFonts w:ascii="Arial" w:hAnsi="Arial" w:cs="Arial"/>
          <w:b/>
          <w:bCs/>
        </w:rPr>
        <w:t xml:space="preserve">alth and sanitation: UP, jaundice, diarrhea, dysentery; no hand washing after using toilet </w:t>
      </w:r>
    </w:p>
    <w:p w:rsidR="001A7F89" w:rsidRDefault="001A7F89" w:rsidP="001A7F89">
      <w:pPr>
        <w:pStyle w:val="ListParagraph"/>
        <w:autoSpaceDE w:val="0"/>
        <w:autoSpaceDN w:val="0"/>
        <w:adjustRightInd w:val="0"/>
        <w:spacing w:before="240" w:after="0" w:line="240" w:lineRule="auto"/>
        <w:ind w:left="360"/>
        <w:rPr>
          <w:rFonts w:ascii="Arial" w:hAnsi="Arial" w:cs="Arial"/>
          <w:b/>
          <w:bCs/>
        </w:rPr>
      </w:pPr>
    </w:p>
    <w:p w:rsidR="00EC09AF" w:rsidRDefault="00D52084" w:rsidP="00CC0C4E">
      <w:pPr>
        <w:rPr>
          <w:rFonts w:ascii="Arial" w:hAnsi="Arial" w:cs="Arial"/>
        </w:rPr>
      </w:pPr>
      <w:r w:rsidRPr="00D52084">
        <w:rPr>
          <w:rFonts w:ascii="Arial" w:hAnsi="Arial" w:cs="Arial"/>
        </w:rPr>
        <w:t>Sanitation responds to the most basic of human needs. Different factors influence the use of sanitation installations, including their availability, social and cultural no</w:t>
      </w:r>
      <w:r>
        <w:rPr>
          <w:rFonts w:ascii="Arial" w:hAnsi="Arial" w:cs="Arial"/>
        </w:rPr>
        <w:t>rms, and user experience. From l</w:t>
      </w:r>
      <w:r w:rsidRPr="00D52084">
        <w:rPr>
          <w:rFonts w:ascii="Arial" w:hAnsi="Arial" w:cs="Arial"/>
        </w:rPr>
        <w:t>imited access to water and sanitation (WASH) facilities</w:t>
      </w:r>
      <w:r>
        <w:rPr>
          <w:rFonts w:ascii="Arial" w:hAnsi="Arial" w:cs="Arial"/>
        </w:rPr>
        <w:t>, standing in long queue for water, managing water in household</w:t>
      </w:r>
      <w:r w:rsidRPr="00D52084">
        <w:rPr>
          <w:rFonts w:ascii="Arial" w:hAnsi="Arial" w:cs="Arial"/>
        </w:rPr>
        <w:t xml:space="preserve"> is likely to result in stress. Cultural values </w:t>
      </w:r>
      <w:r w:rsidRPr="00D52084">
        <w:rPr>
          <w:rFonts w:ascii="Arial" w:hAnsi="Arial" w:cs="Arial"/>
        </w:rPr>
        <w:lastRenderedPageBreak/>
        <w:t xml:space="preserve">can make women particularly vulnerable to limitations of WASH-related resources and further amplify stress arising from limited resources. </w:t>
      </w:r>
    </w:p>
    <w:p w:rsidR="00CC0C4E" w:rsidRPr="00CC0C4E" w:rsidRDefault="001A7F89" w:rsidP="00CC0C4E">
      <w:pPr>
        <w:rPr>
          <w:rFonts w:ascii="Arial" w:hAnsi="Arial" w:cs="Arial"/>
        </w:rPr>
      </w:pPr>
      <w:r w:rsidRPr="00CC0C4E">
        <w:rPr>
          <w:rFonts w:ascii="Arial" w:hAnsi="Arial" w:cs="Arial"/>
        </w:rPr>
        <w:t>Majority of the responded reported of their dissatisfaction on quality of drinking water. Majority reported water being dirt and unhygienic but they have no other choices.</w:t>
      </w:r>
      <w:r w:rsidR="00CC0C4E" w:rsidRPr="00CC0C4E">
        <w:rPr>
          <w:rFonts w:ascii="Arial" w:hAnsi="Arial" w:cs="Arial"/>
        </w:rPr>
        <w:t xml:space="preserve"> The entire respondent reported of using no treatment of water and only boiling water for drinking when they have cold or cough. Because of the scarcity of the water there is no practice of washing hand after toilet. Regarding water born diseases, respondents from </w:t>
      </w:r>
      <w:proofErr w:type="spellStart"/>
      <w:r w:rsidR="00CC0C4E" w:rsidRPr="00CC0C4E">
        <w:rPr>
          <w:rFonts w:ascii="Arial" w:hAnsi="Arial" w:cs="Arial"/>
        </w:rPr>
        <w:t>Melamchi</w:t>
      </w:r>
      <w:proofErr w:type="spellEnd"/>
      <w:r w:rsidR="00CC0C4E" w:rsidRPr="00CC0C4E">
        <w:rPr>
          <w:rFonts w:ascii="Arial" w:hAnsi="Arial" w:cs="Arial"/>
        </w:rPr>
        <w:t xml:space="preserve"> </w:t>
      </w:r>
      <w:proofErr w:type="spellStart"/>
      <w:r w:rsidR="00CC0C4E" w:rsidRPr="00CC0C4E">
        <w:rPr>
          <w:rFonts w:ascii="Arial" w:hAnsi="Arial" w:cs="Arial"/>
        </w:rPr>
        <w:t>Kot</w:t>
      </w:r>
      <w:proofErr w:type="spellEnd"/>
      <w:r w:rsidR="00CC0C4E" w:rsidRPr="00CC0C4E">
        <w:rPr>
          <w:rFonts w:ascii="Arial" w:hAnsi="Arial" w:cs="Arial"/>
        </w:rPr>
        <w:t xml:space="preserve"> reported </w:t>
      </w:r>
      <w:r w:rsidR="00A240ED" w:rsidRPr="00CC0C4E">
        <w:rPr>
          <w:rFonts w:ascii="Arial" w:hAnsi="Arial" w:cs="Arial"/>
        </w:rPr>
        <w:t>of women</w:t>
      </w:r>
      <w:r w:rsidR="00CC0C4E" w:rsidRPr="00CC0C4E">
        <w:rPr>
          <w:rFonts w:ascii="Arial" w:hAnsi="Arial" w:cs="Arial"/>
        </w:rPr>
        <w:t xml:space="preserve"> generally experiencing diarrhea, jaundice and dysentery. Most of the people from all the community reported of not washing their hands with soap after using toilet. Baseline data suggests that there is no significant difference in soap using practices of men and women. Mostly female respondent had lower level of awareness on the use of soaps than male respondents. In the case of awareness on prevention of </w:t>
      </w:r>
      <w:proofErr w:type="spellStart"/>
      <w:r w:rsidR="00CC0C4E" w:rsidRPr="00CC0C4E">
        <w:rPr>
          <w:rFonts w:ascii="Arial" w:hAnsi="Arial" w:cs="Arial"/>
        </w:rPr>
        <w:t>diarrohea</w:t>
      </w:r>
      <w:proofErr w:type="spellEnd"/>
      <w:r w:rsidR="00CC0C4E" w:rsidRPr="00CC0C4E">
        <w:rPr>
          <w:rFonts w:ascii="Arial" w:hAnsi="Arial" w:cs="Arial"/>
        </w:rPr>
        <w:t xml:space="preserve"> lesser </w:t>
      </w:r>
      <w:r w:rsidR="003821E7" w:rsidRPr="00CC0C4E">
        <w:rPr>
          <w:rFonts w:ascii="Arial" w:hAnsi="Arial" w:cs="Arial"/>
        </w:rPr>
        <w:t>proportion</w:t>
      </w:r>
      <w:r w:rsidR="00CC0C4E" w:rsidRPr="00CC0C4E">
        <w:rPr>
          <w:rFonts w:ascii="Arial" w:hAnsi="Arial" w:cs="Arial"/>
        </w:rPr>
        <w:t xml:space="preserve"> of female had mentioned protecting </w:t>
      </w:r>
      <w:r w:rsidR="003821E7" w:rsidRPr="00CC0C4E">
        <w:rPr>
          <w:rFonts w:ascii="Arial" w:hAnsi="Arial" w:cs="Arial"/>
        </w:rPr>
        <w:t>drinking</w:t>
      </w:r>
      <w:r w:rsidR="00CC0C4E" w:rsidRPr="00CC0C4E">
        <w:rPr>
          <w:rFonts w:ascii="Arial" w:hAnsi="Arial" w:cs="Arial"/>
        </w:rPr>
        <w:t xml:space="preserve"> water containers in home.</w:t>
      </w:r>
    </w:p>
    <w:p w:rsidR="00100A9D" w:rsidRPr="00100A9D" w:rsidRDefault="00CC0C4E" w:rsidP="003821E7">
      <w:pPr>
        <w:rPr>
          <w:rFonts w:ascii="Arial" w:hAnsi="Arial" w:cs="Arial"/>
        </w:rPr>
      </w:pPr>
      <w:r w:rsidRPr="00CC0C4E">
        <w:rPr>
          <w:rFonts w:ascii="Arial" w:hAnsi="Arial" w:cs="Arial"/>
        </w:rPr>
        <w:t xml:space="preserve">Due to the frequent trip taken per day and volume of water women have to carry including the lactating and pregnant – most of the women </w:t>
      </w:r>
      <w:r w:rsidR="003821E7">
        <w:rPr>
          <w:rFonts w:ascii="Arial" w:hAnsi="Arial" w:cs="Arial"/>
        </w:rPr>
        <w:t xml:space="preserve">interviewed reported of uterus </w:t>
      </w:r>
      <w:proofErr w:type="spellStart"/>
      <w:r w:rsidR="003821E7">
        <w:rPr>
          <w:rFonts w:ascii="Arial" w:hAnsi="Arial" w:cs="Arial"/>
        </w:rPr>
        <w:t>prolapse</w:t>
      </w:r>
      <w:proofErr w:type="spellEnd"/>
      <w:r w:rsidRPr="00CC0C4E">
        <w:rPr>
          <w:rFonts w:ascii="Arial" w:hAnsi="Arial" w:cs="Arial"/>
        </w:rPr>
        <w:t xml:space="preserve"> cases. In contrary the lama community in </w:t>
      </w:r>
      <w:proofErr w:type="spellStart"/>
      <w:r w:rsidRPr="00CC0C4E">
        <w:rPr>
          <w:rFonts w:ascii="Arial" w:hAnsi="Arial" w:cs="Arial"/>
        </w:rPr>
        <w:t>Serbathang</w:t>
      </w:r>
      <w:proofErr w:type="spellEnd"/>
      <w:r w:rsidRPr="00CC0C4E">
        <w:rPr>
          <w:rFonts w:ascii="Arial" w:hAnsi="Arial" w:cs="Arial"/>
        </w:rPr>
        <w:t xml:space="preserve"> reported </w:t>
      </w:r>
      <w:r w:rsidR="003821E7" w:rsidRPr="00CC0C4E">
        <w:rPr>
          <w:rFonts w:ascii="Arial" w:hAnsi="Arial" w:cs="Arial"/>
        </w:rPr>
        <w:t>cleanliness</w:t>
      </w:r>
      <w:r w:rsidRPr="00CC0C4E">
        <w:rPr>
          <w:rFonts w:ascii="Arial" w:hAnsi="Arial" w:cs="Arial"/>
        </w:rPr>
        <w:t xml:space="preserve"> of house, kitchen and toilet as very import cultural norms. </w:t>
      </w:r>
      <w:r w:rsidR="00100A9D" w:rsidRPr="00CC0C4E">
        <w:rPr>
          <w:rFonts w:ascii="Arial" w:hAnsi="Arial" w:cs="Arial"/>
        </w:rPr>
        <w:t xml:space="preserve">They always drink boiled water and never experienced diarrhea and dysentery.  Earthquake destroyed toilet as well but almost every household have build temporary </w:t>
      </w:r>
      <w:r w:rsidR="003821E7" w:rsidRPr="00CC0C4E">
        <w:rPr>
          <w:rFonts w:ascii="Arial" w:hAnsi="Arial" w:cs="Arial"/>
        </w:rPr>
        <w:t>toilet for</w:t>
      </w:r>
      <w:r w:rsidR="00100A9D" w:rsidRPr="00CC0C4E">
        <w:rPr>
          <w:rFonts w:ascii="Arial" w:hAnsi="Arial" w:cs="Arial"/>
        </w:rPr>
        <w:t xml:space="preserve"> use. </w:t>
      </w:r>
      <w:r w:rsidR="009A160D">
        <w:rPr>
          <w:rFonts w:ascii="Arial" w:hAnsi="Arial" w:cs="Arial"/>
        </w:rPr>
        <w:t xml:space="preserve">It is mostly women who get sick as it’s mostly women who do not wash their hand properly after toilet as they are very concern about the using the amount of water-more water used more they have to collect. </w:t>
      </w:r>
    </w:p>
    <w:p w:rsidR="00715FC8" w:rsidRPr="003821E7" w:rsidRDefault="005A5524" w:rsidP="003A2A60">
      <w:pPr>
        <w:pStyle w:val="ListParagraph"/>
        <w:numPr>
          <w:ilvl w:val="2"/>
          <w:numId w:val="17"/>
        </w:numPr>
        <w:autoSpaceDE w:val="0"/>
        <w:autoSpaceDN w:val="0"/>
        <w:adjustRightInd w:val="0"/>
        <w:spacing w:before="240" w:after="0" w:line="240" w:lineRule="auto"/>
        <w:ind w:left="360" w:hanging="360"/>
        <w:rPr>
          <w:rFonts w:ascii="Arial" w:hAnsi="Arial" w:cs="Arial"/>
          <w:b/>
          <w:bCs/>
        </w:rPr>
      </w:pPr>
      <w:r w:rsidRPr="003821E7">
        <w:rPr>
          <w:rFonts w:ascii="Arial" w:hAnsi="Arial" w:cs="Arial"/>
          <w:b/>
          <w:bCs/>
        </w:rPr>
        <w:t xml:space="preserve">Latrine and bathing facilities </w:t>
      </w:r>
    </w:p>
    <w:p w:rsidR="00715FC8" w:rsidRDefault="00715FC8" w:rsidP="00133C67">
      <w:pPr>
        <w:pStyle w:val="ListParagraph"/>
        <w:autoSpaceDE w:val="0"/>
        <w:autoSpaceDN w:val="0"/>
        <w:adjustRightInd w:val="0"/>
        <w:spacing w:before="240" w:after="0" w:line="240" w:lineRule="auto"/>
        <w:ind w:left="360"/>
        <w:rPr>
          <w:rFonts w:ascii="Arial" w:hAnsi="Arial" w:cs="Arial"/>
        </w:rPr>
      </w:pPr>
    </w:p>
    <w:p w:rsidR="00100A9D" w:rsidRPr="00100A9D" w:rsidRDefault="003821E7" w:rsidP="003821E7">
      <w:pPr>
        <w:rPr>
          <w:rFonts w:ascii="Arial" w:hAnsi="Arial" w:cs="Arial"/>
        </w:rPr>
      </w:pPr>
      <w:r w:rsidRPr="003821E7">
        <w:rPr>
          <w:rFonts w:ascii="Arial" w:hAnsi="Arial" w:cs="Arial"/>
        </w:rPr>
        <w:t xml:space="preserve">Out of total about 25% of the respondent reported of having toilet in their houses. The water that is carried by the women </w:t>
      </w:r>
      <w:proofErr w:type="gramStart"/>
      <w:r w:rsidRPr="003821E7">
        <w:rPr>
          <w:rFonts w:ascii="Arial" w:hAnsi="Arial" w:cs="Arial"/>
        </w:rPr>
        <w:t>are</w:t>
      </w:r>
      <w:proofErr w:type="gramEnd"/>
      <w:r w:rsidRPr="003821E7">
        <w:rPr>
          <w:rFonts w:ascii="Arial" w:hAnsi="Arial" w:cs="Arial"/>
        </w:rPr>
        <w:t xml:space="preserve"> used for all the purpose including for supply in the toilet. According to the community people it is duty of the daughters to clean the toilet. Most of the respondent said </w:t>
      </w:r>
      <w:proofErr w:type="spellStart"/>
      <w:r w:rsidRPr="003821E7">
        <w:rPr>
          <w:rFonts w:ascii="Arial" w:hAnsi="Arial" w:cs="Arial"/>
        </w:rPr>
        <w:t>its</w:t>
      </w:r>
      <w:proofErr w:type="spellEnd"/>
      <w:r w:rsidRPr="003821E7">
        <w:rPr>
          <w:rFonts w:ascii="Arial" w:hAnsi="Arial" w:cs="Arial"/>
        </w:rPr>
        <w:t xml:space="preserve"> better to go to field for defecation in such scarcity of water</w:t>
      </w:r>
      <w:r w:rsidR="00DF0434" w:rsidRPr="003821E7">
        <w:rPr>
          <w:rFonts w:ascii="Arial" w:hAnsi="Arial" w:cs="Arial"/>
        </w:rPr>
        <w:t>.</w:t>
      </w:r>
      <w:r w:rsidR="006616E4" w:rsidRPr="003821E7">
        <w:rPr>
          <w:rFonts w:ascii="Arial" w:hAnsi="Arial" w:cs="Arial"/>
        </w:rPr>
        <w:t xml:space="preserve"> </w:t>
      </w:r>
      <w:r w:rsidRPr="003821E7">
        <w:rPr>
          <w:rFonts w:ascii="Arial" w:hAnsi="Arial" w:cs="Arial"/>
        </w:rPr>
        <w:t xml:space="preserve">Out of the total respondent in </w:t>
      </w:r>
      <w:proofErr w:type="spellStart"/>
      <w:r w:rsidRPr="003821E7">
        <w:rPr>
          <w:rFonts w:ascii="Arial" w:hAnsi="Arial" w:cs="Arial"/>
        </w:rPr>
        <w:t>Melamchi</w:t>
      </w:r>
      <w:proofErr w:type="spellEnd"/>
      <w:r w:rsidRPr="003821E7">
        <w:rPr>
          <w:rFonts w:ascii="Arial" w:hAnsi="Arial" w:cs="Arial"/>
        </w:rPr>
        <w:t xml:space="preserve"> </w:t>
      </w:r>
      <w:proofErr w:type="spellStart"/>
      <w:r w:rsidRPr="003821E7">
        <w:rPr>
          <w:rFonts w:ascii="Arial" w:hAnsi="Arial" w:cs="Arial"/>
        </w:rPr>
        <w:t>Kot</w:t>
      </w:r>
      <w:proofErr w:type="spellEnd"/>
      <w:r w:rsidRPr="003821E7">
        <w:rPr>
          <w:rFonts w:ascii="Arial" w:hAnsi="Arial" w:cs="Arial"/>
        </w:rPr>
        <w:t xml:space="preserve"> o</w:t>
      </w:r>
      <w:r w:rsidR="006616E4" w:rsidRPr="003821E7">
        <w:rPr>
          <w:rFonts w:ascii="Arial" w:hAnsi="Arial" w:cs="Arial"/>
        </w:rPr>
        <w:t>nly three</w:t>
      </w:r>
      <w:r w:rsidRPr="003821E7">
        <w:rPr>
          <w:rFonts w:ascii="Arial" w:hAnsi="Arial" w:cs="Arial"/>
        </w:rPr>
        <w:t xml:space="preserve"> HHs reported of having </w:t>
      </w:r>
      <w:r w:rsidR="006616E4" w:rsidRPr="003821E7">
        <w:rPr>
          <w:rFonts w:ascii="Arial" w:hAnsi="Arial" w:cs="Arial"/>
        </w:rPr>
        <w:t>toilet in their home. Most of the toilet has broken down after earthquake</w:t>
      </w:r>
      <w:r w:rsidRPr="003821E7">
        <w:rPr>
          <w:rFonts w:ascii="Arial" w:hAnsi="Arial" w:cs="Arial"/>
        </w:rPr>
        <w:t xml:space="preserve"> and people have been going to field to defecate</w:t>
      </w:r>
      <w:r w:rsidR="006616E4" w:rsidRPr="003821E7">
        <w:rPr>
          <w:rFonts w:ascii="Arial" w:hAnsi="Arial" w:cs="Arial"/>
        </w:rPr>
        <w:t xml:space="preserve">. </w:t>
      </w:r>
      <w:r w:rsidRPr="003821E7">
        <w:rPr>
          <w:rFonts w:ascii="Arial" w:hAnsi="Arial" w:cs="Arial"/>
        </w:rPr>
        <w:t xml:space="preserve">According to respondent their community was announced ODF before earthquake but </w:t>
      </w:r>
      <w:r w:rsidR="00A240ED" w:rsidRPr="003821E7">
        <w:rPr>
          <w:rFonts w:ascii="Arial" w:hAnsi="Arial" w:cs="Arial"/>
        </w:rPr>
        <w:t>the entire</w:t>
      </w:r>
      <w:r w:rsidRPr="003821E7">
        <w:rPr>
          <w:rFonts w:ascii="Arial" w:hAnsi="Arial" w:cs="Arial"/>
        </w:rPr>
        <w:t xml:space="preserve"> toilet got broken down by the earthquake and they haven’t been able to establish one</w:t>
      </w:r>
      <w:r w:rsidR="006616E4" w:rsidRPr="003821E7">
        <w:rPr>
          <w:rFonts w:ascii="Arial" w:hAnsi="Arial" w:cs="Arial"/>
        </w:rPr>
        <w:t xml:space="preserve">. </w:t>
      </w:r>
      <w:r w:rsidR="00F03319" w:rsidRPr="003821E7">
        <w:rPr>
          <w:rFonts w:ascii="Arial" w:hAnsi="Arial" w:cs="Arial"/>
        </w:rPr>
        <w:t xml:space="preserve">No one has a bathing space in their community they have to take bath in the water source so that they don’t have to carry water and very few of them have toilet available now. According to them almost 25 houses have toilet in their community now before they had one but all of them got destructed after earthquake. </w:t>
      </w:r>
    </w:p>
    <w:p w:rsidR="003821E7" w:rsidRPr="00A27C9B" w:rsidRDefault="005A5524" w:rsidP="003A2A60">
      <w:pPr>
        <w:pStyle w:val="ListParagraph"/>
        <w:numPr>
          <w:ilvl w:val="2"/>
          <w:numId w:val="17"/>
        </w:numPr>
        <w:autoSpaceDE w:val="0"/>
        <w:autoSpaceDN w:val="0"/>
        <w:adjustRightInd w:val="0"/>
        <w:spacing w:before="240" w:after="0" w:line="240" w:lineRule="auto"/>
        <w:ind w:left="360" w:hanging="360"/>
        <w:rPr>
          <w:rFonts w:ascii="Century Gothic" w:hAnsi="Century Gothic" w:cs="Arial"/>
          <w:b/>
          <w:bCs/>
          <w:color w:val="000000" w:themeColor="text1"/>
        </w:rPr>
      </w:pPr>
      <w:r w:rsidRPr="00A27C9B">
        <w:rPr>
          <w:rFonts w:ascii="Century Gothic" w:hAnsi="Century Gothic" w:cs="Arial"/>
          <w:b/>
          <w:bCs/>
          <w:color w:val="000000" w:themeColor="text1"/>
        </w:rPr>
        <w:t xml:space="preserve">Menstruation hygiene </w:t>
      </w:r>
    </w:p>
    <w:p w:rsidR="00862A47" w:rsidRPr="003821E7" w:rsidRDefault="00862A47" w:rsidP="00862A47">
      <w:pPr>
        <w:pStyle w:val="ListParagraph"/>
        <w:autoSpaceDE w:val="0"/>
        <w:autoSpaceDN w:val="0"/>
        <w:adjustRightInd w:val="0"/>
        <w:spacing w:before="240" w:after="0" w:line="240" w:lineRule="auto"/>
        <w:ind w:left="360"/>
        <w:rPr>
          <w:rFonts w:ascii="Arial" w:hAnsi="Arial" w:cs="Arial"/>
        </w:rPr>
      </w:pPr>
    </w:p>
    <w:p w:rsidR="00862A47" w:rsidRPr="00563783" w:rsidRDefault="00100A9D" w:rsidP="00EC09AF">
      <w:pPr>
        <w:rPr>
          <w:rFonts w:ascii="Arial" w:hAnsi="Arial" w:cs="Arial"/>
        </w:rPr>
      </w:pPr>
      <w:r w:rsidRPr="00563783">
        <w:rPr>
          <w:rFonts w:ascii="Arial" w:hAnsi="Arial" w:cs="Arial"/>
        </w:rPr>
        <w:t xml:space="preserve">Every girl in Dalit community </w:t>
      </w:r>
      <w:r w:rsidR="00862A47" w:rsidRPr="00563783">
        <w:rPr>
          <w:rFonts w:ascii="Arial" w:hAnsi="Arial" w:cs="Arial"/>
        </w:rPr>
        <w:t>does</w:t>
      </w:r>
      <w:r w:rsidRPr="00563783">
        <w:rPr>
          <w:rFonts w:ascii="Arial" w:hAnsi="Arial" w:cs="Arial"/>
        </w:rPr>
        <w:t xml:space="preserve"> not </w:t>
      </w:r>
      <w:r w:rsidR="00862A47" w:rsidRPr="00563783">
        <w:rPr>
          <w:rFonts w:ascii="Arial" w:hAnsi="Arial" w:cs="Arial"/>
        </w:rPr>
        <w:t xml:space="preserve">attend school for 7 to 11 days during </w:t>
      </w:r>
      <w:r w:rsidRPr="00563783">
        <w:rPr>
          <w:rFonts w:ascii="Arial" w:hAnsi="Arial" w:cs="Arial"/>
        </w:rPr>
        <w:t xml:space="preserve">their menarche (first menstruation). They are sent to relative’s house to hide for 7 to 11 days. It is cultural practice and social myth that every girl in her menarche should not see male family members, prohibited to eat spicy and sour food. </w:t>
      </w:r>
    </w:p>
    <w:tbl>
      <w:tblPr>
        <w:tblStyle w:val="TableGrid"/>
        <w:tblW w:w="0" w:type="auto"/>
        <w:tblInd w:w="18" w:type="dxa"/>
        <w:tblLook w:val="04A0"/>
      </w:tblPr>
      <w:tblGrid>
        <w:gridCol w:w="9198"/>
      </w:tblGrid>
      <w:tr w:rsidR="00862A47" w:rsidRPr="00563783" w:rsidTr="003A2A60">
        <w:tc>
          <w:tcPr>
            <w:tcW w:w="9198" w:type="dxa"/>
          </w:tcPr>
          <w:p w:rsidR="00862A47" w:rsidRPr="00563783" w:rsidRDefault="00862A47" w:rsidP="00862A47">
            <w:pPr>
              <w:pStyle w:val="ListParagraph"/>
              <w:ind w:left="0"/>
              <w:rPr>
                <w:rFonts w:ascii="Arial" w:hAnsi="Arial" w:cs="Arial"/>
                <w:i/>
                <w:iCs/>
              </w:rPr>
            </w:pPr>
            <w:r w:rsidRPr="00563783">
              <w:rPr>
                <w:rFonts w:ascii="Arial" w:hAnsi="Arial" w:cs="Arial"/>
                <w:b/>
                <w:bCs/>
                <w:i/>
                <w:iCs/>
              </w:rPr>
              <w:lastRenderedPageBreak/>
              <w:t xml:space="preserve">KII of </w:t>
            </w:r>
            <w:proofErr w:type="spellStart"/>
            <w:r w:rsidRPr="00563783">
              <w:rPr>
                <w:rFonts w:ascii="Arial" w:hAnsi="Arial" w:cs="Arial"/>
                <w:b/>
                <w:bCs/>
                <w:i/>
                <w:iCs/>
              </w:rPr>
              <w:t>Manita</w:t>
            </w:r>
            <w:proofErr w:type="spellEnd"/>
            <w:r w:rsidRPr="00563783">
              <w:rPr>
                <w:rFonts w:ascii="Arial" w:hAnsi="Arial" w:cs="Arial"/>
                <w:b/>
                <w:bCs/>
                <w:i/>
                <w:iCs/>
              </w:rPr>
              <w:t xml:space="preserve"> </w:t>
            </w:r>
            <w:proofErr w:type="spellStart"/>
            <w:r w:rsidRPr="00563783">
              <w:rPr>
                <w:rFonts w:ascii="Arial" w:hAnsi="Arial" w:cs="Arial"/>
                <w:b/>
                <w:bCs/>
                <w:i/>
                <w:iCs/>
              </w:rPr>
              <w:t>Mizar</w:t>
            </w:r>
            <w:proofErr w:type="spellEnd"/>
            <w:r w:rsidRPr="00563783">
              <w:rPr>
                <w:rFonts w:ascii="Arial" w:hAnsi="Arial" w:cs="Arial"/>
                <w:b/>
                <w:bCs/>
                <w:i/>
                <w:iCs/>
              </w:rPr>
              <w:t xml:space="preserve"> (13 years old </w:t>
            </w:r>
            <w:proofErr w:type="spellStart"/>
            <w:r w:rsidRPr="00563783">
              <w:rPr>
                <w:rFonts w:ascii="Arial" w:hAnsi="Arial" w:cs="Arial"/>
                <w:b/>
                <w:bCs/>
                <w:i/>
                <w:iCs/>
              </w:rPr>
              <w:t>Dalit</w:t>
            </w:r>
            <w:proofErr w:type="spellEnd"/>
            <w:r w:rsidRPr="00563783">
              <w:rPr>
                <w:rFonts w:ascii="Arial" w:hAnsi="Arial" w:cs="Arial"/>
                <w:b/>
                <w:bCs/>
                <w:i/>
                <w:iCs/>
              </w:rPr>
              <w:t xml:space="preserve"> girl) from </w:t>
            </w:r>
            <w:proofErr w:type="spellStart"/>
            <w:r w:rsidRPr="00563783">
              <w:rPr>
                <w:rFonts w:ascii="Arial" w:hAnsi="Arial" w:cs="Arial"/>
                <w:b/>
                <w:bCs/>
                <w:i/>
                <w:iCs/>
              </w:rPr>
              <w:t>Melamchi</w:t>
            </w:r>
            <w:proofErr w:type="spellEnd"/>
            <w:r w:rsidRPr="00563783">
              <w:rPr>
                <w:rFonts w:ascii="Arial" w:hAnsi="Arial" w:cs="Arial"/>
                <w:b/>
                <w:bCs/>
                <w:i/>
                <w:iCs/>
              </w:rPr>
              <w:t xml:space="preserve"> </w:t>
            </w:r>
            <w:proofErr w:type="spellStart"/>
            <w:r w:rsidRPr="00563783">
              <w:rPr>
                <w:rFonts w:ascii="Arial" w:hAnsi="Arial" w:cs="Arial"/>
                <w:b/>
                <w:bCs/>
                <w:i/>
                <w:iCs/>
              </w:rPr>
              <w:t>Kot</w:t>
            </w:r>
            <w:proofErr w:type="spellEnd"/>
            <w:r w:rsidRPr="00563783">
              <w:rPr>
                <w:rFonts w:ascii="Arial" w:hAnsi="Arial" w:cs="Arial"/>
                <w:b/>
                <w:bCs/>
                <w:i/>
                <w:iCs/>
              </w:rPr>
              <w:t>:</w:t>
            </w:r>
            <w:r w:rsidRPr="00563783">
              <w:rPr>
                <w:rFonts w:ascii="Arial" w:hAnsi="Arial" w:cs="Arial"/>
              </w:rPr>
              <w:t xml:space="preserve"> </w:t>
            </w:r>
            <w:r w:rsidRPr="00563783">
              <w:rPr>
                <w:rFonts w:ascii="Arial" w:hAnsi="Arial" w:cs="Arial"/>
                <w:i/>
                <w:iCs/>
              </w:rPr>
              <w:t>I didn’t brush my teeth for 7 days during my menarche because I was hiding in my uncle’s house away from my father and brother</w:t>
            </w:r>
            <w:r w:rsidR="009A160D">
              <w:rPr>
                <w:rFonts w:ascii="Arial" w:hAnsi="Arial" w:cs="Arial"/>
                <w:i/>
                <w:iCs/>
              </w:rPr>
              <w:t>s</w:t>
            </w:r>
            <w:r w:rsidRPr="00563783">
              <w:rPr>
                <w:rFonts w:ascii="Arial" w:hAnsi="Arial" w:cs="Arial"/>
                <w:i/>
                <w:iCs/>
              </w:rPr>
              <w:t xml:space="preserve"> and I didn’t have brush and toothpaste. We are not allowed in kitchen, temple and to touch water taps during menstruation. I don’t like to use old cloth because I have to wash it. We don’t have a place to dispose the used napkin, so sometime we throw the used napkin in forest thinking that no one will see it but there </w:t>
            </w:r>
            <w:r w:rsidR="00A240ED" w:rsidRPr="00563783">
              <w:rPr>
                <w:rFonts w:ascii="Arial" w:hAnsi="Arial" w:cs="Arial"/>
                <w:i/>
                <w:iCs/>
              </w:rPr>
              <w:t>have been cases</w:t>
            </w:r>
            <w:r w:rsidRPr="00563783">
              <w:rPr>
                <w:rFonts w:ascii="Arial" w:hAnsi="Arial" w:cs="Arial"/>
                <w:i/>
                <w:iCs/>
              </w:rPr>
              <w:t xml:space="preserve"> when dogs found these used menstruation napkins and carried it from one place to another-which is very embarrassing.  Most of the time we wash the sanitary clothes where no one can see and dry it in sun</w:t>
            </w:r>
            <w:r w:rsidR="009A160D">
              <w:rPr>
                <w:rFonts w:ascii="Arial" w:hAnsi="Arial" w:cs="Arial"/>
                <w:i/>
                <w:iCs/>
              </w:rPr>
              <w:t xml:space="preserve"> but make sure that men/boys don’t see it</w:t>
            </w:r>
          </w:p>
          <w:p w:rsidR="00862A47" w:rsidRPr="00563783" w:rsidRDefault="00862A47" w:rsidP="003821E7">
            <w:pPr>
              <w:rPr>
                <w:rFonts w:ascii="Arial" w:hAnsi="Arial" w:cs="Arial"/>
              </w:rPr>
            </w:pPr>
          </w:p>
        </w:tc>
      </w:tr>
    </w:tbl>
    <w:p w:rsidR="006616E4" w:rsidRPr="00563783" w:rsidRDefault="006616E4" w:rsidP="00EC09AF">
      <w:pPr>
        <w:rPr>
          <w:rFonts w:ascii="Arial" w:hAnsi="Arial" w:cs="Arial"/>
        </w:rPr>
      </w:pPr>
      <w:r w:rsidRPr="00563783">
        <w:rPr>
          <w:rFonts w:ascii="Arial" w:hAnsi="Arial" w:cs="Arial"/>
        </w:rPr>
        <w:t xml:space="preserve">Generally, social discrimination is not practiced during menstruation among </w:t>
      </w:r>
      <w:proofErr w:type="spellStart"/>
      <w:r w:rsidRPr="00563783">
        <w:rPr>
          <w:rFonts w:ascii="Arial" w:hAnsi="Arial" w:cs="Arial"/>
        </w:rPr>
        <w:t>Tamang</w:t>
      </w:r>
      <w:proofErr w:type="spellEnd"/>
      <w:r w:rsidRPr="00563783">
        <w:rPr>
          <w:rFonts w:ascii="Arial" w:hAnsi="Arial" w:cs="Arial"/>
        </w:rPr>
        <w:t xml:space="preserve"> </w:t>
      </w:r>
      <w:r w:rsidR="00563783" w:rsidRPr="00563783">
        <w:rPr>
          <w:rFonts w:ascii="Arial" w:hAnsi="Arial" w:cs="Arial"/>
        </w:rPr>
        <w:t>community</w:t>
      </w:r>
      <w:r w:rsidRPr="00563783">
        <w:rPr>
          <w:rFonts w:ascii="Arial" w:hAnsi="Arial" w:cs="Arial"/>
        </w:rPr>
        <w:t>. However, as they are living in mix community</w:t>
      </w:r>
      <w:r w:rsidR="00563783" w:rsidRPr="00563783">
        <w:rPr>
          <w:rFonts w:ascii="Arial" w:hAnsi="Arial" w:cs="Arial"/>
        </w:rPr>
        <w:t xml:space="preserve"> in </w:t>
      </w:r>
      <w:proofErr w:type="spellStart"/>
      <w:r w:rsidR="00563783" w:rsidRPr="00563783">
        <w:rPr>
          <w:rFonts w:ascii="Arial" w:hAnsi="Arial" w:cs="Arial"/>
        </w:rPr>
        <w:t>Melamchi</w:t>
      </w:r>
      <w:proofErr w:type="spellEnd"/>
      <w:r w:rsidR="00563783" w:rsidRPr="00563783">
        <w:rPr>
          <w:rFonts w:ascii="Arial" w:hAnsi="Arial" w:cs="Arial"/>
        </w:rPr>
        <w:t xml:space="preserve">, </w:t>
      </w:r>
      <w:proofErr w:type="spellStart"/>
      <w:r w:rsidR="00563783" w:rsidRPr="00563783">
        <w:rPr>
          <w:rFonts w:ascii="Arial" w:hAnsi="Arial" w:cs="Arial"/>
        </w:rPr>
        <w:t>Fataksila</w:t>
      </w:r>
      <w:proofErr w:type="spellEnd"/>
      <w:r w:rsidR="00563783" w:rsidRPr="00563783">
        <w:rPr>
          <w:rFonts w:ascii="Arial" w:hAnsi="Arial" w:cs="Arial"/>
        </w:rPr>
        <w:t xml:space="preserve"> </w:t>
      </w:r>
      <w:proofErr w:type="spellStart"/>
      <w:r w:rsidR="00563783" w:rsidRPr="00563783">
        <w:rPr>
          <w:rFonts w:ascii="Arial" w:hAnsi="Arial" w:cs="Arial"/>
        </w:rPr>
        <w:t>Thati</w:t>
      </w:r>
      <w:proofErr w:type="spellEnd"/>
      <w:r w:rsidR="00563783" w:rsidRPr="00563783">
        <w:rPr>
          <w:rFonts w:ascii="Arial" w:hAnsi="Arial" w:cs="Arial"/>
        </w:rPr>
        <w:t xml:space="preserve"> </w:t>
      </w:r>
      <w:r w:rsidRPr="00563783">
        <w:rPr>
          <w:rFonts w:ascii="Arial" w:hAnsi="Arial" w:cs="Arial"/>
        </w:rPr>
        <w:t xml:space="preserve"> and practice interdependency for agricultural work and other daily needs, they are compel to practice social discrimination related to menstruation</w:t>
      </w:r>
      <w:r w:rsidR="00563783" w:rsidRPr="00563783">
        <w:rPr>
          <w:rFonts w:ascii="Arial" w:hAnsi="Arial" w:cs="Arial"/>
        </w:rPr>
        <w:t xml:space="preserve"> alike other higher cast groups ( Brahmin and </w:t>
      </w:r>
      <w:proofErr w:type="spellStart"/>
      <w:r w:rsidR="00563783" w:rsidRPr="00563783">
        <w:rPr>
          <w:rFonts w:ascii="Arial" w:hAnsi="Arial" w:cs="Arial"/>
        </w:rPr>
        <w:t>Chhettrees</w:t>
      </w:r>
      <w:proofErr w:type="spellEnd"/>
      <w:r w:rsidR="00563783" w:rsidRPr="00563783">
        <w:rPr>
          <w:rFonts w:ascii="Arial" w:hAnsi="Arial" w:cs="Arial"/>
        </w:rPr>
        <w:t>)</w:t>
      </w:r>
      <w:r w:rsidRPr="00563783">
        <w:rPr>
          <w:rFonts w:ascii="Arial" w:hAnsi="Arial" w:cs="Arial"/>
        </w:rPr>
        <w:t xml:space="preserve">. </w:t>
      </w:r>
      <w:r w:rsidR="00563783" w:rsidRPr="00563783">
        <w:rPr>
          <w:rFonts w:ascii="Arial" w:hAnsi="Arial" w:cs="Arial"/>
        </w:rPr>
        <w:t>Women face</w:t>
      </w:r>
      <w:r w:rsidRPr="00563783">
        <w:rPr>
          <w:rFonts w:ascii="Arial" w:hAnsi="Arial" w:cs="Arial"/>
        </w:rPr>
        <w:t xml:space="preserve"> challenges during menstruation as they do not have enough water to take bath and reusable sanitary clothes.</w:t>
      </w:r>
      <w:r w:rsidR="00563783" w:rsidRPr="00563783">
        <w:rPr>
          <w:rFonts w:ascii="Arial" w:hAnsi="Arial" w:cs="Arial"/>
        </w:rPr>
        <w:t xml:space="preserve"> </w:t>
      </w:r>
      <w:r w:rsidR="00DF0434" w:rsidRPr="00563783">
        <w:rPr>
          <w:rFonts w:ascii="Arial" w:hAnsi="Arial" w:cs="Arial"/>
        </w:rPr>
        <w:t>Everyone goes to the same water source except for menstruating women/girls.</w:t>
      </w:r>
      <w:r w:rsidRPr="00563783">
        <w:rPr>
          <w:rFonts w:ascii="Arial" w:hAnsi="Arial" w:cs="Arial"/>
        </w:rPr>
        <w:t xml:space="preserve"> For 5 day during menstruation cycle </w:t>
      </w:r>
      <w:r w:rsidR="00563783" w:rsidRPr="00563783">
        <w:rPr>
          <w:rFonts w:ascii="Arial" w:hAnsi="Arial" w:cs="Arial"/>
        </w:rPr>
        <w:t>women are treated as</w:t>
      </w:r>
      <w:r w:rsidRPr="00563783">
        <w:rPr>
          <w:rFonts w:ascii="Arial" w:hAnsi="Arial" w:cs="Arial"/>
        </w:rPr>
        <w:t xml:space="preserve"> untouchables. </w:t>
      </w:r>
      <w:r w:rsidR="00563783" w:rsidRPr="00563783">
        <w:rPr>
          <w:rFonts w:ascii="Arial" w:hAnsi="Arial" w:cs="Arial"/>
        </w:rPr>
        <w:t>They are allowed to</w:t>
      </w:r>
      <w:r w:rsidRPr="00563783">
        <w:rPr>
          <w:rFonts w:ascii="Arial" w:hAnsi="Arial" w:cs="Arial"/>
        </w:rPr>
        <w:t xml:space="preserve"> fetch water but </w:t>
      </w:r>
      <w:r w:rsidR="00563783" w:rsidRPr="00563783">
        <w:rPr>
          <w:rFonts w:ascii="Arial" w:hAnsi="Arial" w:cs="Arial"/>
        </w:rPr>
        <w:t>male members of the family</w:t>
      </w:r>
      <w:r w:rsidRPr="00563783">
        <w:rPr>
          <w:rFonts w:ascii="Arial" w:hAnsi="Arial" w:cs="Arial"/>
        </w:rPr>
        <w:t xml:space="preserve"> don’t drink the touched water by menstruating women. Water they bring is</w:t>
      </w:r>
      <w:r w:rsidR="00563783" w:rsidRPr="00563783">
        <w:rPr>
          <w:rFonts w:ascii="Arial" w:hAnsi="Arial" w:cs="Arial"/>
        </w:rPr>
        <w:t xml:space="preserve"> used</w:t>
      </w:r>
      <w:r w:rsidRPr="00563783">
        <w:rPr>
          <w:rFonts w:ascii="Arial" w:hAnsi="Arial" w:cs="Arial"/>
        </w:rPr>
        <w:t xml:space="preserve"> for </w:t>
      </w:r>
      <w:r w:rsidR="00563783" w:rsidRPr="00563783">
        <w:rPr>
          <w:rFonts w:ascii="Arial" w:hAnsi="Arial" w:cs="Arial"/>
        </w:rPr>
        <w:t xml:space="preserve">their own purpose and for </w:t>
      </w:r>
      <w:r w:rsidRPr="00563783">
        <w:rPr>
          <w:rFonts w:ascii="Arial" w:hAnsi="Arial" w:cs="Arial"/>
        </w:rPr>
        <w:t xml:space="preserve">feeding animals. </w:t>
      </w:r>
      <w:r w:rsidR="00862A47" w:rsidRPr="00563783">
        <w:rPr>
          <w:rFonts w:ascii="Arial" w:hAnsi="Arial" w:cs="Arial"/>
        </w:rPr>
        <w:t xml:space="preserve">Unlike in other community in </w:t>
      </w:r>
      <w:proofErr w:type="spellStart"/>
      <w:r w:rsidR="00862A47" w:rsidRPr="00563783">
        <w:rPr>
          <w:rFonts w:ascii="Arial" w:hAnsi="Arial" w:cs="Arial"/>
        </w:rPr>
        <w:t>Kiul</w:t>
      </w:r>
      <w:proofErr w:type="spellEnd"/>
      <w:r w:rsidR="00862A47" w:rsidRPr="00563783">
        <w:rPr>
          <w:rFonts w:ascii="Arial" w:hAnsi="Arial" w:cs="Arial"/>
        </w:rPr>
        <w:t xml:space="preserve">, </w:t>
      </w:r>
      <w:proofErr w:type="spellStart"/>
      <w:r w:rsidR="00862A47" w:rsidRPr="00563783">
        <w:rPr>
          <w:rFonts w:ascii="Arial" w:hAnsi="Arial" w:cs="Arial"/>
        </w:rPr>
        <w:t>Serbathang</w:t>
      </w:r>
      <w:proofErr w:type="spellEnd"/>
      <w:r w:rsidR="00862A47" w:rsidRPr="00563783">
        <w:rPr>
          <w:rFonts w:ascii="Arial" w:hAnsi="Arial" w:cs="Arial"/>
        </w:rPr>
        <w:t xml:space="preserve"> Menstruation is not taken as social taboo as among </w:t>
      </w:r>
      <w:proofErr w:type="spellStart"/>
      <w:r w:rsidR="00862A47" w:rsidRPr="00563783">
        <w:rPr>
          <w:rFonts w:ascii="Arial" w:hAnsi="Arial" w:cs="Arial"/>
        </w:rPr>
        <w:t>Brahmins</w:t>
      </w:r>
      <w:proofErr w:type="gramStart"/>
      <w:r w:rsidR="009A160D">
        <w:rPr>
          <w:rFonts w:ascii="Arial" w:hAnsi="Arial" w:cs="Arial"/>
        </w:rPr>
        <w:t>,</w:t>
      </w:r>
      <w:r w:rsidR="00862A47" w:rsidRPr="00563783">
        <w:rPr>
          <w:rFonts w:ascii="Arial" w:hAnsi="Arial" w:cs="Arial"/>
        </w:rPr>
        <w:t>Chhetris</w:t>
      </w:r>
      <w:proofErr w:type="spellEnd"/>
      <w:proofErr w:type="gramEnd"/>
      <w:r w:rsidR="009A160D">
        <w:rPr>
          <w:rFonts w:ascii="Arial" w:hAnsi="Arial" w:cs="Arial"/>
        </w:rPr>
        <w:t xml:space="preserve"> and </w:t>
      </w:r>
      <w:proofErr w:type="spellStart"/>
      <w:r w:rsidR="009A160D">
        <w:rPr>
          <w:rFonts w:ascii="Arial" w:hAnsi="Arial" w:cs="Arial"/>
        </w:rPr>
        <w:t>Dalits</w:t>
      </w:r>
      <w:proofErr w:type="spellEnd"/>
      <w:r w:rsidR="00862A47" w:rsidRPr="00563783">
        <w:rPr>
          <w:rFonts w:ascii="Arial" w:hAnsi="Arial" w:cs="Arial"/>
        </w:rPr>
        <w:t xml:space="preserve">. It is taken as natural process and not prohibited in anything and any place. However, they do not practice worship during menstruation. Most of women and girls use sanitary cloth as sanitary pads are not available in their community. They received orientation on how to wash and dry sanitary clothes by MANK </w:t>
      </w:r>
      <w:proofErr w:type="gramStart"/>
      <w:r w:rsidR="00862A47" w:rsidRPr="00563783">
        <w:rPr>
          <w:rFonts w:ascii="Arial" w:hAnsi="Arial" w:cs="Arial"/>
        </w:rPr>
        <w:t>( OXFAM’s</w:t>
      </w:r>
      <w:proofErr w:type="gramEnd"/>
      <w:r w:rsidR="00862A47" w:rsidRPr="00563783">
        <w:rPr>
          <w:rFonts w:ascii="Arial" w:hAnsi="Arial" w:cs="Arial"/>
        </w:rPr>
        <w:t xml:space="preserve"> partner organization).</w:t>
      </w:r>
    </w:p>
    <w:p w:rsidR="00E81E3F" w:rsidRDefault="00E81E3F" w:rsidP="00CC5976">
      <w:pPr>
        <w:pStyle w:val="ListParagraph"/>
        <w:numPr>
          <w:ilvl w:val="1"/>
          <w:numId w:val="32"/>
        </w:numPr>
        <w:autoSpaceDE w:val="0"/>
        <w:autoSpaceDN w:val="0"/>
        <w:adjustRightInd w:val="0"/>
        <w:spacing w:before="240" w:after="0" w:line="240" w:lineRule="auto"/>
        <w:ind w:left="120" w:hanging="120"/>
        <w:rPr>
          <w:rFonts w:ascii="Century Gothic" w:hAnsi="Century Gothic" w:cs="Arial"/>
          <w:b/>
          <w:bCs/>
          <w:color w:val="00B050"/>
          <w:sz w:val="24"/>
          <w:szCs w:val="24"/>
        </w:rPr>
      </w:pPr>
      <w:r w:rsidRPr="00A27C9B">
        <w:rPr>
          <w:rFonts w:ascii="Century Gothic" w:hAnsi="Century Gothic" w:cs="Arial"/>
          <w:b/>
          <w:bCs/>
          <w:color w:val="00B050"/>
          <w:sz w:val="24"/>
          <w:szCs w:val="24"/>
        </w:rPr>
        <w:t>Gendered Differentiated Coping Capacities an</w:t>
      </w:r>
      <w:r w:rsidR="00A27C9B">
        <w:rPr>
          <w:rFonts w:ascii="Century Gothic" w:hAnsi="Century Gothic" w:cs="Arial"/>
          <w:b/>
          <w:bCs/>
          <w:color w:val="00B050"/>
          <w:sz w:val="24"/>
          <w:szCs w:val="24"/>
        </w:rPr>
        <w:t>d strategies</w:t>
      </w:r>
    </w:p>
    <w:p w:rsidR="008835C0" w:rsidRPr="008835C0" w:rsidRDefault="008835C0" w:rsidP="008835C0">
      <w:pPr>
        <w:autoSpaceDE w:val="0"/>
        <w:autoSpaceDN w:val="0"/>
        <w:adjustRightInd w:val="0"/>
        <w:spacing w:before="240" w:after="0" w:line="240" w:lineRule="auto"/>
        <w:rPr>
          <w:rFonts w:ascii="Arial" w:hAnsi="Arial" w:cs="Arial"/>
        </w:rPr>
      </w:pPr>
      <w:r w:rsidRPr="008835C0">
        <w:rPr>
          <w:rFonts w:ascii="Arial" w:hAnsi="Arial" w:cs="Arial"/>
        </w:rPr>
        <w:t>Women and girls are particularly disadvantaged as a result of multiple socio</w:t>
      </w:r>
      <w:r>
        <w:rPr>
          <w:rFonts w:ascii="Arial" w:hAnsi="Arial" w:cs="Arial"/>
        </w:rPr>
        <w:t>-</w:t>
      </w:r>
      <w:r w:rsidRPr="008835C0">
        <w:rPr>
          <w:rFonts w:ascii="Arial" w:hAnsi="Arial" w:cs="Arial"/>
        </w:rPr>
        <w:t xml:space="preserve">cultural and economic factors that deny them equal rights with men. </w:t>
      </w:r>
      <w:r>
        <w:rPr>
          <w:rFonts w:ascii="Arial" w:hAnsi="Arial" w:cs="Arial"/>
        </w:rPr>
        <w:t xml:space="preserve">Likewise, from the study it was apparent that the women in </w:t>
      </w:r>
      <w:proofErr w:type="spellStart"/>
      <w:r>
        <w:rPr>
          <w:rFonts w:ascii="Arial" w:hAnsi="Arial" w:cs="Arial"/>
        </w:rPr>
        <w:t>Sindhupalchow</w:t>
      </w:r>
      <w:proofErr w:type="spellEnd"/>
      <w:r w:rsidRPr="008835C0">
        <w:rPr>
          <w:rFonts w:ascii="Arial" w:hAnsi="Arial" w:cs="Arial"/>
        </w:rPr>
        <w:t xml:space="preserve"> are</w:t>
      </w:r>
      <w:r>
        <w:rPr>
          <w:rFonts w:ascii="Arial" w:hAnsi="Arial" w:cs="Arial"/>
        </w:rPr>
        <w:t xml:space="preserve"> working very hard to cope with water scarcity, </w:t>
      </w:r>
      <w:r w:rsidRPr="008835C0">
        <w:rPr>
          <w:rFonts w:ascii="Arial" w:hAnsi="Arial" w:cs="Arial"/>
        </w:rPr>
        <w:t>denied access or lack the facilities and means to manage the simple biological necessities of defecation and menstruation, and are often forced to adopt a range of coping strategies.</w:t>
      </w:r>
    </w:p>
    <w:p w:rsidR="00104E63" w:rsidRDefault="00563783" w:rsidP="00FC04A8">
      <w:pPr>
        <w:autoSpaceDE w:val="0"/>
        <w:autoSpaceDN w:val="0"/>
        <w:adjustRightInd w:val="0"/>
        <w:spacing w:before="240" w:after="0" w:line="240" w:lineRule="auto"/>
        <w:rPr>
          <w:rFonts w:ascii="Arial" w:hAnsi="Arial" w:cs="Arial"/>
        </w:rPr>
      </w:pPr>
      <w:r w:rsidRPr="00A27C9B">
        <w:rPr>
          <w:rFonts w:ascii="Arial" w:hAnsi="Arial" w:cs="Arial"/>
        </w:rPr>
        <w:t xml:space="preserve">Respondents have used the listed coping mechanisms post earthquake. </w:t>
      </w:r>
      <w:r w:rsidR="00104E63">
        <w:rPr>
          <w:rFonts w:ascii="Arial" w:hAnsi="Arial" w:cs="Arial"/>
        </w:rPr>
        <w:t>Female r</w:t>
      </w:r>
      <w:r w:rsidRPr="00A27C9B">
        <w:rPr>
          <w:rFonts w:ascii="Arial" w:hAnsi="Arial" w:cs="Arial"/>
        </w:rPr>
        <w:t xml:space="preserve">espondents reported of using </w:t>
      </w:r>
      <w:r w:rsidR="00104E63">
        <w:rPr>
          <w:rFonts w:ascii="Arial" w:hAnsi="Arial" w:cs="Arial"/>
        </w:rPr>
        <w:t>nine main</w:t>
      </w:r>
      <w:r w:rsidRPr="00A27C9B">
        <w:rPr>
          <w:rFonts w:ascii="Arial" w:hAnsi="Arial" w:cs="Arial"/>
        </w:rPr>
        <w:t xml:space="preserve"> coping means 1) Rain water </w:t>
      </w:r>
      <w:r w:rsidR="00104E63" w:rsidRPr="00A27C9B">
        <w:rPr>
          <w:rFonts w:ascii="Arial" w:hAnsi="Arial" w:cs="Arial"/>
        </w:rPr>
        <w:t>harvesting 2</w:t>
      </w:r>
      <w:r w:rsidRPr="00A27C9B">
        <w:rPr>
          <w:rFonts w:ascii="Arial" w:hAnsi="Arial" w:cs="Arial"/>
        </w:rPr>
        <w:t>) walking long distance and taking frequent trip</w:t>
      </w:r>
      <w:r w:rsidR="00104E63">
        <w:rPr>
          <w:rFonts w:ascii="Arial" w:hAnsi="Arial" w:cs="Arial"/>
        </w:rPr>
        <w:t xml:space="preserve"> to fetch water</w:t>
      </w:r>
      <w:r w:rsidRPr="00A27C9B">
        <w:rPr>
          <w:rFonts w:ascii="Arial" w:hAnsi="Arial" w:cs="Arial"/>
        </w:rPr>
        <w:t xml:space="preserve">, 3) Carrying as many container as possible in basket at the back, 4) </w:t>
      </w:r>
      <w:r w:rsidR="003C550C" w:rsidRPr="00A27C9B">
        <w:rPr>
          <w:rFonts w:ascii="Arial" w:hAnsi="Arial" w:cs="Arial"/>
        </w:rPr>
        <w:t xml:space="preserve">minimizing water use in toilet, </w:t>
      </w:r>
      <w:r w:rsidR="00104E63">
        <w:rPr>
          <w:rFonts w:ascii="Arial" w:hAnsi="Arial" w:cs="Arial"/>
        </w:rPr>
        <w:t xml:space="preserve">for </w:t>
      </w:r>
      <w:r w:rsidR="003C550C" w:rsidRPr="00A27C9B">
        <w:rPr>
          <w:rFonts w:ascii="Arial" w:hAnsi="Arial" w:cs="Arial"/>
        </w:rPr>
        <w:t>cleaning and washing</w:t>
      </w:r>
      <w:r w:rsidRPr="00A27C9B">
        <w:rPr>
          <w:rFonts w:ascii="Arial" w:hAnsi="Arial" w:cs="Arial"/>
        </w:rPr>
        <w:t xml:space="preserve"> 5) </w:t>
      </w:r>
      <w:r w:rsidR="00104E63">
        <w:rPr>
          <w:rFonts w:ascii="Arial" w:hAnsi="Arial" w:cs="Arial"/>
        </w:rPr>
        <w:t>stopped vegetable</w:t>
      </w:r>
      <w:r w:rsidR="003C550C" w:rsidRPr="00A27C9B">
        <w:rPr>
          <w:rFonts w:ascii="Arial" w:hAnsi="Arial" w:cs="Arial"/>
        </w:rPr>
        <w:t xml:space="preserve"> gardening</w:t>
      </w:r>
      <w:r w:rsidR="00104E63">
        <w:rPr>
          <w:rFonts w:ascii="Arial" w:hAnsi="Arial" w:cs="Arial"/>
        </w:rPr>
        <w:t xml:space="preserve"> 6) Sold off the </w:t>
      </w:r>
      <w:r w:rsidR="003C550C" w:rsidRPr="00A27C9B">
        <w:rPr>
          <w:rFonts w:ascii="Arial" w:hAnsi="Arial" w:cs="Arial"/>
        </w:rPr>
        <w:t>livestock</w:t>
      </w:r>
      <w:r w:rsidR="00104E63">
        <w:rPr>
          <w:rFonts w:ascii="Arial" w:hAnsi="Arial" w:cs="Arial"/>
        </w:rPr>
        <w:t xml:space="preserve"> 7) Traveling to the river basin to feed water to animals and for their garaging 8) Bathing as less as possible 9) defecating in the field 10) less consumption of water. Likewise the coping strategy of men was similar to that of women limiting the work in the own farm and looking for the labor work in Kathmandu or out of country for livelihood.</w:t>
      </w:r>
    </w:p>
    <w:p w:rsidR="003A2A60" w:rsidRPr="00A27C9B" w:rsidRDefault="003A2A60" w:rsidP="003A2A60">
      <w:pPr>
        <w:rPr>
          <w:rFonts w:ascii="Arial" w:hAnsi="Arial" w:cs="Arial"/>
        </w:rPr>
      </w:pPr>
      <w:r>
        <w:rPr>
          <w:rFonts w:ascii="Arial" w:hAnsi="Arial" w:cs="Arial"/>
        </w:rPr>
        <w:br w:type="page"/>
      </w:r>
    </w:p>
    <w:p w:rsidR="005A5524" w:rsidRPr="003C550C" w:rsidRDefault="00DA0F2B" w:rsidP="00CC5976">
      <w:pPr>
        <w:pStyle w:val="ListParagraph"/>
        <w:numPr>
          <w:ilvl w:val="0"/>
          <w:numId w:val="32"/>
        </w:numPr>
        <w:autoSpaceDE w:val="0"/>
        <w:autoSpaceDN w:val="0"/>
        <w:adjustRightInd w:val="0"/>
        <w:spacing w:before="240" w:after="0" w:line="240" w:lineRule="auto"/>
        <w:rPr>
          <w:rFonts w:ascii="Century Gothic" w:hAnsi="Century Gothic" w:cs="Arial"/>
          <w:b/>
          <w:bCs/>
          <w:color w:val="00B050"/>
          <w:sz w:val="28"/>
          <w:szCs w:val="28"/>
        </w:rPr>
      </w:pPr>
      <w:r w:rsidRPr="003C550C">
        <w:rPr>
          <w:rFonts w:ascii="Century Gothic" w:hAnsi="Century Gothic" w:cs="Arial"/>
          <w:b/>
          <w:bCs/>
          <w:color w:val="00B050"/>
          <w:sz w:val="28"/>
          <w:szCs w:val="28"/>
        </w:rPr>
        <w:lastRenderedPageBreak/>
        <w:t>RECOMMENDATION</w:t>
      </w:r>
    </w:p>
    <w:p w:rsidR="00092847" w:rsidRPr="00F45485" w:rsidRDefault="00F45485" w:rsidP="00133C67">
      <w:pPr>
        <w:autoSpaceDE w:val="0"/>
        <w:autoSpaceDN w:val="0"/>
        <w:adjustRightInd w:val="0"/>
        <w:spacing w:before="240" w:after="0" w:line="240" w:lineRule="auto"/>
        <w:rPr>
          <w:rFonts w:ascii="Arial" w:hAnsi="Arial" w:cs="Arial"/>
          <w:b/>
          <w:bCs/>
        </w:rPr>
      </w:pPr>
      <w:r>
        <w:rPr>
          <w:rFonts w:ascii="Arial" w:hAnsi="Arial" w:cs="Arial"/>
          <w:b/>
          <w:bCs/>
        </w:rPr>
        <w:t>Overall Recommendation</w:t>
      </w:r>
    </w:p>
    <w:p w:rsidR="00092847" w:rsidRDefault="00092847" w:rsidP="00133C67">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Ensure both women and men are consulted when determining priority needs and distribution mechanisms.</w:t>
      </w:r>
    </w:p>
    <w:p w:rsidR="00092847" w:rsidRDefault="00092847" w:rsidP="00133C67">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Ensure women are represented in all decision-making and consultation structures. All committees being set up, either by organizations or local government, should have at least 50% women. Equal number of women and men should be in leadership positions.</w:t>
      </w:r>
    </w:p>
    <w:p w:rsidR="00092847" w:rsidRDefault="00092847" w:rsidP="00133C67">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Consult with and involve women’s civil society groups and women of all ages, including those who are hard to reach or at risk such as women with disabilities.</w:t>
      </w:r>
    </w:p>
    <w:p w:rsidR="00F45485" w:rsidRDefault="00092847" w:rsidP="00F45485">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When moving to</w:t>
      </w:r>
      <w:r w:rsidR="00E81E3F">
        <w:rPr>
          <w:rFonts w:ascii="Arial" w:hAnsi="Arial" w:cs="Arial"/>
        </w:rPr>
        <w:t xml:space="preserve">wards early recovery stages, make </w:t>
      </w:r>
      <w:r>
        <w:rPr>
          <w:rFonts w:ascii="Arial" w:hAnsi="Arial" w:cs="Arial"/>
        </w:rPr>
        <w:t>sure that women are provided with livelihoods and income generatio</w:t>
      </w:r>
      <w:r w:rsidR="006C0DB6">
        <w:rPr>
          <w:rFonts w:ascii="Arial" w:hAnsi="Arial" w:cs="Arial"/>
        </w:rPr>
        <w:t>n opportunities</w:t>
      </w:r>
      <w:r>
        <w:rPr>
          <w:rFonts w:ascii="Arial" w:hAnsi="Arial" w:cs="Arial"/>
        </w:rPr>
        <w:t xml:space="preserve"> based on direct </w:t>
      </w:r>
    </w:p>
    <w:p w:rsidR="00D14BD9" w:rsidRPr="00F45485" w:rsidRDefault="00D14BD9" w:rsidP="00F45485">
      <w:pPr>
        <w:pStyle w:val="ListParagraph"/>
        <w:numPr>
          <w:ilvl w:val="0"/>
          <w:numId w:val="8"/>
        </w:numPr>
        <w:autoSpaceDE w:val="0"/>
        <w:autoSpaceDN w:val="0"/>
        <w:adjustRightInd w:val="0"/>
        <w:spacing w:before="240" w:after="0" w:line="240" w:lineRule="auto"/>
        <w:ind w:left="360"/>
        <w:rPr>
          <w:rFonts w:ascii="Arial" w:hAnsi="Arial" w:cs="Arial"/>
        </w:rPr>
      </w:pPr>
      <w:r w:rsidRPr="00F45485">
        <w:rPr>
          <w:rFonts w:ascii="Helv" w:hAnsi="Helv" w:cs="Helv"/>
          <w:color w:val="000000"/>
          <w:lang w:bidi="ne-NP"/>
        </w:rPr>
        <w:t>WASH team to plan and allocate budget for capacity development of WASH team of Oxfam and partner in gender</w:t>
      </w:r>
    </w:p>
    <w:p w:rsidR="00E81E3F" w:rsidRDefault="00E81E3F" w:rsidP="00133C67">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OXFAM has to consistently provide equitable access to all, especially to people group of men, women, boys and girls to pay specific attentions to the intersectional</w:t>
      </w:r>
      <w:r w:rsidR="00B45AED">
        <w:rPr>
          <w:rFonts w:ascii="Arial" w:hAnsi="Arial" w:cs="Arial"/>
        </w:rPr>
        <w:t xml:space="preserve"> identities </w:t>
      </w:r>
      <w:r>
        <w:rPr>
          <w:rFonts w:ascii="Arial" w:hAnsi="Arial" w:cs="Arial"/>
        </w:rPr>
        <w:t xml:space="preserve"> of social entities such as age, religion,</w:t>
      </w:r>
      <w:r w:rsidR="00075A5A">
        <w:rPr>
          <w:rFonts w:ascii="Arial" w:hAnsi="Arial" w:cs="Arial"/>
        </w:rPr>
        <w:t xml:space="preserve"> e</w:t>
      </w:r>
      <w:r>
        <w:rPr>
          <w:rFonts w:ascii="Arial" w:hAnsi="Arial" w:cs="Arial"/>
        </w:rPr>
        <w:t>thnicity, disability, elderly, lactating/pregnant and social status in design/planning and implementation stages of the programme cycle.</w:t>
      </w:r>
    </w:p>
    <w:p w:rsidR="00E81E3F" w:rsidRDefault="00E81E3F" w:rsidP="00133C67">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OXFAM should do a proper study before making any commitment to the community on providing services. This kind of behavior can have negative impact on the community people.</w:t>
      </w:r>
    </w:p>
    <w:p w:rsidR="00E81E3F" w:rsidRDefault="00E81E3F" w:rsidP="00133C67">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All programs and sectors must conduct gender analysis at community level to design, plan and implement gender responsive and inclusive programme intervention.</w:t>
      </w:r>
    </w:p>
    <w:p w:rsidR="00AC4E82" w:rsidRDefault="00E81E3F" w:rsidP="00AC4E82">
      <w:pPr>
        <w:pStyle w:val="ListParagraph"/>
        <w:numPr>
          <w:ilvl w:val="0"/>
          <w:numId w:val="8"/>
        </w:numPr>
        <w:autoSpaceDE w:val="0"/>
        <w:autoSpaceDN w:val="0"/>
        <w:adjustRightInd w:val="0"/>
        <w:spacing w:before="240" w:after="0" w:line="240" w:lineRule="auto"/>
        <w:ind w:left="360"/>
        <w:rPr>
          <w:rFonts w:ascii="Arial" w:hAnsi="Arial" w:cs="Arial"/>
        </w:rPr>
      </w:pPr>
      <w:r w:rsidRPr="00E81E3F">
        <w:rPr>
          <w:rFonts w:ascii="Arial" w:hAnsi="Arial" w:cs="Arial"/>
        </w:rPr>
        <w:t>Regular monitoring and data management is very essential to ensure vulnerable groups of people are not overlooked and there is no frequent and duplication of data collected as well as too frequent</w:t>
      </w:r>
      <w:r>
        <w:rPr>
          <w:rFonts w:ascii="Arial" w:hAnsi="Arial" w:cs="Arial"/>
        </w:rPr>
        <w:t xml:space="preserve"> involvement of communities’ time.</w:t>
      </w:r>
    </w:p>
    <w:p w:rsidR="00AC4E82" w:rsidRDefault="004B5D27" w:rsidP="00AC4E82">
      <w:pPr>
        <w:pStyle w:val="ListParagraph"/>
        <w:numPr>
          <w:ilvl w:val="0"/>
          <w:numId w:val="8"/>
        </w:numPr>
        <w:autoSpaceDE w:val="0"/>
        <w:autoSpaceDN w:val="0"/>
        <w:adjustRightInd w:val="0"/>
        <w:spacing w:before="240" w:after="0" w:line="240" w:lineRule="auto"/>
        <w:ind w:left="360"/>
        <w:rPr>
          <w:rFonts w:ascii="Arial" w:hAnsi="Arial" w:cs="Arial"/>
        </w:rPr>
      </w:pPr>
      <w:r w:rsidRPr="00AC4E82">
        <w:rPr>
          <w:rFonts w:ascii="Arial" w:hAnsi="Arial" w:cs="Arial"/>
        </w:rPr>
        <w:t>The</w:t>
      </w:r>
      <w:r w:rsidR="00AC4E82" w:rsidRPr="00AC4E82">
        <w:rPr>
          <w:rFonts w:ascii="Arial" w:hAnsi="Arial" w:cs="Arial"/>
        </w:rPr>
        <w:t xml:space="preserve"> concept of men engagement </w:t>
      </w:r>
      <w:r w:rsidR="00B45AED" w:rsidRPr="00DE449E">
        <w:rPr>
          <w:rFonts w:ascii="Arial" w:hAnsi="Arial" w:cs="Arial"/>
        </w:rPr>
        <w:t>to be implemented also holding them r</w:t>
      </w:r>
      <w:r w:rsidR="00AC4E82" w:rsidRPr="00AC4E82">
        <w:rPr>
          <w:rFonts w:ascii="Arial" w:hAnsi="Arial" w:cs="Arial"/>
        </w:rPr>
        <w:t>esponsible and accountable for public health behavior in individual, fa</w:t>
      </w:r>
      <w:r w:rsidR="00DE449E" w:rsidRPr="00DE449E">
        <w:rPr>
          <w:rFonts w:ascii="Arial" w:hAnsi="Arial" w:cs="Arial"/>
        </w:rPr>
        <w:t>mily and community level. Building awareness on importance of unpaid care work especially focusing on c</w:t>
      </w:r>
      <w:r w:rsidR="00B45AED" w:rsidRPr="00DE449E">
        <w:rPr>
          <w:rFonts w:ascii="Arial" w:hAnsi="Arial" w:cs="Arial"/>
        </w:rPr>
        <w:t>ollecting, storing, m</w:t>
      </w:r>
      <w:r w:rsidR="00DE449E">
        <w:rPr>
          <w:rFonts w:ascii="Arial" w:hAnsi="Arial" w:cs="Arial"/>
        </w:rPr>
        <w:t xml:space="preserve">anaging water, cleaning toilet. </w:t>
      </w:r>
    </w:p>
    <w:p w:rsidR="00B45AED" w:rsidRPr="003A2A60" w:rsidRDefault="00DE449E" w:rsidP="003A2A60">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 xml:space="preserve">Menstrual hygiene management focusing on Brahmin, </w:t>
      </w:r>
      <w:proofErr w:type="spellStart"/>
      <w:r>
        <w:rPr>
          <w:rFonts w:ascii="Arial" w:hAnsi="Arial" w:cs="Arial"/>
        </w:rPr>
        <w:t>Chhettrees</w:t>
      </w:r>
      <w:proofErr w:type="spellEnd"/>
      <w:r>
        <w:rPr>
          <w:rFonts w:ascii="Arial" w:hAnsi="Arial" w:cs="Arial"/>
        </w:rPr>
        <w:t xml:space="preserve"> and </w:t>
      </w:r>
      <w:proofErr w:type="spellStart"/>
      <w:r>
        <w:rPr>
          <w:rFonts w:ascii="Arial" w:hAnsi="Arial" w:cs="Arial"/>
        </w:rPr>
        <w:t>Dalits</w:t>
      </w:r>
      <w:proofErr w:type="spellEnd"/>
      <w:r>
        <w:rPr>
          <w:rFonts w:ascii="Arial" w:hAnsi="Arial" w:cs="Arial"/>
        </w:rPr>
        <w:t xml:space="preserve"> groups is important also address the cultural myth and taboo related to it. </w:t>
      </w:r>
    </w:p>
    <w:p w:rsidR="00A514CF" w:rsidRPr="00F45485" w:rsidRDefault="00F45485" w:rsidP="00F45485">
      <w:pPr>
        <w:autoSpaceDE w:val="0"/>
        <w:autoSpaceDN w:val="0"/>
        <w:adjustRightInd w:val="0"/>
        <w:spacing w:before="240" w:after="0" w:line="240" w:lineRule="auto"/>
        <w:rPr>
          <w:rFonts w:ascii="Arial" w:hAnsi="Arial" w:cs="Arial"/>
          <w:b/>
          <w:bCs/>
          <w:color w:val="00B050"/>
          <w:sz w:val="24"/>
          <w:szCs w:val="24"/>
        </w:rPr>
      </w:pPr>
      <w:r w:rsidRPr="00F45485">
        <w:rPr>
          <w:rFonts w:ascii="Arial" w:hAnsi="Arial" w:cs="Arial"/>
          <w:b/>
          <w:bCs/>
          <w:color w:val="00B050"/>
          <w:sz w:val="24"/>
          <w:szCs w:val="24"/>
        </w:rPr>
        <w:t xml:space="preserve">5.1 </w:t>
      </w:r>
      <w:r w:rsidR="00A514CF" w:rsidRPr="00F45485">
        <w:rPr>
          <w:rFonts w:ascii="Arial" w:hAnsi="Arial" w:cs="Arial"/>
          <w:b/>
          <w:bCs/>
          <w:color w:val="00B050"/>
          <w:sz w:val="24"/>
          <w:szCs w:val="24"/>
        </w:rPr>
        <w:t xml:space="preserve">Practical </w:t>
      </w:r>
      <w:r w:rsidRPr="00F45485">
        <w:rPr>
          <w:rFonts w:ascii="Arial" w:hAnsi="Arial" w:cs="Arial"/>
          <w:b/>
          <w:bCs/>
          <w:color w:val="00B050"/>
          <w:sz w:val="24"/>
          <w:szCs w:val="24"/>
        </w:rPr>
        <w:t>gender need</w:t>
      </w:r>
    </w:p>
    <w:p w:rsidR="00A514CF" w:rsidRPr="00F45485" w:rsidRDefault="00592DAB" w:rsidP="00F45485">
      <w:pPr>
        <w:pStyle w:val="ListParagraph"/>
        <w:numPr>
          <w:ilvl w:val="2"/>
          <w:numId w:val="19"/>
        </w:numPr>
        <w:autoSpaceDE w:val="0"/>
        <w:autoSpaceDN w:val="0"/>
        <w:adjustRightInd w:val="0"/>
        <w:spacing w:before="240" w:after="0" w:line="240" w:lineRule="auto"/>
        <w:rPr>
          <w:rFonts w:ascii="Arial" w:hAnsi="Arial" w:cs="Arial"/>
          <w:b/>
          <w:bCs/>
        </w:rPr>
      </w:pPr>
      <w:r>
        <w:rPr>
          <w:rFonts w:ascii="Arial" w:hAnsi="Arial" w:cs="Arial"/>
          <w:b/>
          <w:bCs/>
        </w:rPr>
        <w:t>Water,</w:t>
      </w:r>
      <w:r w:rsidR="00F45485">
        <w:rPr>
          <w:rFonts w:ascii="Arial" w:hAnsi="Arial" w:cs="Arial"/>
          <w:b/>
          <w:bCs/>
        </w:rPr>
        <w:t xml:space="preserve"> sanitation</w:t>
      </w:r>
      <w:r>
        <w:rPr>
          <w:rFonts w:ascii="Arial" w:hAnsi="Arial" w:cs="Arial"/>
          <w:b/>
          <w:bCs/>
        </w:rPr>
        <w:t xml:space="preserve"> and hygiene </w:t>
      </w:r>
    </w:p>
    <w:p w:rsidR="00CF352B" w:rsidRDefault="00CF352B" w:rsidP="00CF352B">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Establishment or/and maintenance of water points nearby the household</w:t>
      </w:r>
    </w:p>
    <w:p w:rsidR="00CF352B" w:rsidRDefault="00CF352B" w:rsidP="00CF352B">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Construction of toilet, bathing cubicles and laundry place</w:t>
      </w:r>
    </w:p>
    <w:p w:rsidR="00CF352B" w:rsidRDefault="00CF352B" w:rsidP="00CF352B">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 xml:space="preserve">Water treatment and storing techniques </w:t>
      </w:r>
    </w:p>
    <w:p w:rsidR="00F45485" w:rsidRPr="00592DAB" w:rsidRDefault="00F45485"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 xml:space="preserve">WASH should collect and </w:t>
      </w:r>
      <w:proofErr w:type="spellStart"/>
      <w:r w:rsidRPr="00592DAB">
        <w:rPr>
          <w:rFonts w:ascii="Arial" w:hAnsi="Arial" w:cs="Arial"/>
        </w:rPr>
        <w:t>analyse</w:t>
      </w:r>
      <w:proofErr w:type="spellEnd"/>
      <w:r w:rsidRPr="00592DAB">
        <w:rPr>
          <w:rFonts w:ascii="Arial" w:hAnsi="Arial" w:cs="Arial"/>
        </w:rPr>
        <w:t xml:space="preserve"> </w:t>
      </w:r>
      <w:r w:rsidR="009C0BF9" w:rsidRPr="00592DAB">
        <w:rPr>
          <w:rFonts w:ascii="Arial" w:hAnsi="Arial" w:cs="Arial"/>
        </w:rPr>
        <w:t>se</w:t>
      </w:r>
      <w:r w:rsidRPr="00592DAB">
        <w:rPr>
          <w:rFonts w:ascii="Arial" w:hAnsi="Arial" w:cs="Arial"/>
        </w:rPr>
        <w:t>x and age disaggregated data from the working community to address different need of men, women, girls and boys</w:t>
      </w:r>
    </w:p>
    <w:p w:rsidR="00F45485" w:rsidRPr="00592DAB" w:rsidRDefault="00F45485"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 xml:space="preserve">Hygiene Promotion Teams should comprise </w:t>
      </w:r>
      <w:r w:rsidR="009C0BF9" w:rsidRPr="00592DAB">
        <w:rPr>
          <w:rFonts w:ascii="Arial" w:hAnsi="Arial" w:cs="Arial"/>
        </w:rPr>
        <w:t xml:space="preserve">of both male and female staff, to be sure to reach both segments of the population. </w:t>
      </w:r>
    </w:p>
    <w:p w:rsidR="00F45485" w:rsidRPr="00592DAB" w:rsidRDefault="009C0BF9"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Given women’s crit</w:t>
      </w:r>
      <w:r w:rsidR="00F45485" w:rsidRPr="00592DAB">
        <w:rPr>
          <w:rFonts w:ascii="Arial" w:hAnsi="Arial" w:cs="Arial"/>
        </w:rPr>
        <w:t>ical role in water management; w</w:t>
      </w:r>
      <w:r w:rsidRPr="00592DAB">
        <w:rPr>
          <w:rFonts w:ascii="Arial" w:hAnsi="Arial" w:cs="Arial"/>
        </w:rPr>
        <w:t>omen should be trained on how to use household water treatments</w:t>
      </w:r>
      <w:r w:rsidR="00F45485" w:rsidRPr="00592DAB">
        <w:rPr>
          <w:rFonts w:ascii="Arial" w:hAnsi="Arial" w:cs="Arial"/>
        </w:rPr>
        <w:t xml:space="preserve"> materials </w:t>
      </w:r>
    </w:p>
    <w:p w:rsidR="00F45485" w:rsidRPr="00592DAB" w:rsidRDefault="00F45485"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 xml:space="preserve">Separate WASH Village Committees should be supported and/or set up. Otherwise, women’s views on critical water management decisions will not be incorporated into key community-level decisions. </w:t>
      </w:r>
    </w:p>
    <w:p w:rsidR="00592DAB" w:rsidRPr="00592DAB" w:rsidRDefault="00592DAB"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lastRenderedPageBreak/>
        <w:t xml:space="preserve">Hygiene promotion should target men, women, boys and girls separately. Hygiene promotion messages should be tailored to boys and girl. </w:t>
      </w:r>
    </w:p>
    <w:p w:rsidR="00592DAB" w:rsidRPr="00592DAB" w:rsidRDefault="00592DAB"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Particular focus should be given to adolescent girls</w:t>
      </w:r>
      <w:r w:rsidR="00CF352B">
        <w:rPr>
          <w:rFonts w:ascii="Arial" w:hAnsi="Arial" w:cs="Arial"/>
        </w:rPr>
        <w:t>, women</w:t>
      </w:r>
      <w:r w:rsidRPr="00592DAB">
        <w:rPr>
          <w:rFonts w:ascii="Arial" w:hAnsi="Arial" w:cs="Arial"/>
        </w:rPr>
        <w:t xml:space="preserve"> and they should get training on menstruation hygiene management. </w:t>
      </w:r>
    </w:p>
    <w:p w:rsidR="00592DAB" w:rsidRDefault="009C0BF9"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 xml:space="preserve">Work with </w:t>
      </w:r>
      <w:r w:rsidR="00592DAB" w:rsidRPr="00592DAB">
        <w:rPr>
          <w:rFonts w:ascii="Arial" w:hAnsi="Arial" w:cs="Arial"/>
        </w:rPr>
        <w:t>gender and protection team to develop gender monitoring tool and to carry gender analysis at different stages of WASH interventions</w:t>
      </w:r>
    </w:p>
    <w:p w:rsidR="00592DAB" w:rsidRPr="00592DAB" w:rsidRDefault="00592DAB" w:rsidP="00592DAB">
      <w:pPr>
        <w:pStyle w:val="ListParagraph"/>
        <w:autoSpaceDE w:val="0"/>
        <w:autoSpaceDN w:val="0"/>
        <w:adjustRightInd w:val="0"/>
        <w:spacing w:before="240" w:after="0" w:line="240" w:lineRule="auto"/>
        <w:rPr>
          <w:rFonts w:ascii="Arial" w:hAnsi="Arial" w:cs="Arial"/>
          <w:b/>
          <w:bCs/>
        </w:rPr>
      </w:pPr>
    </w:p>
    <w:p w:rsidR="00A514CF" w:rsidRPr="00592DAB" w:rsidRDefault="00A514CF" w:rsidP="00592DAB">
      <w:pPr>
        <w:pStyle w:val="ListParagraph"/>
        <w:numPr>
          <w:ilvl w:val="2"/>
          <w:numId w:val="19"/>
        </w:numPr>
        <w:autoSpaceDE w:val="0"/>
        <w:autoSpaceDN w:val="0"/>
        <w:adjustRightInd w:val="0"/>
        <w:spacing w:before="240" w:after="0" w:line="240" w:lineRule="auto"/>
        <w:rPr>
          <w:rFonts w:ascii="Arial" w:hAnsi="Arial" w:cs="Arial"/>
          <w:b/>
          <w:bCs/>
        </w:rPr>
      </w:pPr>
      <w:r w:rsidRPr="00592DAB">
        <w:rPr>
          <w:rFonts w:ascii="Arial" w:hAnsi="Arial" w:cs="Arial"/>
          <w:b/>
          <w:bCs/>
        </w:rPr>
        <w:t>Livelihood</w:t>
      </w:r>
    </w:p>
    <w:p w:rsidR="00F45485" w:rsidRPr="00592DAB" w:rsidRDefault="00592DAB"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Selections of women beneficiary have to be justifie</w:t>
      </w:r>
      <w:r w:rsidR="00075A5A">
        <w:rPr>
          <w:rFonts w:ascii="Arial" w:hAnsi="Arial" w:cs="Arial"/>
        </w:rPr>
        <w:t>d and made</w:t>
      </w:r>
      <w:r w:rsidRPr="00592DAB">
        <w:rPr>
          <w:rFonts w:ascii="Arial" w:hAnsi="Arial" w:cs="Arial"/>
        </w:rPr>
        <w:t xml:space="preserve"> clear for men who might feel power drifts insecurities to reduce threats of domestic violence for women</w:t>
      </w:r>
      <w:r w:rsidR="00075A5A">
        <w:rPr>
          <w:rFonts w:ascii="Arial" w:hAnsi="Arial" w:cs="Arial"/>
        </w:rPr>
        <w:t>.</w:t>
      </w:r>
    </w:p>
    <w:p w:rsidR="00075A5A" w:rsidRDefault="00592DAB"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Equal participation of women and girls with men and boys in programme activities</w:t>
      </w:r>
      <w:r w:rsidR="00075A5A">
        <w:rPr>
          <w:rFonts w:ascii="Arial" w:hAnsi="Arial" w:cs="Arial"/>
        </w:rPr>
        <w:t xml:space="preserve"> and equal wage for equal work.</w:t>
      </w:r>
    </w:p>
    <w:p w:rsidR="00592DAB" w:rsidRPr="00592DAB" w:rsidRDefault="00592DAB"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 xml:space="preserve"> </w:t>
      </w:r>
      <w:r w:rsidR="00075A5A">
        <w:rPr>
          <w:rFonts w:ascii="Arial" w:hAnsi="Arial" w:cs="Arial"/>
        </w:rPr>
        <w:t>In</w:t>
      </w:r>
      <w:r w:rsidRPr="00592DAB">
        <w:rPr>
          <w:rFonts w:ascii="Arial" w:hAnsi="Arial" w:cs="Arial"/>
        </w:rPr>
        <w:t xml:space="preserve"> consultation wit</w:t>
      </w:r>
      <w:r w:rsidR="00075A5A">
        <w:rPr>
          <w:rFonts w:ascii="Arial" w:hAnsi="Arial" w:cs="Arial"/>
        </w:rPr>
        <w:t xml:space="preserve">h </w:t>
      </w:r>
      <w:r w:rsidRPr="00592DAB">
        <w:rPr>
          <w:rFonts w:ascii="Arial" w:hAnsi="Arial" w:cs="Arial"/>
        </w:rPr>
        <w:t>women, men, girls and boys, actively promote women’s and girl</w:t>
      </w:r>
      <w:r w:rsidR="00075A5A">
        <w:rPr>
          <w:rFonts w:ascii="Arial" w:hAnsi="Arial" w:cs="Arial"/>
        </w:rPr>
        <w:t>’</w:t>
      </w:r>
      <w:r w:rsidRPr="00592DAB">
        <w:rPr>
          <w:rFonts w:ascii="Arial" w:hAnsi="Arial" w:cs="Arial"/>
        </w:rPr>
        <w:t>s dignity and empowerment in program design and implementation</w:t>
      </w:r>
    </w:p>
    <w:p w:rsidR="00592DAB" w:rsidRPr="00592DAB" w:rsidRDefault="00592DAB"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Develop programme that ensure women’s and girl</w:t>
      </w:r>
      <w:r w:rsidR="00075A5A">
        <w:rPr>
          <w:rFonts w:ascii="Arial" w:hAnsi="Arial" w:cs="Arial"/>
        </w:rPr>
        <w:t>’</w:t>
      </w:r>
      <w:r w:rsidRPr="00592DAB">
        <w:rPr>
          <w:rFonts w:ascii="Arial" w:hAnsi="Arial" w:cs="Arial"/>
        </w:rPr>
        <w:t>s rights are being redressed in and provide men’s and boys’ support as allies</w:t>
      </w:r>
    </w:p>
    <w:p w:rsidR="00592DAB" w:rsidRDefault="00592DAB" w:rsidP="00592DAB">
      <w:pPr>
        <w:pStyle w:val="ListParagraph"/>
        <w:numPr>
          <w:ilvl w:val="0"/>
          <w:numId w:val="8"/>
        </w:numPr>
        <w:autoSpaceDE w:val="0"/>
        <w:autoSpaceDN w:val="0"/>
        <w:adjustRightInd w:val="0"/>
        <w:spacing w:before="240" w:after="0" w:line="240" w:lineRule="auto"/>
        <w:ind w:left="360"/>
        <w:rPr>
          <w:rFonts w:ascii="Arial" w:hAnsi="Arial" w:cs="Arial"/>
        </w:rPr>
      </w:pPr>
      <w:r w:rsidRPr="00592DAB">
        <w:rPr>
          <w:rFonts w:ascii="Arial" w:hAnsi="Arial" w:cs="Arial"/>
        </w:rPr>
        <w:t xml:space="preserve">Oxfam has to </w:t>
      </w:r>
      <w:r w:rsidR="00075A5A" w:rsidRPr="00592DAB">
        <w:rPr>
          <w:rFonts w:ascii="Arial" w:hAnsi="Arial" w:cs="Arial"/>
        </w:rPr>
        <w:t>provide</w:t>
      </w:r>
      <w:r w:rsidRPr="00592DAB">
        <w:rPr>
          <w:rFonts w:ascii="Arial" w:hAnsi="Arial" w:cs="Arial"/>
        </w:rPr>
        <w:t xml:space="preserve"> beneficiaries with alternative livelihoods options</w:t>
      </w:r>
      <w:r w:rsidR="00075A5A">
        <w:rPr>
          <w:rFonts w:ascii="Arial" w:hAnsi="Arial" w:cs="Arial"/>
        </w:rPr>
        <w:t xml:space="preserve"> </w:t>
      </w:r>
      <w:r w:rsidRPr="00592DAB">
        <w:rPr>
          <w:rFonts w:ascii="Arial" w:hAnsi="Arial" w:cs="Arial"/>
        </w:rPr>
        <w:t>using the skills that ar</w:t>
      </w:r>
      <w:r w:rsidR="00075A5A">
        <w:rPr>
          <w:rFonts w:ascii="Arial" w:hAnsi="Arial" w:cs="Arial"/>
        </w:rPr>
        <w:t>e known to the people. Hence, Oxfam ha</w:t>
      </w:r>
      <w:r w:rsidRPr="00592DAB">
        <w:rPr>
          <w:rFonts w:ascii="Arial" w:hAnsi="Arial" w:cs="Arial"/>
        </w:rPr>
        <w:t xml:space="preserve">ve to advance on scaling up its protection based livelihoods programme. The suggestions </w:t>
      </w:r>
      <w:r w:rsidR="00075A5A">
        <w:rPr>
          <w:rFonts w:ascii="Arial" w:hAnsi="Arial" w:cs="Arial"/>
        </w:rPr>
        <w:t>would be to provide training in using women friendly technology that would increase yield and decrease workload.</w:t>
      </w:r>
    </w:p>
    <w:p w:rsidR="00075A5A" w:rsidRPr="006D7AB2" w:rsidRDefault="00075A5A" w:rsidP="006D7AB2">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Cash for Work programme would be best option where lot of reconstruction work is needed.</w:t>
      </w:r>
    </w:p>
    <w:p w:rsidR="00075A5A" w:rsidRDefault="00075A5A" w:rsidP="00075A5A">
      <w:pPr>
        <w:pStyle w:val="ListParagraph"/>
        <w:autoSpaceDE w:val="0"/>
        <w:autoSpaceDN w:val="0"/>
        <w:adjustRightInd w:val="0"/>
        <w:spacing w:before="240" w:after="0" w:line="240" w:lineRule="auto"/>
        <w:ind w:left="480"/>
        <w:rPr>
          <w:rFonts w:ascii="Arial" w:hAnsi="Arial" w:cs="Arial"/>
        </w:rPr>
      </w:pPr>
    </w:p>
    <w:p w:rsidR="00A514CF" w:rsidRDefault="00A514CF" w:rsidP="00075A5A">
      <w:pPr>
        <w:pStyle w:val="ListParagraph"/>
        <w:numPr>
          <w:ilvl w:val="2"/>
          <w:numId w:val="19"/>
        </w:numPr>
        <w:autoSpaceDE w:val="0"/>
        <w:autoSpaceDN w:val="0"/>
        <w:adjustRightInd w:val="0"/>
        <w:spacing w:before="240" w:after="0" w:line="240" w:lineRule="auto"/>
        <w:rPr>
          <w:rFonts w:ascii="Arial" w:hAnsi="Arial" w:cs="Arial"/>
          <w:b/>
          <w:bCs/>
        </w:rPr>
      </w:pPr>
      <w:r w:rsidRPr="00075A5A">
        <w:rPr>
          <w:rFonts w:ascii="Arial" w:hAnsi="Arial" w:cs="Arial"/>
          <w:b/>
          <w:bCs/>
        </w:rPr>
        <w:t xml:space="preserve">Shelter construction </w:t>
      </w:r>
    </w:p>
    <w:p w:rsidR="00075A5A" w:rsidRDefault="00075A5A" w:rsidP="00075A5A">
      <w:pPr>
        <w:pStyle w:val="ListParagraph"/>
        <w:autoSpaceDE w:val="0"/>
        <w:autoSpaceDN w:val="0"/>
        <w:adjustRightInd w:val="0"/>
        <w:spacing w:before="240" w:after="0" w:line="240" w:lineRule="auto"/>
        <w:rPr>
          <w:rFonts w:ascii="Arial" w:hAnsi="Arial" w:cs="Arial"/>
          <w:b/>
          <w:bCs/>
        </w:rPr>
      </w:pPr>
    </w:p>
    <w:p w:rsidR="00075A5A" w:rsidRDefault="00075A5A" w:rsidP="00075A5A">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 xml:space="preserve">Gender analysis should be done by the shelter sector to </w:t>
      </w:r>
      <w:proofErr w:type="spellStart"/>
      <w:r>
        <w:rPr>
          <w:rFonts w:ascii="Arial" w:hAnsi="Arial" w:cs="Arial"/>
        </w:rPr>
        <w:t>analyse</w:t>
      </w:r>
      <w:proofErr w:type="spellEnd"/>
      <w:r>
        <w:rPr>
          <w:rFonts w:ascii="Arial" w:hAnsi="Arial" w:cs="Arial"/>
        </w:rPr>
        <w:t xml:space="preserve"> the need and protection issues of women who have been living in the temporary shelter </w:t>
      </w:r>
      <w:r w:rsidR="00A240ED">
        <w:rPr>
          <w:rFonts w:ascii="Arial" w:hAnsi="Arial" w:cs="Arial"/>
        </w:rPr>
        <w:t>post earthquake</w:t>
      </w:r>
      <w:r>
        <w:rPr>
          <w:rFonts w:ascii="Arial" w:hAnsi="Arial" w:cs="Arial"/>
        </w:rPr>
        <w:t>.</w:t>
      </w:r>
    </w:p>
    <w:p w:rsidR="00075A5A" w:rsidRDefault="006D7AB2" w:rsidP="00075A5A">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According to the need and interest of the women they should be enrolled in the reconstruction related work.</w:t>
      </w:r>
    </w:p>
    <w:p w:rsidR="006D7AB2" w:rsidRDefault="006D7AB2" w:rsidP="00075A5A">
      <w:pPr>
        <w:pStyle w:val="ListParagraph"/>
        <w:numPr>
          <w:ilvl w:val="0"/>
          <w:numId w:val="8"/>
        </w:numPr>
        <w:autoSpaceDE w:val="0"/>
        <w:autoSpaceDN w:val="0"/>
        <w:adjustRightInd w:val="0"/>
        <w:spacing w:before="240" w:after="0" w:line="240" w:lineRule="auto"/>
        <w:ind w:left="360"/>
        <w:rPr>
          <w:rFonts w:ascii="Arial" w:hAnsi="Arial" w:cs="Arial"/>
        </w:rPr>
      </w:pPr>
      <w:r>
        <w:rPr>
          <w:rFonts w:ascii="Arial" w:hAnsi="Arial" w:cs="Arial"/>
        </w:rPr>
        <w:t>Women and girls should be consulted on safe shelter and their views respected</w:t>
      </w:r>
    </w:p>
    <w:p w:rsidR="00075A5A" w:rsidRPr="00075A5A" w:rsidRDefault="00075A5A" w:rsidP="00075A5A">
      <w:pPr>
        <w:pStyle w:val="ListParagraph"/>
        <w:numPr>
          <w:ilvl w:val="0"/>
          <w:numId w:val="8"/>
        </w:numPr>
        <w:autoSpaceDE w:val="0"/>
        <w:autoSpaceDN w:val="0"/>
        <w:adjustRightInd w:val="0"/>
        <w:spacing w:before="240" w:after="0" w:line="240" w:lineRule="auto"/>
        <w:ind w:left="360"/>
        <w:rPr>
          <w:rFonts w:ascii="Arial" w:hAnsi="Arial" w:cs="Arial"/>
        </w:rPr>
      </w:pPr>
      <w:r w:rsidRPr="00075A5A">
        <w:rPr>
          <w:rFonts w:ascii="Arial" w:hAnsi="Arial" w:cs="Arial"/>
        </w:rPr>
        <w:t>Women and girls should get an opportunity to enroll in the mason training ensuring women mason are paid equal for equal work they contribute.</w:t>
      </w:r>
    </w:p>
    <w:p w:rsidR="00592DAB" w:rsidRDefault="00075A5A" w:rsidP="006D7AB2">
      <w:pPr>
        <w:pStyle w:val="ListParagraph"/>
        <w:numPr>
          <w:ilvl w:val="0"/>
          <w:numId w:val="8"/>
        </w:numPr>
        <w:autoSpaceDE w:val="0"/>
        <w:autoSpaceDN w:val="0"/>
        <w:adjustRightInd w:val="0"/>
        <w:spacing w:before="240" w:after="0" w:line="240" w:lineRule="auto"/>
        <w:ind w:left="360"/>
        <w:rPr>
          <w:rFonts w:ascii="Arial" w:hAnsi="Arial" w:cs="Arial"/>
        </w:rPr>
      </w:pPr>
      <w:r w:rsidRPr="00075A5A">
        <w:rPr>
          <w:rFonts w:ascii="Arial" w:hAnsi="Arial" w:cs="Arial"/>
        </w:rPr>
        <w:t xml:space="preserve">Building back better training should be given to all the members in the community, so that </w:t>
      </w:r>
      <w:r>
        <w:rPr>
          <w:rFonts w:ascii="Arial" w:hAnsi="Arial" w:cs="Arial"/>
        </w:rPr>
        <w:t>they are part of recovery and reconstruction in their community.</w:t>
      </w:r>
    </w:p>
    <w:p w:rsidR="006D7AB2" w:rsidRPr="006D7AB2" w:rsidRDefault="006D7AB2" w:rsidP="006D7AB2">
      <w:pPr>
        <w:pStyle w:val="ListParagraph"/>
        <w:autoSpaceDE w:val="0"/>
        <w:autoSpaceDN w:val="0"/>
        <w:adjustRightInd w:val="0"/>
        <w:spacing w:before="240" w:after="0" w:line="240" w:lineRule="auto"/>
        <w:ind w:left="360"/>
        <w:rPr>
          <w:rFonts w:ascii="Arial" w:hAnsi="Arial" w:cs="Arial"/>
        </w:rPr>
      </w:pPr>
    </w:p>
    <w:p w:rsidR="00A514CF" w:rsidRPr="00075A5A" w:rsidRDefault="00A514CF" w:rsidP="00075A5A">
      <w:pPr>
        <w:pStyle w:val="ListParagraph"/>
        <w:numPr>
          <w:ilvl w:val="2"/>
          <w:numId w:val="19"/>
        </w:numPr>
        <w:autoSpaceDE w:val="0"/>
        <w:autoSpaceDN w:val="0"/>
        <w:adjustRightInd w:val="0"/>
        <w:spacing w:before="240" w:after="0" w:line="240" w:lineRule="auto"/>
        <w:rPr>
          <w:rFonts w:ascii="Arial" w:hAnsi="Arial" w:cs="Arial"/>
          <w:b/>
          <w:bCs/>
        </w:rPr>
      </w:pPr>
      <w:r w:rsidRPr="00075A5A">
        <w:rPr>
          <w:rFonts w:ascii="Arial" w:hAnsi="Arial" w:cs="Arial"/>
          <w:b/>
          <w:bCs/>
        </w:rPr>
        <w:t>Protection and GBV</w:t>
      </w:r>
    </w:p>
    <w:p w:rsidR="003337FA" w:rsidRPr="003337FA" w:rsidRDefault="00AC4E82" w:rsidP="003337FA">
      <w:pPr>
        <w:pStyle w:val="ListParagraph"/>
        <w:numPr>
          <w:ilvl w:val="0"/>
          <w:numId w:val="8"/>
        </w:numPr>
        <w:autoSpaceDE w:val="0"/>
        <w:autoSpaceDN w:val="0"/>
        <w:adjustRightInd w:val="0"/>
        <w:spacing w:before="240" w:after="0" w:line="240" w:lineRule="auto"/>
        <w:ind w:left="360"/>
        <w:rPr>
          <w:rFonts w:ascii="Arial" w:hAnsi="Arial" w:cs="Arial"/>
        </w:rPr>
      </w:pPr>
      <w:r w:rsidRPr="00AC4E82">
        <w:rPr>
          <w:rFonts w:ascii="Arial" w:hAnsi="Arial" w:cs="Arial"/>
        </w:rPr>
        <w:t xml:space="preserve">WASH strategy to </w:t>
      </w:r>
      <w:r w:rsidR="003337FA">
        <w:rPr>
          <w:rFonts w:ascii="Arial" w:hAnsi="Arial" w:cs="Arial"/>
        </w:rPr>
        <w:t xml:space="preserve">be </w:t>
      </w:r>
      <w:r w:rsidRPr="00AC4E82">
        <w:rPr>
          <w:rFonts w:ascii="Arial" w:hAnsi="Arial" w:cs="Arial"/>
        </w:rPr>
        <w:t xml:space="preserve">guided by protection and GBV concerns </w:t>
      </w:r>
      <w:r w:rsidR="003337FA">
        <w:rPr>
          <w:rFonts w:ascii="Arial" w:hAnsi="Arial" w:cs="Arial"/>
        </w:rPr>
        <w:t>(impact, outcome should be achieving water, sanitation and hygiene ensuring non-violent environment)</w:t>
      </w:r>
    </w:p>
    <w:p w:rsidR="00F45485" w:rsidRPr="006D7AB2" w:rsidRDefault="00F45485" w:rsidP="006D7AB2">
      <w:pPr>
        <w:pStyle w:val="ListParagraph"/>
        <w:numPr>
          <w:ilvl w:val="0"/>
          <w:numId w:val="8"/>
        </w:numPr>
        <w:autoSpaceDE w:val="0"/>
        <w:autoSpaceDN w:val="0"/>
        <w:adjustRightInd w:val="0"/>
        <w:spacing w:before="240" w:after="0" w:line="240" w:lineRule="auto"/>
        <w:ind w:left="360"/>
        <w:rPr>
          <w:rFonts w:ascii="Arial" w:hAnsi="Arial" w:cs="Arial"/>
        </w:rPr>
      </w:pPr>
      <w:r w:rsidRPr="006D7AB2">
        <w:rPr>
          <w:rFonts w:ascii="Arial" w:hAnsi="Arial" w:cs="Arial"/>
        </w:rPr>
        <w:t xml:space="preserve">In order to ensure sufficient privacy and protection to women and girls community consultation with women and girls is required on water distribution points are in safe and open areas located near settlements. </w:t>
      </w:r>
    </w:p>
    <w:p w:rsidR="00F45485" w:rsidRPr="006D7AB2" w:rsidRDefault="00F45485" w:rsidP="006D7AB2">
      <w:pPr>
        <w:pStyle w:val="ListParagraph"/>
        <w:numPr>
          <w:ilvl w:val="0"/>
          <w:numId w:val="8"/>
        </w:numPr>
        <w:autoSpaceDE w:val="0"/>
        <w:autoSpaceDN w:val="0"/>
        <w:adjustRightInd w:val="0"/>
        <w:spacing w:before="240" w:after="0" w:line="240" w:lineRule="auto"/>
        <w:ind w:left="360"/>
        <w:rPr>
          <w:rFonts w:ascii="Arial" w:hAnsi="Arial" w:cs="Arial"/>
        </w:rPr>
      </w:pPr>
      <w:r w:rsidRPr="006D7AB2">
        <w:rPr>
          <w:rFonts w:ascii="Arial" w:hAnsi="Arial" w:cs="Arial"/>
        </w:rPr>
        <w:t xml:space="preserve">Women and girls should be specifically consulted when designing the contents of the different kits to ensure their needs are catered to, and will also be targeted through separate hygiene sessions. </w:t>
      </w:r>
    </w:p>
    <w:p w:rsidR="00F45485" w:rsidRPr="006D7AB2" w:rsidRDefault="00F45485" w:rsidP="006D7AB2">
      <w:pPr>
        <w:pStyle w:val="ListParagraph"/>
        <w:numPr>
          <w:ilvl w:val="0"/>
          <w:numId w:val="8"/>
        </w:numPr>
        <w:autoSpaceDE w:val="0"/>
        <w:autoSpaceDN w:val="0"/>
        <w:adjustRightInd w:val="0"/>
        <w:spacing w:before="240" w:after="0" w:line="240" w:lineRule="auto"/>
        <w:ind w:left="360"/>
        <w:rPr>
          <w:rFonts w:ascii="Arial" w:hAnsi="Arial" w:cs="Arial"/>
        </w:rPr>
      </w:pPr>
      <w:r w:rsidRPr="006D7AB2">
        <w:rPr>
          <w:rFonts w:ascii="Arial" w:hAnsi="Arial" w:cs="Arial"/>
        </w:rPr>
        <w:t xml:space="preserve">If appropriate, build a fence and cover unprotected open wells. </w:t>
      </w:r>
      <w:proofErr w:type="gramStart"/>
      <w:r w:rsidRPr="006D7AB2">
        <w:rPr>
          <w:rFonts w:ascii="Arial" w:hAnsi="Arial" w:cs="Arial"/>
        </w:rPr>
        <w:t>o</w:t>
      </w:r>
      <w:proofErr w:type="gramEnd"/>
      <w:r w:rsidRPr="006D7AB2">
        <w:rPr>
          <w:rFonts w:ascii="Arial" w:hAnsi="Arial" w:cs="Arial"/>
        </w:rPr>
        <w:t xml:space="preserve"> Water points should be in a safe &amp; accessible place for women and girls. Consult with women and girls regarding appropriate locations for water points.</w:t>
      </w:r>
    </w:p>
    <w:p w:rsidR="00592DAB" w:rsidRPr="006D7AB2" w:rsidRDefault="00592DAB" w:rsidP="006D7AB2">
      <w:pPr>
        <w:pStyle w:val="ListParagraph"/>
        <w:numPr>
          <w:ilvl w:val="0"/>
          <w:numId w:val="8"/>
        </w:numPr>
        <w:autoSpaceDE w:val="0"/>
        <w:autoSpaceDN w:val="0"/>
        <w:adjustRightInd w:val="0"/>
        <w:spacing w:before="240" w:after="0" w:line="240" w:lineRule="auto"/>
        <w:ind w:left="360"/>
        <w:rPr>
          <w:rFonts w:ascii="Arial" w:hAnsi="Arial" w:cs="Arial"/>
        </w:rPr>
      </w:pPr>
      <w:r w:rsidRPr="006D7AB2">
        <w:rPr>
          <w:rFonts w:ascii="Arial" w:hAnsi="Arial" w:cs="Arial"/>
        </w:rPr>
        <w:t>If rehabilitating community latrines, ensure separate latrines for men and women, ensure that they are well lit, hand washing stations available and there to ensure privacy and security.</w:t>
      </w:r>
    </w:p>
    <w:p w:rsidR="00F45485" w:rsidRPr="006D7AB2" w:rsidRDefault="00F45485" w:rsidP="006D7AB2">
      <w:pPr>
        <w:pStyle w:val="ListParagraph"/>
        <w:autoSpaceDE w:val="0"/>
        <w:autoSpaceDN w:val="0"/>
        <w:adjustRightInd w:val="0"/>
        <w:spacing w:before="240" w:after="0" w:line="240" w:lineRule="auto"/>
        <w:ind w:left="360"/>
        <w:rPr>
          <w:rFonts w:ascii="Arial" w:hAnsi="Arial" w:cs="Arial"/>
        </w:rPr>
      </w:pPr>
    </w:p>
    <w:p w:rsidR="00A514CF" w:rsidRDefault="00A514CF" w:rsidP="006D7AB2">
      <w:pPr>
        <w:pStyle w:val="ListParagraph"/>
        <w:numPr>
          <w:ilvl w:val="1"/>
          <w:numId w:val="19"/>
        </w:numPr>
        <w:autoSpaceDE w:val="0"/>
        <w:autoSpaceDN w:val="0"/>
        <w:adjustRightInd w:val="0"/>
        <w:spacing w:before="240" w:after="0" w:line="240" w:lineRule="auto"/>
        <w:rPr>
          <w:rFonts w:ascii="Arial" w:hAnsi="Arial" w:cs="Arial"/>
          <w:b/>
          <w:bCs/>
          <w:color w:val="00B050"/>
          <w:sz w:val="24"/>
          <w:szCs w:val="24"/>
        </w:rPr>
      </w:pPr>
      <w:r w:rsidRPr="006D7AB2">
        <w:rPr>
          <w:rFonts w:ascii="Arial" w:hAnsi="Arial" w:cs="Arial"/>
          <w:b/>
          <w:bCs/>
          <w:color w:val="00B050"/>
          <w:sz w:val="24"/>
          <w:szCs w:val="24"/>
        </w:rPr>
        <w:lastRenderedPageBreak/>
        <w:t>Strategic</w:t>
      </w:r>
      <w:r w:rsidR="002C5D8F">
        <w:rPr>
          <w:rFonts w:ascii="Arial" w:hAnsi="Arial" w:cs="Arial"/>
          <w:b/>
          <w:bCs/>
          <w:color w:val="00B050"/>
          <w:sz w:val="24"/>
          <w:szCs w:val="24"/>
        </w:rPr>
        <w:t xml:space="preserve"> gender</w:t>
      </w:r>
      <w:r w:rsidRPr="006D7AB2">
        <w:rPr>
          <w:rFonts w:ascii="Arial" w:hAnsi="Arial" w:cs="Arial"/>
          <w:b/>
          <w:bCs/>
          <w:color w:val="00B050"/>
          <w:sz w:val="24"/>
          <w:szCs w:val="24"/>
        </w:rPr>
        <w:t xml:space="preserve"> interest </w:t>
      </w:r>
    </w:p>
    <w:p w:rsidR="006D7AB2" w:rsidRPr="006D7AB2" w:rsidRDefault="006D7AB2" w:rsidP="006D7AB2">
      <w:pPr>
        <w:pStyle w:val="ListParagraph"/>
        <w:autoSpaceDE w:val="0"/>
        <w:autoSpaceDN w:val="0"/>
        <w:adjustRightInd w:val="0"/>
        <w:spacing w:before="240" w:after="0" w:line="240" w:lineRule="auto"/>
        <w:ind w:left="480"/>
        <w:rPr>
          <w:rFonts w:ascii="Arial" w:hAnsi="Arial" w:cs="Arial"/>
          <w:b/>
          <w:bCs/>
          <w:color w:val="00B050"/>
          <w:sz w:val="24"/>
          <w:szCs w:val="24"/>
        </w:rPr>
      </w:pPr>
    </w:p>
    <w:p w:rsidR="00A514CF" w:rsidRPr="006D7AB2" w:rsidRDefault="00A514CF" w:rsidP="006D7AB2">
      <w:pPr>
        <w:pStyle w:val="ListParagraph"/>
        <w:numPr>
          <w:ilvl w:val="2"/>
          <w:numId w:val="19"/>
        </w:numPr>
        <w:autoSpaceDE w:val="0"/>
        <w:autoSpaceDN w:val="0"/>
        <w:adjustRightInd w:val="0"/>
        <w:spacing w:before="240" w:after="0" w:line="240" w:lineRule="auto"/>
        <w:rPr>
          <w:rFonts w:ascii="Arial" w:hAnsi="Arial" w:cs="Arial"/>
          <w:b/>
          <w:bCs/>
        </w:rPr>
      </w:pPr>
      <w:r w:rsidRPr="006D7AB2">
        <w:rPr>
          <w:rFonts w:ascii="Arial" w:hAnsi="Arial" w:cs="Arial"/>
          <w:b/>
          <w:bCs/>
        </w:rPr>
        <w:t xml:space="preserve">Women’s meaningful participation </w:t>
      </w:r>
      <w:r w:rsidR="00340B8A">
        <w:rPr>
          <w:rFonts w:ascii="Arial" w:hAnsi="Arial" w:cs="Arial"/>
          <w:b/>
          <w:bCs/>
        </w:rPr>
        <w:t xml:space="preserve">in humanitarian intervention </w:t>
      </w:r>
    </w:p>
    <w:p w:rsidR="006D7AB2" w:rsidRPr="006D7AB2" w:rsidRDefault="006D7AB2" w:rsidP="006D7AB2">
      <w:pPr>
        <w:pStyle w:val="ListParagraph"/>
        <w:autoSpaceDE w:val="0"/>
        <w:autoSpaceDN w:val="0"/>
        <w:adjustRightInd w:val="0"/>
        <w:spacing w:before="240" w:after="0" w:line="240" w:lineRule="auto"/>
        <w:rPr>
          <w:rFonts w:ascii="Arial" w:hAnsi="Arial" w:cs="Arial"/>
          <w:b/>
          <w:bCs/>
        </w:rPr>
      </w:pPr>
    </w:p>
    <w:p w:rsidR="003E456D" w:rsidRDefault="003E456D" w:rsidP="006D7AB2">
      <w:pPr>
        <w:pStyle w:val="ListParagraph"/>
        <w:numPr>
          <w:ilvl w:val="0"/>
          <w:numId w:val="22"/>
        </w:numPr>
        <w:autoSpaceDE w:val="0"/>
        <w:autoSpaceDN w:val="0"/>
        <w:adjustRightInd w:val="0"/>
        <w:spacing w:after="240" w:line="240" w:lineRule="auto"/>
        <w:rPr>
          <w:rFonts w:ascii="Helv" w:hAnsi="Helv" w:cs="Helv"/>
          <w:color w:val="000000"/>
          <w:lang w:bidi="ne-NP"/>
        </w:rPr>
      </w:pPr>
      <w:r>
        <w:rPr>
          <w:rFonts w:ascii="Helv" w:hAnsi="Helv" w:cs="Helv"/>
          <w:color w:val="000000"/>
          <w:lang w:bidi="ne-NP"/>
        </w:rPr>
        <w:t>Sex segregated consultation meetings, FGDs to be hold</w:t>
      </w:r>
    </w:p>
    <w:p w:rsidR="006D7AB2" w:rsidRDefault="00D14BD9" w:rsidP="006D7AB2">
      <w:pPr>
        <w:pStyle w:val="ListParagraph"/>
        <w:numPr>
          <w:ilvl w:val="0"/>
          <w:numId w:val="22"/>
        </w:numPr>
        <w:autoSpaceDE w:val="0"/>
        <w:autoSpaceDN w:val="0"/>
        <w:adjustRightInd w:val="0"/>
        <w:spacing w:after="240" w:line="240" w:lineRule="auto"/>
        <w:rPr>
          <w:rFonts w:ascii="Helv" w:hAnsi="Helv" w:cs="Helv"/>
          <w:color w:val="000000"/>
          <w:lang w:bidi="ne-NP"/>
        </w:rPr>
      </w:pPr>
      <w:r w:rsidRPr="006D7AB2">
        <w:rPr>
          <w:rFonts w:ascii="Helv" w:hAnsi="Helv" w:cs="Helv"/>
          <w:color w:val="000000"/>
          <w:lang w:bidi="ne-NP"/>
        </w:rPr>
        <w:t>WASH team need to consider the lower status and confidence level of women while consulting, designing, implementing the interventions</w:t>
      </w:r>
      <w:r w:rsidR="00340B8A">
        <w:rPr>
          <w:rFonts w:ascii="Helv" w:hAnsi="Helv" w:cs="Helv"/>
          <w:color w:val="000000"/>
          <w:lang w:bidi="ne-NP"/>
        </w:rPr>
        <w:t xml:space="preserve"> such as…</w:t>
      </w:r>
      <w:r w:rsidRPr="006D7AB2">
        <w:rPr>
          <w:rFonts w:ascii="Helv" w:hAnsi="Helv" w:cs="Helv"/>
          <w:color w:val="000000"/>
          <w:lang w:bidi="ne-NP"/>
        </w:rPr>
        <w:t xml:space="preserve">. </w:t>
      </w:r>
    </w:p>
    <w:p w:rsidR="006D7AB2" w:rsidRDefault="006D7AB2" w:rsidP="006D7AB2">
      <w:pPr>
        <w:pStyle w:val="ListParagraph"/>
        <w:numPr>
          <w:ilvl w:val="0"/>
          <w:numId w:val="22"/>
        </w:numPr>
        <w:autoSpaceDE w:val="0"/>
        <w:autoSpaceDN w:val="0"/>
        <w:adjustRightInd w:val="0"/>
        <w:spacing w:after="240" w:line="240" w:lineRule="auto"/>
        <w:rPr>
          <w:rFonts w:ascii="Helv" w:hAnsi="Helv" w:cs="Helv"/>
          <w:color w:val="000000"/>
          <w:lang w:bidi="ne-NP"/>
        </w:rPr>
      </w:pPr>
      <w:r>
        <w:rPr>
          <w:rFonts w:ascii="Helv" w:hAnsi="Helv" w:cs="Helv"/>
          <w:color w:val="000000"/>
          <w:lang w:bidi="ne-NP"/>
        </w:rPr>
        <w:t>Women participation in the planning to decision making level should be ensured in the Water User Committees.</w:t>
      </w:r>
    </w:p>
    <w:p w:rsidR="006D7AB2" w:rsidRDefault="006D7AB2" w:rsidP="006D7AB2">
      <w:pPr>
        <w:pStyle w:val="ListParagraph"/>
        <w:numPr>
          <w:ilvl w:val="0"/>
          <w:numId w:val="22"/>
        </w:numPr>
        <w:autoSpaceDE w:val="0"/>
        <w:autoSpaceDN w:val="0"/>
        <w:adjustRightInd w:val="0"/>
        <w:spacing w:after="240" w:line="240" w:lineRule="auto"/>
        <w:rPr>
          <w:rFonts w:ascii="Helv" w:hAnsi="Helv" w:cs="Helv"/>
          <w:color w:val="000000"/>
          <w:lang w:bidi="ne-NP"/>
        </w:rPr>
      </w:pPr>
      <w:r>
        <w:rPr>
          <w:rFonts w:ascii="Helv" w:hAnsi="Helv" w:cs="Helv"/>
          <w:color w:val="000000"/>
          <w:lang w:bidi="ne-NP"/>
        </w:rPr>
        <w:t>Women groups should be empowered in developing proposals in the ward level planning process to be able to utilize women targeted bulk grant.</w:t>
      </w:r>
    </w:p>
    <w:p w:rsidR="00D14BD9" w:rsidRDefault="00D14BD9" w:rsidP="006D7AB2">
      <w:pPr>
        <w:pStyle w:val="ListParagraph"/>
        <w:numPr>
          <w:ilvl w:val="0"/>
          <w:numId w:val="22"/>
        </w:numPr>
        <w:autoSpaceDE w:val="0"/>
        <w:autoSpaceDN w:val="0"/>
        <w:adjustRightInd w:val="0"/>
        <w:spacing w:after="240" w:line="240" w:lineRule="auto"/>
        <w:rPr>
          <w:rFonts w:ascii="Helv" w:hAnsi="Helv" w:cs="Helv"/>
          <w:color w:val="000000"/>
          <w:lang w:bidi="ne-NP"/>
        </w:rPr>
      </w:pPr>
      <w:r w:rsidRPr="006D7AB2">
        <w:rPr>
          <w:rFonts w:ascii="Helv" w:hAnsi="Helv" w:cs="Helv"/>
          <w:color w:val="000000"/>
          <w:lang w:bidi="ne-NP"/>
        </w:rPr>
        <w:t>Issues to be address</w:t>
      </w:r>
      <w:r w:rsidR="006D7AB2">
        <w:rPr>
          <w:rFonts w:ascii="Helv" w:hAnsi="Helv" w:cs="Helv"/>
          <w:color w:val="000000"/>
          <w:lang w:bidi="ne-NP"/>
        </w:rPr>
        <w:t>ed on</w:t>
      </w:r>
      <w:r w:rsidRPr="006D7AB2">
        <w:rPr>
          <w:rFonts w:ascii="Helv" w:hAnsi="Helv" w:cs="Helv"/>
          <w:color w:val="000000"/>
          <w:lang w:bidi="ne-NP"/>
        </w:rPr>
        <w:t xml:space="preserve"> Unpaid Care Work and men’s engagement for women empowerment to improve the active and meaningful participation of women</w:t>
      </w:r>
      <w:r w:rsidR="006D7AB2">
        <w:rPr>
          <w:rFonts w:ascii="Helv" w:hAnsi="Helv" w:cs="Helv"/>
          <w:color w:val="000000"/>
          <w:lang w:bidi="ne-NP"/>
        </w:rPr>
        <w:t>.</w:t>
      </w:r>
    </w:p>
    <w:p w:rsidR="009315D0" w:rsidRPr="006D7AB2" w:rsidRDefault="009315D0" w:rsidP="006D7AB2">
      <w:pPr>
        <w:pStyle w:val="ListParagraph"/>
        <w:numPr>
          <w:ilvl w:val="0"/>
          <w:numId w:val="22"/>
        </w:numPr>
        <w:autoSpaceDE w:val="0"/>
        <w:autoSpaceDN w:val="0"/>
        <w:adjustRightInd w:val="0"/>
        <w:spacing w:after="240" w:line="240" w:lineRule="auto"/>
        <w:rPr>
          <w:rFonts w:ascii="Helv" w:hAnsi="Helv" w:cs="Helv"/>
          <w:color w:val="000000"/>
          <w:lang w:bidi="ne-NP"/>
        </w:rPr>
      </w:pPr>
      <w:r>
        <w:rPr>
          <w:rFonts w:ascii="Helv" w:hAnsi="Helv" w:cs="Helv"/>
          <w:color w:val="000000"/>
          <w:lang w:bidi="ne-NP"/>
        </w:rPr>
        <w:t>Dalit and marginalized should be encouraged to participate in the planning and decision making process. They should know their rights for participation and laws against discrimination in Nepal.</w:t>
      </w:r>
    </w:p>
    <w:p w:rsidR="006D7AB2" w:rsidRPr="006D7AB2" w:rsidRDefault="006D7AB2" w:rsidP="006D7AB2">
      <w:pPr>
        <w:pStyle w:val="ListParagraph"/>
        <w:autoSpaceDE w:val="0"/>
        <w:autoSpaceDN w:val="0"/>
        <w:adjustRightInd w:val="0"/>
        <w:spacing w:after="240" w:line="240" w:lineRule="auto"/>
        <w:rPr>
          <w:rFonts w:ascii="Helv" w:hAnsi="Helv" w:cs="Helv"/>
          <w:color w:val="000000"/>
          <w:lang w:bidi="ne-NP"/>
        </w:rPr>
      </w:pPr>
    </w:p>
    <w:p w:rsidR="00A514CF" w:rsidRPr="00D14BD9" w:rsidRDefault="00A514CF" w:rsidP="006D7AB2">
      <w:pPr>
        <w:pStyle w:val="ListParagraph"/>
        <w:numPr>
          <w:ilvl w:val="2"/>
          <w:numId w:val="19"/>
        </w:numPr>
        <w:autoSpaceDE w:val="0"/>
        <w:autoSpaceDN w:val="0"/>
        <w:adjustRightInd w:val="0"/>
        <w:spacing w:before="240" w:after="0" w:line="240" w:lineRule="auto"/>
        <w:rPr>
          <w:rFonts w:ascii="Arial" w:hAnsi="Arial" w:cs="Arial"/>
          <w:b/>
          <w:bCs/>
        </w:rPr>
      </w:pPr>
      <w:r w:rsidRPr="00D14BD9">
        <w:rPr>
          <w:rFonts w:ascii="Arial" w:hAnsi="Arial" w:cs="Arial"/>
          <w:b/>
          <w:bCs/>
        </w:rPr>
        <w:t>Women’s leadership</w:t>
      </w:r>
    </w:p>
    <w:p w:rsidR="006D7AB2" w:rsidRDefault="006D7AB2" w:rsidP="006D7AB2">
      <w:pPr>
        <w:pStyle w:val="ListParagraph"/>
        <w:autoSpaceDE w:val="0"/>
        <w:autoSpaceDN w:val="0"/>
        <w:adjustRightInd w:val="0"/>
        <w:spacing w:before="240" w:after="0" w:line="240" w:lineRule="auto"/>
        <w:ind w:left="480"/>
        <w:rPr>
          <w:rFonts w:ascii="Helv" w:hAnsi="Helv" w:cs="Helv"/>
          <w:color w:val="000000"/>
          <w:lang w:bidi="ne-NP"/>
        </w:rPr>
      </w:pPr>
    </w:p>
    <w:p w:rsidR="006D7AB2" w:rsidRPr="006D7AB2" w:rsidRDefault="00D14BD9" w:rsidP="006D7AB2">
      <w:pPr>
        <w:pStyle w:val="ListParagraph"/>
        <w:numPr>
          <w:ilvl w:val="0"/>
          <w:numId w:val="23"/>
        </w:numPr>
        <w:autoSpaceDE w:val="0"/>
        <w:autoSpaceDN w:val="0"/>
        <w:adjustRightInd w:val="0"/>
        <w:spacing w:before="240" w:after="0" w:line="240" w:lineRule="auto"/>
        <w:rPr>
          <w:rFonts w:ascii="Arial" w:hAnsi="Arial" w:cs="Arial"/>
        </w:rPr>
      </w:pPr>
      <w:r w:rsidRPr="00D14BD9">
        <w:rPr>
          <w:rFonts w:ascii="Helv" w:hAnsi="Helv" w:cs="Helv"/>
          <w:color w:val="000000"/>
          <w:lang w:bidi="ne-NP"/>
        </w:rPr>
        <w:t xml:space="preserve">Need to promote women’s transformative leadership </w:t>
      </w:r>
      <w:r w:rsidR="006D7AB2">
        <w:rPr>
          <w:rFonts w:ascii="Helv" w:hAnsi="Helv" w:cs="Helv"/>
          <w:color w:val="000000"/>
          <w:lang w:bidi="ne-NP"/>
        </w:rPr>
        <w:t xml:space="preserve">possibly through two strategies </w:t>
      </w:r>
      <w:r w:rsidRPr="00D14BD9">
        <w:rPr>
          <w:rFonts w:ascii="Helv" w:hAnsi="Helv" w:cs="Helv"/>
          <w:color w:val="000000"/>
          <w:lang w:bidi="ne-NP"/>
        </w:rPr>
        <w:t>a) create an environment to share the power among these institutions b) promote women’s leadership in platforms like W</w:t>
      </w:r>
      <w:r w:rsidR="006D7AB2">
        <w:rPr>
          <w:rFonts w:ascii="Helv" w:hAnsi="Helv" w:cs="Helv"/>
          <w:color w:val="000000"/>
          <w:lang w:bidi="ne-NP"/>
        </w:rPr>
        <w:t xml:space="preserve">ard </w:t>
      </w:r>
      <w:r w:rsidRPr="00D14BD9">
        <w:rPr>
          <w:rFonts w:ascii="Helv" w:hAnsi="Helv" w:cs="Helv"/>
          <w:color w:val="000000"/>
          <w:lang w:bidi="ne-NP"/>
        </w:rPr>
        <w:t>C</w:t>
      </w:r>
      <w:r w:rsidR="006D7AB2">
        <w:rPr>
          <w:rFonts w:ascii="Helv" w:hAnsi="Helv" w:cs="Helv"/>
          <w:color w:val="000000"/>
          <w:lang w:bidi="ne-NP"/>
        </w:rPr>
        <w:t xml:space="preserve">itizenship </w:t>
      </w:r>
      <w:r w:rsidRPr="00D14BD9">
        <w:rPr>
          <w:rFonts w:ascii="Helv" w:hAnsi="Helv" w:cs="Helv"/>
          <w:color w:val="000000"/>
          <w:lang w:bidi="ne-NP"/>
        </w:rPr>
        <w:t>F</w:t>
      </w:r>
      <w:r w:rsidR="006D7AB2">
        <w:rPr>
          <w:rFonts w:ascii="Helv" w:hAnsi="Helv" w:cs="Helv"/>
          <w:color w:val="000000"/>
          <w:lang w:bidi="ne-NP"/>
        </w:rPr>
        <w:t>orum (WCF)</w:t>
      </w:r>
      <w:r w:rsidRPr="00D14BD9">
        <w:rPr>
          <w:rFonts w:ascii="Helv" w:hAnsi="Helv" w:cs="Helv"/>
          <w:color w:val="000000"/>
          <w:lang w:bidi="ne-NP"/>
        </w:rPr>
        <w:t>, school management committee c) design activities to strengthen the leadership capacity of women</w:t>
      </w:r>
    </w:p>
    <w:p w:rsidR="00D14BD9" w:rsidRPr="000A374F" w:rsidRDefault="000A374F" w:rsidP="006D7AB2">
      <w:pPr>
        <w:pStyle w:val="ListParagraph"/>
        <w:numPr>
          <w:ilvl w:val="0"/>
          <w:numId w:val="23"/>
        </w:numPr>
        <w:autoSpaceDE w:val="0"/>
        <w:autoSpaceDN w:val="0"/>
        <w:adjustRightInd w:val="0"/>
        <w:spacing w:before="240" w:after="0" w:line="240" w:lineRule="auto"/>
        <w:rPr>
          <w:rFonts w:ascii="Arial" w:hAnsi="Arial" w:cs="Arial"/>
        </w:rPr>
      </w:pPr>
      <w:r w:rsidRPr="006D7AB2">
        <w:rPr>
          <w:rFonts w:ascii="Helv" w:hAnsi="Helv" w:cs="Helv"/>
          <w:color w:val="000000"/>
          <w:lang w:bidi="ne-NP"/>
        </w:rPr>
        <w:t>Influence</w:t>
      </w:r>
      <w:r w:rsidR="00D14BD9" w:rsidRPr="006D7AB2">
        <w:rPr>
          <w:rFonts w:ascii="Helv" w:hAnsi="Helv" w:cs="Helv"/>
          <w:color w:val="000000"/>
          <w:lang w:bidi="ne-NP"/>
        </w:rPr>
        <w:t xml:space="preserve"> VWASHCC, WCF structure to ensure women in decision making positions and ensure women's voice from initial level</w:t>
      </w:r>
      <w:r>
        <w:rPr>
          <w:rFonts w:ascii="Helv" w:hAnsi="Helv" w:cs="Helv"/>
          <w:color w:val="000000"/>
          <w:lang w:bidi="ne-NP"/>
        </w:rPr>
        <w:t>.</w:t>
      </w:r>
    </w:p>
    <w:p w:rsidR="000A374F" w:rsidRPr="009315D0" w:rsidRDefault="000A374F" w:rsidP="006D7AB2">
      <w:pPr>
        <w:pStyle w:val="ListParagraph"/>
        <w:numPr>
          <w:ilvl w:val="0"/>
          <w:numId w:val="23"/>
        </w:numPr>
        <w:autoSpaceDE w:val="0"/>
        <w:autoSpaceDN w:val="0"/>
        <w:adjustRightInd w:val="0"/>
        <w:spacing w:before="240" w:after="0" w:line="240" w:lineRule="auto"/>
        <w:rPr>
          <w:rFonts w:ascii="Arial" w:hAnsi="Arial" w:cs="Arial"/>
        </w:rPr>
      </w:pPr>
      <w:r>
        <w:rPr>
          <w:rFonts w:ascii="Helv" w:hAnsi="Helv" w:cs="Helv"/>
          <w:color w:val="000000"/>
          <w:lang w:bidi="ne-NP"/>
        </w:rPr>
        <w:t>Deliver transformative leadership training to women to empower and sensitize women on their important role in recovery and reconstruction.</w:t>
      </w:r>
    </w:p>
    <w:p w:rsidR="009315D0" w:rsidRPr="003E456D" w:rsidRDefault="009315D0" w:rsidP="006D7AB2">
      <w:pPr>
        <w:pStyle w:val="ListParagraph"/>
        <w:numPr>
          <w:ilvl w:val="0"/>
          <w:numId w:val="23"/>
        </w:numPr>
        <w:autoSpaceDE w:val="0"/>
        <w:autoSpaceDN w:val="0"/>
        <w:adjustRightInd w:val="0"/>
        <w:spacing w:before="240" w:after="0" w:line="240" w:lineRule="auto"/>
        <w:rPr>
          <w:rFonts w:ascii="Arial" w:hAnsi="Arial" w:cs="Arial"/>
        </w:rPr>
      </w:pPr>
      <w:r>
        <w:rPr>
          <w:rFonts w:ascii="Helv" w:hAnsi="Helv" w:cs="Helv"/>
          <w:color w:val="000000"/>
          <w:lang w:bidi="ne-NP"/>
        </w:rPr>
        <w:t>Capacity building trainings, income generation activities and support to women on starting up small business is required to empower women in leadership position and to increase their access and control over the resources.</w:t>
      </w:r>
    </w:p>
    <w:p w:rsidR="003E456D" w:rsidRPr="000A374F" w:rsidRDefault="003E456D" w:rsidP="006D7AB2">
      <w:pPr>
        <w:pStyle w:val="ListParagraph"/>
        <w:numPr>
          <w:ilvl w:val="0"/>
          <w:numId w:val="23"/>
        </w:numPr>
        <w:autoSpaceDE w:val="0"/>
        <w:autoSpaceDN w:val="0"/>
        <w:adjustRightInd w:val="0"/>
        <w:spacing w:before="240" w:after="0" w:line="240" w:lineRule="auto"/>
        <w:rPr>
          <w:rFonts w:ascii="Arial" w:hAnsi="Arial" w:cs="Arial"/>
        </w:rPr>
      </w:pPr>
      <w:r>
        <w:rPr>
          <w:rFonts w:ascii="Helv" w:hAnsi="Helv" w:cs="Helv"/>
          <w:color w:val="000000"/>
          <w:lang w:bidi="ne-NP"/>
        </w:rPr>
        <w:t xml:space="preserve">Replicate the concept of Reflect circle and work closely with people’s organizations like </w:t>
      </w:r>
      <w:proofErr w:type="spellStart"/>
      <w:r>
        <w:rPr>
          <w:rFonts w:ascii="Helv" w:hAnsi="Helv" w:cs="Helv"/>
          <w:color w:val="000000"/>
          <w:lang w:bidi="ne-NP"/>
        </w:rPr>
        <w:t>Mahila</w:t>
      </w:r>
      <w:proofErr w:type="spellEnd"/>
      <w:r>
        <w:rPr>
          <w:rFonts w:ascii="Helv" w:hAnsi="Helv" w:cs="Helv"/>
          <w:color w:val="000000"/>
          <w:lang w:bidi="ne-NP"/>
        </w:rPr>
        <w:t xml:space="preserve"> </w:t>
      </w:r>
      <w:proofErr w:type="spellStart"/>
      <w:r>
        <w:rPr>
          <w:rFonts w:ascii="Helv" w:hAnsi="Helv" w:cs="Helv"/>
          <w:color w:val="000000"/>
          <w:lang w:bidi="ne-NP"/>
        </w:rPr>
        <w:t>Adhikar</w:t>
      </w:r>
      <w:proofErr w:type="spellEnd"/>
      <w:r>
        <w:rPr>
          <w:rFonts w:ascii="Helv" w:hAnsi="Helv" w:cs="Helv"/>
          <w:color w:val="000000"/>
          <w:lang w:bidi="ne-NP"/>
        </w:rPr>
        <w:t xml:space="preserve"> </w:t>
      </w:r>
      <w:proofErr w:type="spellStart"/>
      <w:r>
        <w:rPr>
          <w:rFonts w:ascii="Helv" w:hAnsi="Helv" w:cs="Helv"/>
          <w:color w:val="000000"/>
          <w:lang w:bidi="ne-NP"/>
        </w:rPr>
        <w:t>Manch</w:t>
      </w:r>
      <w:proofErr w:type="spellEnd"/>
      <w:r>
        <w:rPr>
          <w:rFonts w:ascii="Helv" w:hAnsi="Helv" w:cs="Helv"/>
          <w:color w:val="000000"/>
          <w:lang w:bidi="ne-NP"/>
        </w:rPr>
        <w:t xml:space="preserve"> to strengthen capacity of women, girls and Dalit people</w:t>
      </w:r>
    </w:p>
    <w:p w:rsidR="000A374F" w:rsidRPr="006D7AB2" w:rsidRDefault="000A374F" w:rsidP="000A374F">
      <w:pPr>
        <w:pStyle w:val="ListParagraph"/>
        <w:autoSpaceDE w:val="0"/>
        <w:autoSpaceDN w:val="0"/>
        <w:adjustRightInd w:val="0"/>
        <w:spacing w:before="240" w:after="0" w:line="240" w:lineRule="auto"/>
        <w:ind w:left="360"/>
        <w:rPr>
          <w:rFonts w:ascii="Arial" w:hAnsi="Arial" w:cs="Arial"/>
        </w:rPr>
      </w:pPr>
    </w:p>
    <w:p w:rsidR="00D14BD9" w:rsidRPr="00D14BD9" w:rsidRDefault="00D14BD9" w:rsidP="006D7AB2">
      <w:pPr>
        <w:pStyle w:val="ListParagraph"/>
        <w:autoSpaceDE w:val="0"/>
        <w:autoSpaceDN w:val="0"/>
        <w:adjustRightInd w:val="0"/>
        <w:spacing w:before="240" w:after="0" w:line="240" w:lineRule="auto"/>
        <w:ind w:left="480"/>
        <w:rPr>
          <w:rFonts w:ascii="Arial" w:hAnsi="Arial" w:cs="Arial"/>
        </w:rPr>
      </w:pPr>
    </w:p>
    <w:p w:rsidR="006F67A9" w:rsidRDefault="000A374F" w:rsidP="003A2A60">
      <w:pPr>
        <w:pStyle w:val="ListParagraph"/>
        <w:numPr>
          <w:ilvl w:val="2"/>
          <w:numId w:val="19"/>
        </w:numPr>
        <w:autoSpaceDE w:val="0"/>
        <w:autoSpaceDN w:val="0"/>
        <w:adjustRightInd w:val="0"/>
        <w:spacing w:before="240" w:after="0" w:line="240" w:lineRule="auto"/>
        <w:rPr>
          <w:rFonts w:ascii="Arial" w:hAnsi="Arial" w:cs="Arial"/>
          <w:b/>
          <w:bCs/>
        </w:rPr>
      </w:pPr>
      <w:r>
        <w:rPr>
          <w:rFonts w:ascii="Arial" w:hAnsi="Arial" w:cs="Arial"/>
          <w:b/>
          <w:bCs/>
        </w:rPr>
        <w:t>Advocacy and campaign</w:t>
      </w:r>
    </w:p>
    <w:p w:rsidR="003A2A60" w:rsidRPr="003A2A60" w:rsidRDefault="003A2A60" w:rsidP="003A2A60">
      <w:pPr>
        <w:pStyle w:val="ListParagraph"/>
        <w:autoSpaceDE w:val="0"/>
        <w:autoSpaceDN w:val="0"/>
        <w:adjustRightInd w:val="0"/>
        <w:spacing w:before="240" w:after="0" w:line="240" w:lineRule="auto"/>
        <w:rPr>
          <w:rFonts w:ascii="Arial" w:hAnsi="Arial" w:cs="Arial"/>
          <w:b/>
          <w:bCs/>
        </w:rPr>
      </w:pPr>
    </w:p>
    <w:p w:rsidR="003E456D" w:rsidRDefault="003E456D" w:rsidP="000A374F">
      <w:pPr>
        <w:pStyle w:val="ListParagraph"/>
        <w:numPr>
          <w:ilvl w:val="0"/>
          <w:numId w:val="24"/>
        </w:numPr>
        <w:autoSpaceDE w:val="0"/>
        <w:autoSpaceDN w:val="0"/>
        <w:adjustRightInd w:val="0"/>
        <w:spacing w:before="240" w:after="0" w:line="240" w:lineRule="auto"/>
        <w:rPr>
          <w:rFonts w:ascii="Helv" w:hAnsi="Helv" w:cs="Helv"/>
          <w:color w:val="000000"/>
          <w:lang w:bidi="ne-NP"/>
        </w:rPr>
      </w:pPr>
      <w:r>
        <w:rPr>
          <w:rFonts w:ascii="Helv" w:hAnsi="Helv" w:cs="Helv"/>
          <w:color w:val="000000"/>
          <w:lang w:bidi="ne-NP"/>
        </w:rPr>
        <w:t>Unpaid care work, social myth and taboo regarding menstruation, Women’s leader, equal wages for equal value of work, women in non-traditional job (if WASH plans to provide mason training to construct toilets), land ownership (joint land ownership), caste discrimination and gender responsive environment are the issues needs to be advocated.</w:t>
      </w:r>
    </w:p>
    <w:p w:rsidR="000A374F" w:rsidRPr="000A374F" w:rsidRDefault="003E456D" w:rsidP="000A374F">
      <w:pPr>
        <w:pStyle w:val="ListParagraph"/>
        <w:numPr>
          <w:ilvl w:val="0"/>
          <w:numId w:val="24"/>
        </w:numPr>
        <w:autoSpaceDE w:val="0"/>
        <w:autoSpaceDN w:val="0"/>
        <w:adjustRightInd w:val="0"/>
        <w:spacing w:before="240" w:after="0" w:line="240" w:lineRule="auto"/>
        <w:rPr>
          <w:rFonts w:ascii="Helv" w:hAnsi="Helv" w:cs="Helv"/>
          <w:color w:val="000000"/>
          <w:lang w:bidi="ne-NP"/>
        </w:rPr>
      </w:pPr>
      <w:r>
        <w:rPr>
          <w:rFonts w:ascii="Helv" w:hAnsi="Helv" w:cs="Helv"/>
          <w:color w:val="000000"/>
          <w:lang w:bidi="ne-NP"/>
        </w:rPr>
        <w:t xml:space="preserve"> </w:t>
      </w:r>
      <w:r w:rsidR="000A374F" w:rsidRPr="000A374F">
        <w:rPr>
          <w:rFonts w:ascii="Helv" w:hAnsi="Helv" w:cs="Helv"/>
          <w:color w:val="000000"/>
          <w:lang w:bidi="ne-NP"/>
        </w:rPr>
        <w:t xml:space="preserve">Gender sensitive messages and slogan should be designed and tailored to aware community on </w:t>
      </w:r>
      <w:r w:rsidR="000A374F">
        <w:rPr>
          <w:rFonts w:ascii="Helv" w:hAnsi="Helv" w:cs="Helv"/>
          <w:color w:val="000000"/>
          <w:lang w:bidi="ne-NP"/>
        </w:rPr>
        <w:t xml:space="preserve">need of equal involvement of men and women to </w:t>
      </w:r>
      <w:r w:rsidR="000A374F" w:rsidRPr="000A374F">
        <w:rPr>
          <w:rFonts w:ascii="Helv" w:hAnsi="Helv" w:cs="Helv"/>
          <w:color w:val="000000"/>
          <w:lang w:bidi="ne-NP"/>
        </w:rPr>
        <w:t>ensure hygiene and sanitation related work.</w:t>
      </w:r>
    </w:p>
    <w:p w:rsidR="000A374F" w:rsidRDefault="000A374F" w:rsidP="000A374F">
      <w:pPr>
        <w:pStyle w:val="ListParagraph"/>
        <w:numPr>
          <w:ilvl w:val="0"/>
          <w:numId w:val="24"/>
        </w:numPr>
        <w:autoSpaceDE w:val="0"/>
        <w:autoSpaceDN w:val="0"/>
        <w:adjustRightInd w:val="0"/>
        <w:spacing w:before="240" w:after="0" w:line="240" w:lineRule="auto"/>
        <w:rPr>
          <w:rFonts w:ascii="Helv" w:hAnsi="Helv" w:cs="Helv"/>
          <w:color w:val="000000"/>
          <w:lang w:bidi="ne-NP"/>
        </w:rPr>
      </w:pPr>
      <w:r>
        <w:rPr>
          <w:rFonts w:ascii="Helv" w:hAnsi="Helv" w:cs="Helv"/>
          <w:color w:val="000000"/>
          <w:lang w:bidi="ne-NP"/>
        </w:rPr>
        <w:t>Community should be aware on the right of participation of women in the water user committees and other meetings</w:t>
      </w:r>
      <w:r w:rsidR="009315D0">
        <w:rPr>
          <w:rFonts w:ascii="Helv" w:hAnsi="Helv" w:cs="Helv"/>
          <w:color w:val="000000"/>
          <w:lang w:bidi="ne-NP"/>
        </w:rPr>
        <w:t xml:space="preserve"> as per the government’s law of ensuring 32% women in all committees and structure.</w:t>
      </w:r>
    </w:p>
    <w:p w:rsidR="000A374F" w:rsidRDefault="00CA63EB" w:rsidP="000A374F">
      <w:pPr>
        <w:pStyle w:val="ListParagraph"/>
        <w:numPr>
          <w:ilvl w:val="0"/>
          <w:numId w:val="24"/>
        </w:numPr>
        <w:autoSpaceDE w:val="0"/>
        <w:autoSpaceDN w:val="0"/>
        <w:adjustRightInd w:val="0"/>
        <w:spacing w:before="240" w:after="0" w:line="240" w:lineRule="auto"/>
        <w:rPr>
          <w:rFonts w:ascii="Helv" w:hAnsi="Helv" w:cs="Helv"/>
          <w:color w:val="000000"/>
          <w:lang w:bidi="ne-NP"/>
        </w:rPr>
      </w:pPr>
      <w:r>
        <w:rPr>
          <w:rFonts w:ascii="Helv" w:hAnsi="Helv" w:cs="Helv"/>
          <w:color w:val="000000"/>
          <w:lang w:bidi="ne-NP"/>
        </w:rPr>
        <w:t xml:space="preserve">Through different campaign and community consultation women </w:t>
      </w:r>
      <w:r w:rsidR="009315D0">
        <w:rPr>
          <w:rFonts w:ascii="Helv" w:hAnsi="Helv" w:cs="Helv"/>
          <w:color w:val="000000"/>
          <w:lang w:bidi="ne-NP"/>
        </w:rPr>
        <w:t>participation from the planning/</w:t>
      </w:r>
      <w:r>
        <w:rPr>
          <w:rFonts w:ascii="Helv" w:hAnsi="Helv" w:cs="Helv"/>
          <w:color w:val="000000"/>
          <w:lang w:bidi="ne-NP"/>
        </w:rPr>
        <w:t xml:space="preserve"> designing phase of programme intervention to implementation should be ensured.</w:t>
      </w:r>
    </w:p>
    <w:p w:rsidR="00CA63EB" w:rsidRDefault="00CA63EB" w:rsidP="000A374F">
      <w:pPr>
        <w:pStyle w:val="ListParagraph"/>
        <w:numPr>
          <w:ilvl w:val="0"/>
          <w:numId w:val="24"/>
        </w:numPr>
        <w:autoSpaceDE w:val="0"/>
        <w:autoSpaceDN w:val="0"/>
        <w:adjustRightInd w:val="0"/>
        <w:spacing w:before="240" w:after="0" w:line="240" w:lineRule="auto"/>
        <w:rPr>
          <w:rFonts w:ascii="Helv" w:hAnsi="Helv" w:cs="Helv"/>
          <w:color w:val="000000"/>
          <w:lang w:bidi="ne-NP"/>
        </w:rPr>
      </w:pPr>
      <w:r w:rsidRPr="00CA63EB">
        <w:rPr>
          <w:rFonts w:ascii="Helv" w:hAnsi="Helv" w:cs="Helv"/>
          <w:color w:val="000000"/>
          <w:lang w:bidi="ne-NP"/>
        </w:rPr>
        <w:t xml:space="preserve">Dissemination of messages </w:t>
      </w:r>
      <w:r>
        <w:rPr>
          <w:rFonts w:ascii="Helv" w:hAnsi="Helv" w:cs="Helv"/>
          <w:color w:val="000000"/>
          <w:lang w:bidi="ne-NP"/>
        </w:rPr>
        <w:t xml:space="preserve">on laws and policy Against </w:t>
      </w:r>
      <w:r w:rsidRPr="00CA63EB">
        <w:rPr>
          <w:rFonts w:ascii="Helv" w:hAnsi="Helv" w:cs="Helv"/>
          <w:color w:val="000000"/>
          <w:lang w:bidi="ne-NP"/>
        </w:rPr>
        <w:t>Gender Based Violence</w:t>
      </w:r>
      <w:r>
        <w:rPr>
          <w:rFonts w:ascii="Helv" w:hAnsi="Helv" w:cs="Helv"/>
          <w:color w:val="000000"/>
          <w:lang w:bidi="ne-NP"/>
        </w:rPr>
        <w:t>, cast discrimination</w:t>
      </w:r>
      <w:r w:rsidRPr="00CA63EB">
        <w:rPr>
          <w:rFonts w:ascii="Helv" w:hAnsi="Helv" w:cs="Helv"/>
          <w:color w:val="000000"/>
          <w:lang w:bidi="ne-NP"/>
        </w:rPr>
        <w:t xml:space="preserve"> through meetings, consultation and </w:t>
      </w:r>
      <w:r>
        <w:rPr>
          <w:rFonts w:ascii="Helv" w:hAnsi="Helv" w:cs="Helv"/>
          <w:color w:val="000000"/>
          <w:lang w:bidi="ne-NP"/>
        </w:rPr>
        <w:t>campaign.</w:t>
      </w:r>
    </w:p>
    <w:p w:rsidR="00CA63EB" w:rsidRDefault="00CA63EB" w:rsidP="000A374F">
      <w:pPr>
        <w:pStyle w:val="ListParagraph"/>
        <w:numPr>
          <w:ilvl w:val="0"/>
          <w:numId w:val="24"/>
        </w:numPr>
        <w:autoSpaceDE w:val="0"/>
        <w:autoSpaceDN w:val="0"/>
        <w:adjustRightInd w:val="0"/>
        <w:spacing w:before="240" w:after="0" w:line="240" w:lineRule="auto"/>
        <w:rPr>
          <w:rFonts w:ascii="Helv" w:hAnsi="Helv" w:cs="Helv"/>
          <w:color w:val="000000"/>
          <w:lang w:bidi="ne-NP"/>
        </w:rPr>
      </w:pPr>
      <w:r>
        <w:rPr>
          <w:rFonts w:ascii="Helv" w:hAnsi="Helv" w:cs="Helv"/>
          <w:color w:val="000000"/>
          <w:lang w:bidi="ne-NP"/>
        </w:rPr>
        <w:lastRenderedPageBreak/>
        <w:t xml:space="preserve">Use different technology to disseminate message on Wash, hygiene and sanitation, gender equality and discrimination and social taboos. </w:t>
      </w:r>
    </w:p>
    <w:p w:rsidR="00D52084" w:rsidRDefault="008835C0" w:rsidP="000A374F">
      <w:pPr>
        <w:pStyle w:val="ListParagraph"/>
        <w:numPr>
          <w:ilvl w:val="0"/>
          <w:numId w:val="24"/>
        </w:numPr>
        <w:autoSpaceDE w:val="0"/>
        <w:autoSpaceDN w:val="0"/>
        <w:adjustRightInd w:val="0"/>
        <w:spacing w:before="240" w:after="0" w:line="240" w:lineRule="auto"/>
        <w:rPr>
          <w:rFonts w:ascii="Helv" w:hAnsi="Helv" w:cs="Helv"/>
          <w:color w:val="000000"/>
          <w:lang w:bidi="ne-NP"/>
        </w:rPr>
      </w:pPr>
      <w:r w:rsidRPr="008835C0">
        <w:rPr>
          <w:rFonts w:ascii="Helv" w:hAnsi="Helv" w:cs="Helv"/>
          <w:color w:val="000000"/>
          <w:lang w:bidi="ne-NP"/>
        </w:rPr>
        <w:t>Increasing donor investment in and support for shelters and other safe</w:t>
      </w:r>
      <w:r w:rsidR="00D52084">
        <w:rPr>
          <w:rFonts w:ascii="Helv" w:hAnsi="Helv" w:cs="Helv"/>
          <w:color w:val="000000"/>
          <w:lang w:bidi="ne-NP"/>
        </w:rPr>
        <w:t xml:space="preserve"> spaces for women and girls.  </w:t>
      </w:r>
    </w:p>
    <w:p w:rsidR="008835C0" w:rsidRPr="00CA63EB" w:rsidRDefault="008835C0" w:rsidP="000A374F">
      <w:pPr>
        <w:pStyle w:val="ListParagraph"/>
        <w:numPr>
          <w:ilvl w:val="0"/>
          <w:numId w:val="24"/>
        </w:numPr>
        <w:autoSpaceDE w:val="0"/>
        <w:autoSpaceDN w:val="0"/>
        <w:adjustRightInd w:val="0"/>
        <w:spacing w:before="240" w:after="0" w:line="240" w:lineRule="auto"/>
        <w:rPr>
          <w:rFonts w:ascii="Helv" w:hAnsi="Helv" w:cs="Helv"/>
          <w:color w:val="000000"/>
          <w:lang w:bidi="ne-NP"/>
        </w:rPr>
      </w:pPr>
      <w:r w:rsidRPr="008835C0">
        <w:rPr>
          <w:rFonts w:ascii="Helv" w:hAnsi="Helv" w:cs="Helv"/>
          <w:color w:val="000000"/>
          <w:lang w:bidi="ne-NP"/>
        </w:rPr>
        <w:t>Increased information about potential political candidates and</w:t>
      </w:r>
      <w:r w:rsidR="00D52084">
        <w:rPr>
          <w:rFonts w:ascii="Helv" w:hAnsi="Helv" w:cs="Helv"/>
          <w:color w:val="000000"/>
          <w:lang w:bidi="ne-NP"/>
        </w:rPr>
        <w:t xml:space="preserve"> local</w:t>
      </w:r>
      <w:r w:rsidRPr="008835C0">
        <w:rPr>
          <w:rFonts w:ascii="Helv" w:hAnsi="Helv" w:cs="Helv"/>
          <w:color w:val="000000"/>
          <w:lang w:bidi="ne-NP"/>
        </w:rPr>
        <w:t xml:space="preserve"> electi</w:t>
      </w:r>
      <w:r w:rsidR="00D52084">
        <w:rPr>
          <w:rFonts w:ascii="Helv" w:hAnsi="Helv" w:cs="Helv"/>
          <w:color w:val="000000"/>
          <w:lang w:bidi="ne-NP"/>
        </w:rPr>
        <w:t>on processes at community level for women participation.</w:t>
      </w:r>
    </w:p>
    <w:p w:rsidR="00D14BD9" w:rsidRPr="00D14BD9" w:rsidRDefault="00D14BD9" w:rsidP="006D7AB2">
      <w:pPr>
        <w:pStyle w:val="ListParagraph"/>
        <w:autoSpaceDE w:val="0"/>
        <w:autoSpaceDN w:val="0"/>
        <w:adjustRightInd w:val="0"/>
        <w:spacing w:before="240" w:after="0" w:line="240" w:lineRule="auto"/>
        <w:ind w:left="480"/>
        <w:rPr>
          <w:rFonts w:ascii="Arial" w:hAnsi="Arial" w:cs="Arial"/>
          <w:b/>
          <w:bCs/>
        </w:rPr>
      </w:pPr>
    </w:p>
    <w:p w:rsidR="006D7AB2" w:rsidRDefault="00A514CF" w:rsidP="006D7AB2">
      <w:pPr>
        <w:pStyle w:val="ListParagraph"/>
        <w:numPr>
          <w:ilvl w:val="2"/>
          <w:numId w:val="19"/>
        </w:numPr>
        <w:autoSpaceDE w:val="0"/>
        <w:autoSpaceDN w:val="0"/>
        <w:adjustRightInd w:val="0"/>
        <w:spacing w:before="240" w:after="0" w:line="240" w:lineRule="auto"/>
        <w:rPr>
          <w:rFonts w:ascii="Arial" w:hAnsi="Arial" w:cs="Arial"/>
          <w:b/>
          <w:bCs/>
        </w:rPr>
      </w:pPr>
      <w:r w:rsidRPr="00D14BD9">
        <w:rPr>
          <w:rFonts w:ascii="Arial" w:hAnsi="Arial" w:cs="Arial"/>
          <w:b/>
          <w:bCs/>
        </w:rPr>
        <w:t xml:space="preserve">Men engagement </w:t>
      </w:r>
    </w:p>
    <w:p w:rsidR="003A2A60" w:rsidRPr="006D7AB2" w:rsidRDefault="003A2A60" w:rsidP="003A2A60">
      <w:pPr>
        <w:pStyle w:val="ListParagraph"/>
        <w:autoSpaceDE w:val="0"/>
        <w:autoSpaceDN w:val="0"/>
        <w:adjustRightInd w:val="0"/>
        <w:spacing w:before="240" w:after="0" w:line="240" w:lineRule="auto"/>
        <w:rPr>
          <w:rFonts w:ascii="Arial" w:hAnsi="Arial" w:cs="Arial"/>
          <w:b/>
          <w:bCs/>
        </w:rPr>
      </w:pPr>
    </w:p>
    <w:p w:rsidR="00CF352B" w:rsidRDefault="00CF352B" w:rsidP="006D7AB2">
      <w:pPr>
        <w:pStyle w:val="ListParagraph"/>
        <w:numPr>
          <w:ilvl w:val="0"/>
          <w:numId w:val="24"/>
        </w:numPr>
        <w:autoSpaceDE w:val="0"/>
        <w:autoSpaceDN w:val="0"/>
        <w:adjustRightInd w:val="0"/>
        <w:spacing w:after="240" w:line="240" w:lineRule="auto"/>
        <w:rPr>
          <w:rFonts w:ascii="Helv" w:hAnsi="Helv" w:cs="Helv"/>
          <w:color w:val="000000"/>
          <w:lang w:bidi="ne-NP"/>
        </w:rPr>
      </w:pPr>
      <w:r>
        <w:rPr>
          <w:rFonts w:ascii="Helv" w:hAnsi="Helv" w:cs="Helv"/>
          <w:color w:val="000000"/>
          <w:lang w:bidi="ne-NP"/>
        </w:rPr>
        <w:t xml:space="preserve">Take men as direct beneficiary while promoting public health promotion. Men to hold accountable on collecting, storing, managing water, managing toilet, washing clothes not as support to women but as their responsibility. </w:t>
      </w:r>
    </w:p>
    <w:p w:rsidR="003E456D" w:rsidRDefault="003E456D" w:rsidP="006D7AB2">
      <w:pPr>
        <w:pStyle w:val="ListParagraph"/>
        <w:numPr>
          <w:ilvl w:val="0"/>
          <w:numId w:val="24"/>
        </w:numPr>
        <w:autoSpaceDE w:val="0"/>
        <w:autoSpaceDN w:val="0"/>
        <w:adjustRightInd w:val="0"/>
        <w:spacing w:after="240" w:line="240" w:lineRule="auto"/>
        <w:rPr>
          <w:rFonts w:ascii="Helv" w:hAnsi="Helv" w:cs="Helv"/>
          <w:color w:val="000000"/>
          <w:lang w:bidi="ne-NP"/>
        </w:rPr>
      </w:pPr>
      <w:r>
        <w:rPr>
          <w:rFonts w:ascii="Helv" w:hAnsi="Helv" w:cs="Helv"/>
          <w:color w:val="000000"/>
          <w:lang w:bidi="ne-NP"/>
        </w:rPr>
        <w:t xml:space="preserve">Build awareness on women leadership, safeguarding (especially in construction sites), their role and responsibility to promote women’s leadership, women’s meaningful participation, and women in non-traditional jobs such as masonry jobs to construct toilet. </w:t>
      </w:r>
    </w:p>
    <w:p w:rsidR="00D14BD9" w:rsidRDefault="00D14BD9" w:rsidP="006D7AB2">
      <w:pPr>
        <w:pStyle w:val="ListParagraph"/>
        <w:numPr>
          <w:ilvl w:val="0"/>
          <w:numId w:val="24"/>
        </w:numPr>
        <w:autoSpaceDE w:val="0"/>
        <w:autoSpaceDN w:val="0"/>
        <w:adjustRightInd w:val="0"/>
        <w:spacing w:after="240" w:line="240" w:lineRule="auto"/>
        <w:rPr>
          <w:rFonts w:ascii="Helv" w:hAnsi="Helv" w:cs="Helv"/>
          <w:color w:val="000000"/>
          <w:lang w:bidi="ne-NP"/>
        </w:rPr>
      </w:pPr>
      <w:r w:rsidRPr="006D7AB2">
        <w:rPr>
          <w:rFonts w:ascii="Helv" w:hAnsi="Helv" w:cs="Helv"/>
          <w:color w:val="000000"/>
          <w:lang w:bidi="ne-NP"/>
        </w:rPr>
        <w:t xml:space="preserve">However, there is a need of capacity development on gender which will bring clarity on a) role and responsibility on gender mainstreaming b) how and why to mainstream gender </w:t>
      </w:r>
    </w:p>
    <w:p w:rsidR="00CA63EB" w:rsidRDefault="00CA63EB" w:rsidP="006D7AB2">
      <w:pPr>
        <w:pStyle w:val="ListParagraph"/>
        <w:numPr>
          <w:ilvl w:val="0"/>
          <w:numId w:val="24"/>
        </w:numPr>
        <w:autoSpaceDE w:val="0"/>
        <w:autoSpaceDN w:val="0"/>
        <w:adjustRightInd w:val="0"/>
        <w:spacing w:after="240" w:line="240" w:lineRule="auto"/>
        <w:rPr>
          <w:rFonts w:ascii="Helv" w:hAnsi="Helv" w:cs="Helv"/>
          <w:color w:val="000000"/>
          <w:lang w:bidi="ne-NP"/>
        </w:rPr>
      </w:pPr>
      <w:r>
        <w:rPr>
          <w:rFonts w:ascii="Helv" w:hAnsi="Helv" w:cs="Helv"/>
          <w:color w:val="000000"/>
          <w:lang w:bidi="ne-NP"/>
        </w:rPr>
        <w:t>Empower men to support women and girls in their community as their allies</w:t>
      </w:r>
    </w:p>
    <w:p w:rsidR="00CA63EB" w:rsidRPr="006D7AB2" w:rsidRDefault="00CA63EB" w:rsidP="006D7AB2">
      <w:pPr>
        <w:pStyle w:val="ListParagraph"/>
        <w:numPr>
          <w:ilvl w:val="0"/>
          <w:numId w:val="24"/>
        </w:numPr>
        <w:autoSpaceDE w:val="0"/>
        <w:autoSpaceDN w:val="0"/>
        <w:adjustRightInd w:val="0"/>
        <w:spacing w:after="240" w:line="240" w:lineRule="auto"/>
        <w:rPr>
          <w:rFonts w:ascii="Helv" w:hAnsi="Helv" w:cs="Helv"/>
          <w:color w:val="000000"/>
          <w:lang w:bidi="ne-NP"/>
        </w:rPr>
      </w:pPr>
      <w:r>
        <w:rPr>
          <w:rFonts w:ascii="Helv" w:hAnsi="Helv" w:cs="Helv"/>
          <w:color w:val="000000"/>
          <w:lang w:bidi="ne-NP"/>
        </w:rPr>
        <w:t xml:space="preserve">Recognize the man as role model who </w:t>
      </w:r>
      <w:r w:rsidR="00A240ED">
        <w:rPr>
          <w:rFonts w:ascii="Helv" w:hAnsi="Helv" w:cs="Helv"/>
          <w:color w:val="000000"/>
          <w:lang w:bidi="ne-NP"/>
        </w:rPr>
        <w:t>supports</w:t>
      </w:r>
      <w:r>
        <w:rPr>
          <w:rFonts w:ascii="Helv" w:hAnsi="Helv" w:cs="Helv"/>
          <w:color w:val="000000"/>
          <w:lang w:bidi="ne-NP"/>
        </w:rPr>
        <w:t xml:space="preserve"> his wife/ mother or sister in the household chores and challenges existing gender norms.</w:t>
      </w:r>
    </w:p>
    <w:p w:rsidR="00D14BD9" w:rsidRDefault="00D14BD9" w:rsidP="006D7AB2">
      <w:pPr>
        <w:pStyle w:val="ListParagraph"/>
        <w:autoSpaceDE w:val="0"/>
        <w:autoSpaceDN w:val="0"/>
        <w:adjustRightInd w:val="0"/>
        <w:spacing w:before="240" w:after="0" w:line="240" w:lineRule="auto"/>
        <w:ind w:left="480"/>
        <w:rPr>
          <w:rFonts w:ascii="Arial" w:hAnsi="Arial" w:cs="Arial"/>
          <w:b/>
          <w:bCs/>
        </w:rPr>
      </w:pPr>
    </w:p>
    <w:p w:rsidR="00D52084" w:rsidRDefault="00D52084" w:rsidP="006D7AB2">
      <w:pPr>
        <w:pStyle w:val="ListParagraph"/>
        <w:autoSpaceDE w:val="0"/>
        <w:autoSpaceDN w:val="0"/>
        <w:adjustRightInd w:val="0"/>
        <w:spacing w:before="240" w:after="0" w:line="240" w:lineRule="auto"/>
        <w:ind w:left="480"/>
        <w:rPr>
          <w:rFonts w:ascii="Arial" w:hAnsi="Arial" w:cs="Arial"/>
          <w:b/>
          <w:bCs/>
        </w:rPr>
      </w:pPr>
    </w:p>
    <w:p w:rsidR="00D52084" w:rsidRDefault="00D52084" w:rsidP="006D7AB2">
      <w:pPr>
        <w:pStyle w:val="ListParagraph"/>
        <w:autoSpaceDE w:val="0"/>
        <w:autoSpaceDN w:val="0"/>
        <w:adjustRightInd w:val="0"/>
        <w:spacing w:before="240" w:after="0" w:line="240" w:lineRule="auto"/>
        <w:ind w:left="480"/>
        <w:rPr>
          <w:rFonts w:ascii="Arial" w:hAnsi="Arial" w:cs="Arial"/>
          <w:b/>
          <w:bCs/>
        </w:rPr>
      </w:pPr>
    </w:p>
    <w:p w:rsidR="00D52084" w:rsidRDefault="00D52084">
      <w:pPr>
        <w:rPr>
          <w:rFonts w:ascii="Arial" w:hAnsi="Arial" w:cs="Arial"/>
          <w:b/>
          <w:bCs/>
        </w:rPr>
      </w:pPr>
      <w:r>
        <w:rPr>
          <w:rFonts w:ascii="Arial" w:hAnsi="Arial" w:cs="Arial"/>
          <w:b/>
          <w:bCs/>
        </w:rPr>
        <w:br w:type="page"/>
      </w:r>
    </w:p>
    <w:p w:rsidR="00D52084" w:rsidRPr="00D52084" w:rsidRDefault="00D52084" w:rsidP="00D52084">
      <w:pPr>
        <w:autoSpaceDE w:val="0"/>
        <w:autoSpaceDN w:val="0"/>
        <w:adjustRightInd w:val="0"/>
        <w:spacing w:before="240" w:after="0" w:line="240" w:lineRule="auto"/>
        <w:rPr>
          <w:rFonts w:ascii="Arial" w:hAnsi="Arial" w:cs="Arial"/>
          <w:b/>
          <w:bCs/>
        </w:rPr>
      </w:pPr>
    </w:p>
    <w:p w:rsidR="000E3AE0" w:rsidRPr="0012643C" w:rsidRDefault="0012643C" w:rsidP="0012643C">
      <w:pPr>
        <w:autoSpaceDE w:val="0"/>
        <w:autoSpaceDN w:val="0"/>
        <w:adjustRightInd w:val="0"/>
        <w:spacing w:before="240" w:after="0" w:line="240" w:lineRule="auto"/>
        <w:jc w:val="center"/>
        <w:rPr>
          <w:rFonts w:ascii="Century Gothic" w:hAnsi="Century Gothic" w:cs="Arial"/>
          <w:b/>
          <w:bCs/>
          <w:color w:val="00B050"/>
          <w:sz w:val="28"/>
          <w:szCs w:val="28"/>
        </w:rPr>
      </w:pPr>
      <w:r w:rsidRPr="0012643C">
        <w:rPr>
          <w:rFonts w:ascii="Century Gothic" w:hAnsi="Century Gothic" w:cs="Arial"/>
          <w:b/>
          <w:bCs/>
          <w:color w:val="00B050"/>
          <w:sz w:val="28"/>
          <w:szCs w:val="28"/>
        </w:rPr>
        <w:t>ANNEX -I</w:t>
      </w:r>
    </w:p>
    <w:p w:rsidR="00D52084" w:rsidRDefault="00D52084" w:rsidP="00D52084">
      <w:pPr>
        <w:autoSpaceDE w:val="0"/>
        <w:autoSpaceDN w:val="0"/>
        <w:adjustRightInd w:val="0"/>
        <w:spacing w:before="240" w:after="0" w:line="240" w:lineRule="auto"/>
        <w:rPr>
          <w:rFonts w:ascii="Century Gothic" w:hAnsi="Century Gothic" w:cs="Arial"/>
          <w:b/>
          <w:bCs/>
          <w:color w:val="00B050"/>
          <w:sz w:val="28"/>
          <w:szCs w:val="28"/>
        </w:rPr>
      </w:pPr>
    </w:p>
    <w:p w:rsidR="005C69A9" w:rsidRPr="005C69A9" w:rsidRDefault="005C69A9" w:rsidP="00D52084">
      <w:pPr>
        <w:autoSpaceDE w:val="0"/>
        <w:autoSpaceDN w:val="0"/>
        <w:adjustRightInd w:val="0"/>
        <w:spacing w:before="240" w:after="0" w:line="240" w:lineRule="auto"/>
        <w:rPr>
          <w:rFonts w:ascii="Arial" w:hAnsi="Arial" w:cs="Arial"/>
          <w:b/>
          <w:bCs/>
          <w:sz w:val="24"/>
          <w:szCs w:val="24"/>
        </w:rPr>
      </w:pPr>
      <w:r>
        <w:rPr>
          <w:rFonts w:ascii="Arial" w:hAnsi="Arial" w:cs="Arial"/>
          <w:b/>
          <w:bCs/>
          <w:sz w:val="24"/>
          <w:szCs w:val="24"/>
        </w:rPr>
        <w:t>Focus Group Discussion with mixed group</w:t>
      </w:r>
      <w:r w:rsidR="00F41F49">
        <w:rPr>
          <w:rFonts w:ascii="Arial" w:hAnsi="Arial" w:cs="Arial"/>
          <w:b/>
          <w:bCs/>
          <w:sz w:val="24"/>
          <w:szCs w:val="24"/>
        </w:rPr>
        <w:t xml:space="preserve"> </w:t>
      </w:r>
    </w:p>
    <w:p w:rsidR="005C69A9" w:rsidRPr="005C69A9" w:rsidRDefault="005C69A9" w:rsidP="00D52084">
      <w:pPr>
        <w:autoSpaceDE w:val="0"/>
        <w:autoSpaceDN w:val="0"/>
        <w:adjustRightInd w:val="0"/>
        <w:spacing w:before="240" w:after="0" w:line="240" w:lineRule="auto"/>
        <w:rPr>
          <w:rFonts w:ascii="Arial" w:hAnsi="Arial" w:cs="Arial"/>
        </w:rPr>
      </w:pPr>
      <w:r w:rsidRPr="005C69A9">
        <w:rPr>
          <w:rFonts w:ascii="Arial" w:hAnsi="Arial" w:cs="Arial"/>
        </w:rPr>
        <w:t xml:space="preserve">Reminds: </w:t>
      </w:r>
    </w:p>
    <w:p w:rsidR="005C69A9" w:rsidRPr="005C69A9" w:rsidRDefault="00D52084" w:rsidP="00D52084">
      <w:pPr>
        <w:autoSpaceDE w:val="0"/>
        <w:autoSpaceDN w:val="0"/>
        <w:adjustRightInd w:val="0"/>
        <w:spacing w:after="0" w:line="240" w:lineRule="auto"/>
        <w:rPr>
          <w:rFonts w:ascii="Arial" w:hAnsi="Arial" w:cs="Arial"/>
        </w:rPr>
      </w:pPr>
      <w:r w:rsidRPr="005C69A9">
        <w:rPr>
          <w:rFonts w:ascii="Arial" w:hAnsi="Arial" w:cs="Arial"/>
        </w:rPr>
        <w:t xml:space="preserve">Write the time of the </w:t>
      </w:r>
      <w:r w:rsidR="005C69A9" w:rsidRPr="005C69A9">
        <w:rPr>
          <w:rFonts w:ascii="Arial" w:hAnsi="Arial" w:cs="Arial"/>
        </w:rPr>
        <w:t>beginning</w:t>
      </w:r>
      <w:r w:rsidRPr="005C69A9">
        <w:rPr>
          <w:rFonts w:ascii="Arial" w:hAnsi="Arial" w:cs="Arial"/>
        </w:rPr>
        <w:t xml:space="preserve"> of the </w:t>
      </w:r>
      <w:r w:rsidR="005C69A9" w:rsidRPr="005C69A9">
        <w:rPr>
          <w:rFonts w:ascii="Arial" w:hAnsi="Arial" w:cs="Arial"/>
        </w:rPr>
        <w:t>discussion:</w:t>
      </w:r>
      <w:r w:rsidRPr="005C69A9">
        <w:rPr>
          <w:rFonts w:ascii="Arial" w:hAnsi="Arial" w:cs="Arial"/>
        </w:rPr>
        <w:t xml:space="preserve"> .........</w:t>
      </w:r>
      <w:r w:rsidR="005C69A9" w:rsidRPr="005C69A9">
        <w:rPr>
          <w:rFonts w:ascii="Arial" w:hAnsi="Arial" w:cs="Arial"/>
        </w:rPr>
        <w:t>.</w:t>
      </w:r>
      <w:r w:rsidR="005C69A9">
        <w:rPr>
          <w:rFonts w:ascii="Arial" w:hAnsi="Arial" w:cs="Arial"/>
        </w:rPr>
        <w:t>...............</w:t>
      </w:r>
    </w:p>
    <w:p w:rsidR="005C69A9" w:rsidRPr="005C69A9" w:rsidRDefault="00D52084" w:rsidP="00D52084">
      <w:pPr>
        <w:autoSpaceDE w:val="0"/>
        <w:autoSpaceDN w:val="0"/>
        <w:adjustRightInd w:val="0"/>
        <w:spacing w:after="0" w:line="240" w:lineRule="auto"/>
        <w:rPr>
          <w:rFonts w:ascii="Arial" w:hAnsi="Arial" w:cs="Arial"/>
        </w:rPr>
      </w:pPr>
      <w:r w:rsidRPr="005C69A9">
        <w:rPr>
          <w:rFonts w:ascii="Arial" w:hAnsi="Arial" w:cs="Arial"/>
        </w:rPr>
        <w:t xml:space="preserve">Write the time of the end of the </w:t>
      </w:r>
      <w:r w:rsidR="005C69A9" w:rsidRPr="005C69A9">
        <w:rPr>
          <w:rFonts w:ascii="Arial" w:hAnsi="Arial" w:cs="Arial"/>
        </w:rPr>
        <w:t>discussion:</w:t>
      </w:r>
      <w:r w:rsidRPr="005C69A9">
        <w:rPr>
          <w:rFonts w:ascii="Arial" w:hAnsi="Arial" w:cs="Arial"/>
        </w:rPr>
        <w:t xml:space="preserve"> ....................</w:t>
      </w:r>
      <w:r w:rsidR="005C69A9">
        <w:rPr>
          <w:rFonts w:ascii="Arial" w:hAnsi="Arial" w:cs="Arial"/>
        </w:rPr>
        <w:t>................</w:t>
      </w:r>
    </w:p>
    <w:p w:rsidR="005C69A9" w:rsidRPr="005C69A9" w:rsidRDefault="00D52084" w:rsidP="00D52084">
      <w:pPr>
        <w:autoSpaceDE w:val="0"/>
        <w:autoSpaceDN w:val="0"/>
        <w:adjustRightInd w:val="0"/>
        <w:spacing w:after="0" w:line="240" w:lineRule="auto"/>
        <w:rPr>
          <w:rFonts w:ascii="Arial" w:hAnsi="Arial" w:cs="Arial"/>
        </w:rPr>
      </w:pPr>
      <w:r w:rsidRPr="005C69A9">
        <w:rPr>
          <w:rFonts w:ascii="Arial" w:hAnsi="Arial" w:cs="Arial"/>
        </w:rPr>
        <w:t xml:space="preserve">Number of women during the </w:t>
      </w:r>
      <w:r w:rsidR="005C69A9" w:rsidRPr="005C69A9">
        <w:rPr>
          <w:rFonts w:ascii="Arial" w:hAnsi="Arial" w:cs="Arial"/>
        </w:rPr>
        <w:t>discussion:</w:t>
      </w:r>
      <w:r w:rsidRPr="005C69A9">
        <w:rPr>
          <w:rFonts w:ascii="Arial" w:hAnsi="Arial" w:cs="Arial"/>
        </w:rPr>
        <w:t xml:space="preserve"> ......................</w:t>
      </w:r>
      <w:r w:rsidR="005C69A9">
        <w:rPr>
          <w:rFonts w:ascii="Arial" w:hAnsi="Arial" w:cs="Arial"/>
        </w:rPr>
        <w:t>................</w:t>
      </w:r>
      <w:r w:rsidR="005C69A9" w:rsidRPr="005C69A9">
        <w:rPr>
          <w:rFonts w:ascii="Arial" w:hAnsi="Arial" w:cs="Arial"/>
        </w:rPr>
        <w:t xml:space="preserve"> </w:t>
      </w:r>
    </w:p>
    <w:p w:rsidR="005C69A9" w:rsidRPr="005C69A9" w:rsidRDefault="00D52084" w:rsidP="00D52084">
      <w:pPr>
        <w:autoSpaceDE w:val="0"/>
        <w:autoSpaceDN w:val="0"/>
        <w:adjustRightInd w:val="0"/>
        <w:spacing w:after="0" w:line="240" w:lineRule="auto"/>
        <w:rPr>
          <w:rFonts w:ascii="Arial" w:hAnsi="Arial" w:cs="Arial"/>
        </w:rPr>
      </w:pPr>
      <w:r w:rsidRPr="005C69A9">
        <w:rPr>
          <w:rFonts w:ascii="Arial" w:hAnsi="Arial" w:cs="Arial"/>
        </w:rPr>
        <w:t xml:space="preserve">Number of </w:t>
      </w:r>
      <w:r w:rsidR="005C69A9">
        <w:rPr>
          <w:rFonts w:ascii="Arial" w:hAnsi="Arial" w:cs="Arial"/>
        </w:rPr>
        <w:t>men in the discussion</w:t>
      </w:r>
      <w:proofErr w:type="gramStart"/>
      <w:r w:rsidR="005C69A9" w:rsidRPr="005C69A9">
        <w:rPr>
          <w:rFonts w:ascii="Arial" w:hAnsi="Arial" w:cs="Arial"/>
        </w:rPr>
        <w:t>:</w:t>
      </w:r>
      <w:r w:rsidR="005C69A9">
        <w:rPr>
          <w:rFonts w:ascii="Arial" w:hAnsi="Arial" w:cs="Arial"/>
        </w:rPr>
        <w:t>…………………………………….</w:t>
      </w:r>
      <w:proofErr w:type="gramEnd"/>
      <w:r w:rsidR="005C69A9" w:rsidRPr="005C69A9">
        <w:rPr>
          <w:rFonts w:ascii="Arial" w:hAnsi="Arial" w:cs="Arial"/>
        </w:rPr>
        <w:t xml:space="preserve"> </w:t>
      </w:r>
    </w:p>
    <w:p w:rsidR="005C69A9" w:rsidRDefault="005C69A9" w:rsidP="00D52084">
      <w:pPr>
        <w:autoSpaceDE w:val="0"/>
        <w:autoSpaceDN w:val="0"/>
        <w:adjustRightInd w:val="0"/>
        <w:spacing w:after="0" w:line="240" w:lineRule="auto"/>
        <w:rPr>
          <w:rFonts w:ascii="Arial" w:hAnsi="Arial" w:cs="Arial"/>
        </w:rPr>
      </w:pPr>
      <w:r>
        <w:rPr>
          <w:rFonts w:ascii="Arial" w:hAnsi="Arial" w:cs="Arial"/>
        </w:rPr>
        <w:t>Cast/ethnicity of the respondents</w:t>
      </w:r>
      <w:r w:rsidRPr="005C69A9">
        <w:rPr>
          <w:rFonts w:ascii="Arial" w:hAnsi="Arial" w:cs="Arial"/>
        </w:rPr>
        <w:t>:</w:t>
      </w:r>
      <w:r w:rsidR="00D52084" w:rsidRPr="005C69A9">
        <w:rPr>
          <w:rFonts w:ascii="Arial" w:hAnsi="Arial" w:cs="Arial"/>
        </w:rPr>
        <w:t xml:space="preserve"> ........................</w:t>
      </w:r>
      <w:r>
        <w:rPr>
          <w:rFonts w:ascii="Arial" w:hAnsi="Arial" w:cs="Arial"/>
        </w:rPr>
        <w:t>..........................</w:t>
      </w:r>
    </w:p>
    <w:p w:rsidR="00F41F49" w:rsidRDefault="00F41F49" w:rsidP="00D52084">
      <w:pPr>
        <w:autoSpaceDE w:val="0"/>
        <w:autoSpaceDN w:val="0"/>
        <w:adjustRightInd w:val="0"/>
        <w:spacing w:after="0" w:line="240" w:lineRule="auto"/>
        <w:rPr>
          <w:rFonts w:ascii="Arial" w:hAnsi="Arial" w:cs="Arial"/>
        </w:rPr>
      </w:pPr>
    </w:p>
    <w:p w:rsidR="00FF547F" w:rsidRPr="00762CDC" w:rsidRDefault="00FF547F" w:rsidP="00FF547F">
      <w:pPr>
        <w:autoSpaceDE w:val="0"/>
        <w:autoSpaceDN w:val="0"/>
        <w:adjustRightInd w:val="0"/>
        <w:spacing w:after="0" w:line="240" w:lineRule="auto"/>
        <w:rPr>
          <w:rFonts w:ascii="Arial" w:hAnsi="Arial" w:cs="Arial"/>
          <w:b/>
          <w:bCs/>
        </w:rPr>
      </w:pPr>
      <w:r w:rsidRPr="00762CDC">
        <w:rPr>
          <w:rFonts w:ascii="Arial" w:hAnsi="Arial" w:cs="Arial"/>
          <w:b/>
          <w:bCs/>
        </w:rPr>
        <w:t>General questions:</w:t>
      </w:r>
    </w:p>
    <w:p w:rsidR="003A2A60" w:rsidRPr="003A2A60" w:rsidRDefault="00701A7E" w:rsidP="003A2A60">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you have water sources available in your village</w:t>
      </w:r>
      <w:r w:rsidR="003A2A60">
        <w:rPr>
          <w:rFonts w:ascii="Arial" w:hAnsi="Arial" w:cs="Arial"/>
        </w:rPr>
        <w:t>?</w:t>
      </w:r>
      <w:r w:rsidR="003A2A60" w:rsidRPr="003A2A60">
        <w:rPr>
          <w:rFonts w:ascii="Arial" w:hAnsi="Arial" w:cs="Arial"/>
        </w:rPr>
        <w:t xml:space="preserve"> </w:t>
      </w:r>
    </w:p>
    <w:p w:rsidR="005C69A9" w:rsidRPr="003A2A60" w:rsidRDefault="003A2A60" w:rsidP="003A2A60">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many water sources available in your village to fetch water from?</w:t>
      </w:r>
    </w:p>
    <w:p w:rsidR="00701A7E" w:rsidRPr="00FF547F" w:rsidRDefault="003A2A60" w:rsidP="005C69A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many water sources were</w:t>
      </w:r>
      <w:r w:rsidR="00701A7E">
        <w:rPr>
          <w:rFonts w:ascii="Arial" w:hAnsi="Arial" w:cs="Arial"/>
        </w:rPr>
        <w:t xml:space="preserve"> available in your village before earthquake</w:t>
      </w:r>
    </w:p>
    <w:p w:rsidR="00FF547F" w:rsidRPr="00883AC0" w:rsidRDefault="00FF547F" w:rsidP="00FF547F">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many houses are there in your community?</w:t>
      </w:r>
    </w:p>
    <w:p w:rsidR="00883AC0" w:rsidRPr="00FF547F" w:rsidRDefault="00883AC0" w:rsidP="00FF547F">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Which ethnic/cast group resides in your community?</w:t>
      </w:r>
    </w:p>
    <w:p w:rsidR="00FF547F" w:rsidRPr="00FF547F" w:rsidRDefault="00FF547F" w:rsidP="00FF547F">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What do people do for living in your community?</w:t>
      </w:r>
    </w:p>
    <w:p w:rsidR="00FF547F" w:rsidRPr="00FF547F" w:rsidRDefault="00FF547F" w:rsidP="00FF547F">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all the villagers from your community go to the same water source?</w:t>
      </w:r>
    </w:p>
    <w:p w:rsidR="003D620F" w:rsidRPr="00762CDC" w:rsidRDefault="003D620F" w:rsidP="005C69A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 xml:space="preserve">What are the significant </w:t>
      </w:r>
      <w:r w:rsidR="003A2A60">
        <w:rPr>
          <w:rFonts w:ascii="Arial" w:hAnsi="Arial" w:cs="Arial"/>
        </w:rPr>
        <w:t>differences</w:t>
      </w:r>
      <w:r>
        <w:rPr>
          <w:rFonts w:ascii="Arial" w:hAnsi="Arial" w:cs="Arial"/>
        </w:rPr>
        <w:t xml:space="preserve"> you have experienced before and after earthquake in your village?</w:t>
      </w:r>
    </w:p>
    <w:p w:rsidR="00762CDC" w:rsidRPr="00762CDC" w:rsidRDefault="00762CDC" w:rsidP="00762CDC">
      <w:pPr>
        <w:pStyle w:val="ListParagraph"/>
        <w:autoSpaceDE w:val="0"/>
        <w:autoSpaceDN w:val="0"/>
        <w:adjustRightInd w:val="0"/>
        <w:spacing w:before="240" w:after="0" w:line="240" w:lineRule="auto"/>
        <w:ind w:left="360"/>
        <w:rPr>
          <w:rFonts w:ascii="Arial" w:hAnsi="Arial" w:cs="Arial"/>
          <w:b/>
          <w:bCs/>
          <w:color w:val="00B050"/>
          <w:sz w:val="28"/>
          <w:szCs w:val="28"/>
        </w:rPr>
      </w:pPr>
    </w:p>
    <w:p w:rsidR="00FF547F" w:rsidRPr="00762CDC" w:rsidRDefault="00FF547F" w:rsidP="00762CDC">
      <w:pPr>
        <w:autoSpaceDE w:val="0"/>
        <w:autoSpaceDN w:val="0"/>
        <w:adjustRightInd w:val="0"/>
        <w:spacing w:after="0" w:line="240" w:lineRule="auto"/>
        <w:rPr>
          <w:rFonts w:ascii="Arial" w:hAnsi="Arial" w:cs="Arial"/>
          <w:b/>
          <w:bCs/>
        </w:rPr>
      </w:pPr>
      <w:r w:rsidRPr="00762CDC">
        <w:rPr>
          <w:rFonts w:ascii="Arial" w:hAnsi="Arial" w:cs="Arial"/>
          <w:b/>
          <w:bCs/>
        </w:rPr>
        <w:t>Gender role:</w:t>
      </w:r>
    </w:p>
    <w:p w:rsidR="00701A7E" w:rsidRPr="00762CDC" w:rsidRDefault="00701A7E" w:rsidP="005C69A9">
      <w:pPr>
        <w:pStyle w:val="ListParagraph"/>
        <w:numPr>
          <w:ilvl w:val="0"/>
          <w:numId w:val="29"/>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How do you manage water for drinking and other purposes at your home</w:t>
      </w:r>
    </w:p>
    <w:p w:rsidR="00701A7E" w:rsidRPr="00762CDC" w:rsidRDefault="00701A7E" w:rsidP="005C69A9">
      <w:pPr>
        <w:pStyle w:val="ListParagraph"/>
        <w:numPr>
          <w:ilvl w:val="0"/>
          <w:numId w:val="29"/>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Who is responsible to fetch water in your house</w:t>
      </w:r>
    </w:p>
    <w:p w:rsidR="00701A7E" w:rsidRPr="00762CDC" w:rsidRDefault="00701A7E" w:rsidP="005C69A9">
      <w:pPr>
        <w:pStyle w:val="ListParagraph"/>
        <w:numPr>
          <w:ilvl w:val="0"/>
          <w:numId w:val="29"/>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How far do you have to go to fetch water</w:t>
      </w:r>
    </w:p>
    <w:p w:rsidR="00701A7E" w:rsidRDefault="00701A7E" w:rsidP="005C69A9">
      <w:pPr>
        <w:pStyle w:val="ListParagraph"/>
        <w:numPr>
          <w:ilvl w:val="0"/>
          <w:numId w:val="29"/>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 xml:space="preserve">How </w:t>
      </w:r>
      <w:r w:rsidR="00FF547F" w:rsidRPr="00762CDC">
        <w:rPr>
          <w:rFonts w:ascii="Arial" w:hAnsi="Arial" w:cs="Arial"/>
          <w:color w:val="000000" w:themeColor="text1"/>
        </w:rPr>
        <w:t>many trips you take in a day to</w:t>
      </w:r>
      <w:r w:rsidRPr="00762CDC">
        <w:rPr>
          <w:rFonts w:ascii="Arial" w:hAnsi="Arial" w:cs="Arial"/>
          <w:color w:val="000000" w:themeColor="text1"/>
        </w:rPr>
        <w:t xml:space="preserve"> fetch </w:t>
      </w:r>
      <w:r w:rsidR="00FF547F" w:rsidRPr="00762CDC">
        <w:rPr>
          <w:rFonts w:ascii="Arial" w:hAnsi="Arial" w:cs="Arial"/>
          <w:color w:val="000000" w:themeColor="text1"/>
        </w:rPr>
        <w:t>water</w:t>
      </w:r>
    </w:p>
    <w:p w:rsidR="00762CDC" w:rsidRPr="00762CDC" w:rsidRDefault="00762CDC"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When the current source of water dry off where do you go next?</w:t>
      </w:r>
    </w:p>
    <w:p w:rsidR="00762CDC" w:rsidRPr="00762CDC" w:rsidRDefault="00762CDC"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far is it from your village?</w:t>
      </w:r>
    </w:p>
    <w:p w:rsidR="00762CDC" w:rsidRPr="00762CDC" w:rsidRDefault="00762CDC"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 xml:space="preserve">Is the water available </w:t>
      </w:r>
      <w:r w:rsidR="00883AC0">
        <w:rPr>
          <w:rFonts w:ascii="Arial" w:hAnsi="Arial" w:cs="Arial"/>
        </w:rPr>
        <w:t>throughout</w:t>
      </w:r>
      <w:r>
        <w:rPr>
          <w:rFonts w:ascii="Arial" w:hAnsi="Arial" w:cs="Arial"/>
        </w:rPr>
        <w:t xml:space="preserve"> the year from this source?</w:t>
      </w:r>
    </w:p>
    <w:p w:rsidR="00701A7E" w:rsidRPr="00762CDC" w:rsidRDefault="00701A7E" w:rsidP="00FF547F">
      <w:pPr>
        <w:pStyle w:val="ListParagraph"/>
        <w:numPr>
          <w:ilvl w:val="0"/>
          <w:numId w:val="29"/>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How long is the queue/ how long do you stand in the queue for your turn</w:t>
      </w:r>
    </w:p>
    <w:p w:rsidR="00701A7E" w:rsidRPr="00762CDC" w:rsidRDefault="00701A7E" w:rsidP="00F41F49">
      <w:pPr>
        <w:pStyle w:val="ListParagraph"/>
        <w:numPr>
          <w:ilvl w:val="0"/>
          <w:numId w:val="29"/>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 xml:space="preserve">For what purpose do you use the water you fetch </w:t>
      </w:r>
    </w:p>
    <w:p w:rsidR="00762CDC" w:rsidRPr="00762CDC" w:rsidRDefault="00FF547F" w:rsidP="00762CDC">
      <w:pPr>
        <w:pStyle w:val="ListParagraph"/>
        <w:numPr>
          <w:ilvl w:val="0"/>
          <w:numId w:val="29"/>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Where do you store water?</w:t>
      </w:r>
      <w:r w:rsidR="00762CDC" w:rsidRPr="00762CDC">
        <w:rPr>
          <w:rFonts w:ascii="Arial" w:hAnsi="Arial" w:cs="Arial"/>
          <w:color w:val="000000" w:themeColor="text1"/>
        </w:rPr>
        <w:t xml:space="preserve"> </w:t>
      </w:r>
    </w:p>
    <w:p w:rsidR="00762CDC" w:rsidRPr="00762CDC" w:rsidRDefault="00762CDC"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color w:val="000000" w:themeColor="text1"/>
        </w:rPr>
        <w:t>Who goes to fetch water when you are sick</w:t>
      </w:r>
    </w:p>
    <w:p w:rsidR="00762CDC" w:rsidRPr="00762CDC" w:rsidRDefault="00762CDC"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color w:val="000000" w:themeColor="text1"/>
        </w:rPr>
        <w:t xml:space="preserve"> </w:t>
      </w:r>
      <w:r>
        <w:rPr>
          <w:rFonts w:ascii="Arial" w:hAnsi="Arial" w:cs="Arial"/>
        </w:rPr>
        <w:t>At what time</w:t>
      </w:r>
      <w:r w:rsidRPr="00F41F49">
        <w:rPr>
          <w:rFonts w:ascii="Arial" w:hAnsi="Arial" w:cs="Arial"/>
        </w:rPr>
        <w:t xml:space="preserve"> do you go </w:t>
      </w:r>
      <w:r>
        <w:rPr>
          <w:rFonts w:ascii="Arial" w:hAnsi="Arial" w:cs="Arial"/>
        </w:rPr>
        <w:t xml:space="preserve">to fetch water usually? </w:t>
      </w:r>
    </w:p>
    <w:p w:rsidR="00FF547F" w:rsidRDefault="00FF547F" w:rsidP="00762CDC">
      <w:pPr>
        <w:pStyle w:val="ListParagraph"/>
        <w:autoSpaceDE w:val="0"/>
        <w:autoSpaceDN w:val="0"/>
        <w:adjustRightInd w:val="0"/>
        <w:spacing w:before="240" w:after="0" w:line="240" w:lineRule="auto"/>
        <w:ind w:left="360"/>
        <w:rPr>
          <w:rFonts w:ascii="Arial" w:hAnsi="Arial" w:cs="Arial"/>
          <w:b/>
          <w:bCs/>
          <w:color w:val="00B050"/>
          <w:sz w:val="28"/>
          <w:szCs w:val="28"/>
        </w:rPr>
      </w:pPr>
    </w:p>
    <w:p w:rsidR="00701A7E" w:rsidRPr="00762CDC" w:rsidRDefault="00762CDC" w:rsidP="00762CDC">
      <w:pPr>
        <w:autoSpaceDE w:val="0"/>
        <w:autoSpaceDN w:val="0"/>
        <w:adjustRightInd w:val="0"/>
        <w:spacing w:after="0" w:line="240" w:lineRule="auto"/>
        <w:rPr>
          <w:rFonts w:ascii="Arial" w:hAnsi="Arial" w:cs="Arial"/>
          <w:b/>
          <w:bCs/>
        </w:rPr>
      </w:pPr>
      <w:r w:rsidRPr="00762CDC">
        <w:rPr>
          <w:rFonts w:ascii="Arial" w:hAnsi="Arial" w:cs="Arial"/>
          <w:b/>
          <w:bCs/>
        </w:rPr>
        <w:t>Participation and decision making</w:t>
      </w:r>
    </w:p>
    <w:p w:rsidR="00762CDC" w:rsidRPr="00762CDC" w:rsidRDefault="00701A7E"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rPr>
        <w:t xml:space="preserve"> </w:t>
      </w:r>
      <w:r w:rsidR="00F41F49" w:rsidRPr="00762CDC">
        <w:rPr>
          <w:rFonts w:ascii="Arial" w:hAnsi="Arial" w:cs="Arial"/>
        </w:rPr>
        <w:t xml:space="preserve">Who takes care of this drinking water </w:t>
      </w:r>
      <w:r w:rsidR="00762CDC" w:rsidRPr="00762CDC">
        <w:rPr>
          <w:rFonts w:ascii="Arial" w:hAnsi="Arial" w:cs="Arial"/>
        </w:rPr>
        <w:t>point?</w:t>
      </w:r>
      <w:r w:rsidR="00762CDC">
        <w:rPr>
          <w:rFonts w:ascii="Arial" w:hAnsi="Arial" w:cs="Arial"/>
        </w:rPr>
        <w:t xml:space="preserve"> </w:t>
      </w:r>
    </w:p>
    <w:p w:rsidR="00762CDC" w:rsidRPr="00762CDC" w:rsidRDefault="00762CDC"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 if they don’t have water user committee) – did you ever have a committee in your village?</w:t>
      </w:r>
    </w:p>
    <w:p w:rsidR="00762CDC" w:rsidRPr="00762CDC" w:rsidRDefault="00762CDC"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What is the reason for not having one?</w:t>
      </w:r>
    </w:p>
    <w:p w:rsidR="00762CDC" w:rsidRPr="00762CDC" w:rsidRDefault="00762CDC"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you think you should have one?</w:t>
      </w:r>
    </w:p>
    <w:p w:rsidR="00B951BA" w:rsidRPr="00762CDC" w:rsidRDefault="00B951BA" w:rsidP="00B951BA">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What do you think are the benefits of having water user committee?</w:t>
      </w:r>
    </w:p>
    <w:p w:rsidR="00762CDC" w:rsidRPr="00883AC0" w:rsidRDefault="00762CDC"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If you have water user committee in your community who are the members?</w:t>
      </w:r>
    </w:p>
    <w:p w:rsidR="00883AC0" w:rsidRPr="00883AC0" w:rsidRDefault="00883AC0"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lastRenderedPageBreak/>
        <w:t>Who selects the member in your committee?</w:t>
      </w:r>
    </w:p>
    <w:p w:rsidR="00883AC0" w:rsidRDefault="00883AC0"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do you find your current committee?</w:t>
      </w:r>
    </w:p>
    <w:p w:rsidR="00762CDC" w:rsidRPr="00762CDC" w:rsidRDefault="00D52084"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rPr>
        <w:t xml:space="preserve">What is their </w:t>
      </w:r>
      <w:r w:rsidR="00762CDC" w:rsidRPr="00762CDC">
        <w:rPr>
          <w:rFonts w:ascii="Arial" w:hAnsi="Arial" w:cs="Arial"/>
        </w:rPr>
        <w:t>job?</w:t>
      </w:r>
      <w:r w:rsidR="00762CDC">
        <w:rPr>
          <w:rFonts w:ascii="Arial" w:hAnsi="Arial" w:cs="Arial"/>
        </w:rPr>
        <w:t xml:space="preserve"> </w:t>
      </w:r>
    </w:p>
    <w:p w:rsidR="00F41F49" w:rsidRPr="00762CDC" w:rsidRDefault="00762CDC"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 xml:space="preserve"> How do </w:t>
      </w:r>
      <w:r w:rsidR="00883AC0">
        <w:rPr>
          <w:rFonts w:ascii="Arial" w:hAnsi="Arial" w:cs="Arial"/>
        </w:rPr>
        <w:t>they manage</w:t>
      </w:r>
      <w:r w:rsidR="00D52084" w:rsidRPr="00F41F49">
        <w:rPr>
          <w:rFonts w:ascii="Arial" w:hAnsi="Arial" w:cs="Arial"/>
        </w:rPr>
        <w:t xml:space="preserve"> </w:t>
      </w:r>
      <w:r>
        <w:rPr>
          <w:rFonts w:ascii="Arial" w:hAnsi="Arial" w:cs="Arial"/>
        </w:rPr>
        <w:t xml:space="preserve">the </w:t>
      </w:r>
      <w:r w:rsidR="00D52084" w:rsidRPr="00F41F49">
        <w:rPr>
          <w:rFonts w:ascii="Arial" w:hAnsi="Arial" w:cs="Arial"/>
        </w:rPr>
        <w:t xml:space="preserve">drinking water </w:t>
      </w:r>
      <w:r w:rsidRPr="00F41F49">
        <w:rPr>
          <w:rFonts w:ascii="Arial" w:hAnsi="Arial" w:cs="Arial"/>
        </w:rPr>
        <w:t>poi</w:t>
      </w:r>
      <w:r>
        <w:rPr>
          <w:rFonts w:ascii="Arial" w:hAnsi="Arial" w:cs="Arial"/>
        </w:rPr>
        <w:t xml:space="preserve">nt? </w:t>
      </w:r>
    </w:p>
    <w:p w:rsidR="00762CDC" w:rsidRPr="00762CDC" w:rsidRDefault="00762CDC"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do you take the issues and your concerns related water to the committee?</w:t>
      </w:r>
    </w:p>
    <w:p w:rsidR="00762CDC" w:rsidRPr="00762CDC" w:rsidRDefault="00762CDC" w:rsidP="00F41F49">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Have your concern been heard and implemented?</w:t>
      </w:r>
    </w:p>
    <w:p w:rsidR="009260AF" w:rsidRPr="009260AF" w:rsidRDefault="00762CDC" w:rsidP="009260AF">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If yes – what has been heard and implemented and if No – why do you think not?</w:t>
      </w:r>
    </w:p>
    <w:p w:rsidR="00883AC0" w:rsidRPr="00883AC0" w:rsidRDefault="00883AC0" w:rsidP="00883AC0">
      <w:pPr>
        <w:autoSpaceDE w:val="0"/>
        <w:autoSpaceDN w:val="0"/>
        <w:adjustRightInd w:val="0"/>
        <w:spacing w:before="240" w:after="0" w:line="240" w:lineRule="auto"/>
        <w:rPr>
          <w:rFonts w:ascii="Arial" w:hAnsi="Arial" w:cs="Arial"/>
          <w:b/>
          <w:bCs/>
        </w:rPr>
      </w:pPr>
      <w:r w:rsidRPr="00883AC0">
        <w:rPr>
          <w:rFonts w:ascii="Arial" w:hAnsi="Arial" w:cs="Arial"/>
          <w:b/>
          <w:bCs/>
        </w:rPr>
        <w:t>Social discrimination:</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sidRPr="00883AC0">
        <w:rPr>
          <w:rFonts w:ascii="Arial" w:hAnsi="Arial" w:cs="Arial"/>
        </w:rPr>
        <w:t xml:space="preserve">Do all in the community get equal opportunity to use the water source? </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If no why not?</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 xml:space="preserve">Are </w:t>
      </w:r>
      <w:proofErr w:type="spellStart"/>
      <w:r>
        <w:rPr>
          <w:rFonts w:ascii="Arial" w:hAnsi="Arial" w:cs="Arial"/>
        </w:rPr>
        <w:t>dalit</w:t>
      </w:r>
      <w:proofErr w:type="spellEnd"/>
      <w:r>
        <w:rPr>
          <w:rFonts w:ascii="Arial" w:hAnsi="Arial" w:cs="Arial"/>
        </w:rPr>
        <w:t xml:space="preserve"> from your community allowed to fetch water from the same source where higher cast group go?</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What are they allowed to do and what not?</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Are menstruating women allowed to fetch water from the same source?</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If not why not?</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Is single women allowed to fetch water from the same source?</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If not why not?</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How do Dalit, menstruating and single women manage water if they are not allowed to go to the water source?</w:t>
      </w:r>
    </w:p>
    <w:p w:rsidR="00883AC0" w:rsidRDefault="00883AC0" w:rsidP="00883AC0">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What do you think should be done so that marginali</w:t>
      </w:r>
      <w:r w:rsidR="005E2292">
        <w:rPr>
          <w:rFonts w:ascii="Arial" w:hAnsi="Arial" w:cs="Arial"/>
        </w:rPr>
        <w:t>zed cast group can also access water from same source?</w:t>
      </w:r>
    </w:p>
    <w:p w:rsidR="005E2292" w:rsidRDefault="005E2292" w:rsidP="005E2292">
      <w:pPr>
        <w:pStyle w:val="ListParagraph"/>
        <w:autoSpaceDE w:val="0"/>
        <w:autoSpaceDN w:val="0"/>
        <w:adjustRightInd w:val="0"/>
        <w:spacing w:before="240" w:after="0" w:line="240" w:lineRule="auto"/>
        <w:ind w:left="360"/>
        <w:rPr>
          <w:rFonts w:ascii="Arial" w:hAnsi="Arial" w:cs="Arial"/>
        </w:rPr>
      </w:pPr>
    </w:p>
    <w:p w:rsidR="00D52084" w:rsidRDefault="005E2292" w:rsidP="005E2292">
      <w:pPr>
        <w:pStyle w:val="ListParagraph"/>
        <w:autoSpaceDE w:val="0"/>
        <w:autoSpaceDN w:val="0"/>
        <w:adjustRightInd w:val="0"/>
        <w:spacing w:before="240" w:after="0" w:line="240" w:lineRule="auto"/>
        <w:ind w:left="0"/>
        <w:rPr>
          <w:rFonts w:ascii="Arial" w:hAnsi="Arial" w:cs="Arial"/>
          <w:b/>
          <w:bCs/>
        </w:rPr>
      </w:pPr>
      <w:r w:rsidRPr="005E2292">
        <w:rPr>
          <w:rFonts w:ascii="Arial" w:hAnsi="Arial" w:cs="Arial"/>
          <w:b/>
          <w:bCs/>
        </w:rPr>
        <w:t>Protection and gender based violence:</w:t>
      </w:r>
    </w:p>
    <w:p w:rsidR="005E2292" w:rsidRPr="005E2292" w:rsidRDefault="005E2292" w:rsidP="005E2292">
      <w:pPr>
        <w:pStyle w:val="ListParagraph"/>
        <w:autoSpaceDE w:val="0"/>
        <w:autoSpaceDN w:val="0"/>
        <w:adjustRightInd w:val="0"/>
        <w:spacing w:before="240" w:after="0" w:line="240" w:lineRule="auto"/>
        <w:ind w:left="0"/>
        <w:rPr>
          <w:rFonts w:ascii="Arial" w:hAnsi="Arial" w:cs="Arial"/>
          <w:b/>
          <w:bCs/>
        </w:rPr>
      </w:pPr>
    </w:p>
    <w:p w:rsidR="00762CDC" w:rsidRPr="005E2292" w:rsidRDefault="00762CDC"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rPr>
        <w:t>Have you or anyone in your community experienced any kind of violence while going to fetch water</w:t>
      </w:r>
    </w:p>
    <w:p w:rsidR="005E2292" w:rsidRPr="00762CDC" w:rsidRDefault="005E2292"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Have you heard of any kind of gender based violence in your community?</w:t>
      </w:r>
    </w:p>
    <w:p w:rsidR="00762CDC" w:rsidRPr="00701A7E" w:rsidRDefault="005E2292"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What do they do in such cases – do they</w:t>
      </w:r>
      <w:r w:rsidR="00762CDC">
        <w:rPr>
          <w:rFonts w:ascii="Arial" w:hAnsi="Arial" w:cs="Arial"/>
        </w:rPr>
        <w:t xml:space="preserve"> report to someone</w:t>
      </w:r>
      <w:r>
        <w:rPr>
          <w:rFonts w:ascii="Arial" w:hAnsi="Arial" w:cs="Arial"/>
        </w:rPr>
        <w:t>/somewhere</w:t>
      </w:r>
    </w:p>
    <w:p w:rsidR="00762CDC" w:rsidRPr="009260AF" w:rsidRDefault="00762CDC"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you know where and how to report such incidents</w:t>
      </w:r>
      <w:r w:rsidR="005E2292">
        <w:rPr>
          <w:rFonts w:ascii="Arial" w:hAnsi="Arial" w:cs="Arial"/>
        </w:rPr>
        <w:t>?</w:t>
      </w:r>
    </w:p>
    <w:p w:rsidR="009260AF" w:rsidRPr="009260AF" w:rsidRDefault="009260AF"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Where do you go to take bath?</w:t>
      </w:r>
    </w:p>
    <w:p w:rsidR="009260AF" w:rsidRPr="005E2292" w:rsidRDefault="009260AF" w:rsidP="00762CDC">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do you manage to bath during your menstruation period?</w:t>
      </w:r>
    </w:p>
    <w:p w:rsidR="005E2292" w:rsidRPr="00701A7E" w:rsidRDefault="005E2292" w:rsidP="005E2292">
      <w:pPr>
        <w:pStyle w:val="ListParagraph"/>
        <w:autoSpaceDE w:val="0"/>
        <w:autoSpaceDN w:val="0"/>
        <w:adjustRightInd w:val="0"/>
        <w:spacing w:before="240" w:after="0" w:line="240" w:lineRule="auto"/>
        <w:ind w:left="360"/>
        <w:rPr>
          <w:rFonts w:ascii="Arial" w:hAnsi="Arial" w:cs="Arial"/>
          <w:b/>
          <w:bCs/>
          <w:color w:val="00B050"/>
          <w:sz w:val="28"/>
          <w:szCs w:val="28"/>
        </w:rPr>
      </w:pPr>
    </w:p>
    <w:p w:rsidR="00D52084" w:rsidRPr="005E2292" w:rsidRDefault="005E2292" w:rsidP="005E2292">
      <w:pPr>
        <w:pStyle w:val="ListParagraph"/>
        <w:autoSpaceDE w:val="0"/>
        <w:autoSpaceDN w:val="0"/>
        <w:adjustRightInd w:val="0"/>
        <w:spacing w:before="240" w:after="0" w:line="240" w:lineRule="auto"/>
        <w:ind w:left="0"/>
        <w:rPr>
          <w:rFonts w:ascii="Arial" w:hAnsi="Arial" w:cs="Arial"/>
          <w:b/>
          <w:bCs/>
        </w:rPr>
      </w:pPr>
      <w:r w:rsidRPr="005E2292">
        <w:rPr>
          <w:rFonts w:ascii="Arial" w:hAnsi="Arial" w:cs="Arial"/>
          <w:b/>
          <w:bCs/>
        </w:rPr>
        <w:t xml:space="preserve">Sanitation and hygiene </w:t>
      </w:r>
    </w:p>
    <w:p w:rsidR="005E2292" w:rsidRDefault="005E2292" w:rsidP="005E2292">
      <w:pPr>
        <w:pStyle w:val="ListParagraph"/>
        <w:autoSpaceDE w:val="0"/>
        <w:autoSpaceDN w:val="0"/>
        <w:adjustRightInd w:val="0"/>
        <w:spacing w:before="240" w:after="0" w:line="240" w:lineRule="auto"/>
        <w:ind w:left="0"/>
        <w:rPr>
          <w:rFonts w:ascii="Arial" w:hAnsi="Arial" w:cs="Arial"/>
          <w:b/>
          <w:bCs/>
        </w:rPr>
      </w:pPr>
    </w:p>
    <w:p w:rsidR="005E2292" w:rsidRDefault="005E2292" w:rsidP="005E2292">
      <w:pPr>
        <w:pStyle w:val="ListParagraph"/>
        <w:autoSpaceDE w:val="0"/>
        <w:autoSpaceDN w:val="0"/>
        <w:adjustRightInd w:val="0"/>
        <w:spacing w:before="240" w:after="0" w:line="240" w:lineRule="auto"/>
        <w:ind w:left="0"/>
        <w:rPr>
          <w:rFonts w:ascii="Arial" w:hAnsi="Arial" w:cs="Arial"/>
          <w:b/>
          <w:bCs/>
        </w:rPr>
      </w:pPr>
      <w:r>
        <w:rPr>
          <w:rFonts w:ascii="Arial" w:hAnsi="Arial" w:cs="Arial"/>
          <w:b/>
          <w:bCs/>
        </w:rPr>
        <w:t>Water quality:</w:t>
      </w:r>
    </w:p>
    <w:p w:rsidR="005E2292" w:rsidRPr="005E2292" w:rsidRDefault="005E2292" w:rsidP="005E2292">
      <w:pPr>
        <w:pStyle w:val="ListParagraph"/>
        <w:autoSpaceDE w:val="0"/>
        <w:autoSpaceDN w:val="0"/>
        <w:adjustRightInd w:val="0"/>
        <w:spacing w:before="240" w:after="0" w:line="240" w:lineRule="auto"/>
        <w:ind w:left="0"/>
        <w:rPr>
          <w:rFonts w:ascii="Arial" w:hAnsi="Arial" w:cs="Arial"/>
          <w:b/>
          <w:bCs/>
        </w:rPr>
      </w:pPr>
    </w:p>
    <w:p w:rsidR="005E2292" w:rsidRPr="00F41F49" w:rsidRDefault="005E2292" w:rsidP="005E2292">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F41F49">
        <w:rPr>
          <w:rFonts w:ascii="Arial" w:hAnsi="Arial" w:cs="Arial"/>
        </w:rPr>
        <w:t xml:space="preserve">Is the water you drink </w:t>
      </w:r>
      <w:r>
        <w:rPr>
          <w:rFonts w:ascii="Arial" w:hAnsi="Arial" w:cs="Arial"/>
        </w:rPr>
        <w:t xml:space="preserve">good quality. If not why? </w:t>
      </w:r>
    </w:p>
    <w:p w:rsidR="005E2292" w:rsidRPr="005E2292" w:rsidRDefault="005E2292" w:rsidP="005E2292">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F41F49">
        <w:rPr>
          <w:rFonts w:ascii="Arial" w:hAnsi="Arial" w:cs="Arial"/>
        </w:rPr>
        <w:t xml:space="preserve"> </w:t>
      </w:r>
      <w:r w:rsidR="009260AF" w:rsidRPr="005E2292">
        <w:rPr>
          <w:rFonts w:ascii="Arial" w:hAnsi="Arial" w:cs="Arial"/>
        </w:rPr>
        <w:t>How</w:t>
      </w:r>
      <w:r w:rsidRPr="005E2292">
        <w:rPr>
          <w:rFonts w:ascii="Arial" w:hAnsi="Arial" w:cs="Arial"/>
        </w:rPr>
        <w:t xml:space="preserve"> you describe "clean water" and "dirty water</w:t>
      </w:r>
      <w:r w:rsidR="009260AF" w:rsidRPr="005E2292">
        <w:rPr>
          <w:rFonts w:ascii="Arial" w:hAnsi="Arial" w:cs="Arial"/>
        </w:rPr>
        <w:t xml:space="preserve">”? </w:t>
      </w:r>
      <w:r w:rsidR="009260AF">
        <w:rPr>
          <w:rFonts w:ascii="Arial" w:hAnsi="Arial" w:cs="Arial"/>
        </w:rPr>
        <w:t xml:space="preserve">Explain </w:t>
      </w:r>
      <w:r w:rsidRPr="005E2292">
        <w:rPr>
          <w:rFonts w:ascii="Arial" w:hAnsi="Arial" w:cs="Arial"/>
        </w:rPr>
        <w:t xml:space="preserve">what it means. </w:t>
      </w:r>
    </w:p>
    <w:p w:rsidR="005E2292" w:rsidRPr="00F41F49" w:rsidRDefault="005E2292" w:rsidP="005E2292">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F41F49">
        <w:rPr>
          <w:rFonts w:ascii="Arial" w:hAnsi="Arial" w:cs="Arial"/>
        </w:rPr>
        <w:t xml:space="preserve">Do you use a different pot for </w:t>
      </w:r>
      <w:r w:rsidR="009260AF" w:rsidRPr="00F41F49">
        <w:rPr>
          <w:rFonts w:ascii="Arial" w:hAnsi="Arial" w:cs="Arial"/>
        </w:rPr>
        <w:t xml:space="preserve">storage? </w:t>
      </w:r>
    </w:p>
    <w:p w:rsidR="005E2292" w:rsidRPr="00F41F49" w:rsidRDefault="005E2292" w:rsidP="005E2292">
      <w:pPr>
        <w:pStyle w:val="ListParagraph"/>
        <w:numPr>
          <w:ilvl w:val="0"/>
          <w:numId w:val="29"/>
        </w:numPr>
        <w:autoSpaceDE w:val="0"/>
        <w:autoSpaceDN w:val="0"/>
        <w:adjustRightInd w:val="0"/>
        <w:spacing w:before="240" w:after="0" w:line="240" w:lineRule="auto"/>
        <w:rPr>
          <w:rFonts w:ascii="Arial" w:hAnsi="Arial" w:cs="Arial"/>
          <w:b/>
          <w:bCs/>
          <w:color w:val="00B050"/>
          <w:sz w:val="28"/>
          <w:szCs w:val="28"/>
        </w:rPr>
      </w:pPr>
      <w:r w:rsidRPr="00F41F49">
        <w:rPr>
          <w:rFonts w:ascii="Arial" w:hAnsi="Arial" w:cs="Arial"/>
        </w:rPr>
        <w:t>Do you cov</w:t>
      </w:r>
      <w:r>
        <w:rPr>
          <w:rFonts w:ascii="Arial" w:hAnsi="Arial" w:cs="Arial"/>
        </w:rPr>
        <w:t xml:space="preserve">er drinking water pot? </w:t>
      </w:r>
      <w:r w:rsidR="009260AF">
        <w:rPr>
          <w:rFonts w:ascii="Arial" w:hAnsi="Arial" w:cs="Arial"/>
        </w:rPr>
        <w:t xml:space="preserve">If not </w:t>
      </w:r>
      <w:proofErr w:type="gramStart"/>
      <w:r>
        <w:rPr>
          <w:rFonts w:ascii="Arial" w:hAnsi="Arial" w:cs="Arial"/>
        </w:rPr>
        <w:t>Why</w:t>
      </w:r>
      <w:proofErr w:type="gramEnd"/>
      <w:r>
        <w:rPr>
          <w:rFonts w:ascii="Arial" w:hAnsi="Arial" w:cs="Arial"/>
        </w:rPr>
        <w:t xml:space="preserve">? </w:t>
      </w:r>
    </w:p>
    <w:p w:rsidR="009260AF" w:rsidRDefault="009260AF" w:rsidP="009260AF">
      <w:pPr>
        <w:pStyle w:val="ListParagraph"/>
        <w:numPr>
          <w:ilvl w:val="0"/>
          <w:numId w:val="29"/>
        </w:numPr>
        <w:autoSpaceDE w:val="0"/>
        <w:autoSpaceDN w:val="0"/>
        <w:adjustRightInd w:val="0"/>
        <w:spacing w:before="240" w:after="0" w:line="240" w:lineRule="auto"/>
        <w:rPr>
          <w:rFonts w:ascii="Arial" w:hAnsi="Arial" w:cs="Arial"/>
        </w:rPr>
      </w:pPr>
      <w:r w:rsidRPr="009260AF">
        <w:rPr>
          <w:rFonts w:ascii="Arial" w:hAnsi="Arial" w:cs="Arial"/>
        </w:rPr>
        <w:t>Do you boil your water before drinking? Why not</w:t>
      </w:r>
      <w:r>
        <w:rPr>
          <w:rFonts w:ascii="Arial" w:hAnsi="Arial" w:cs="Arial"/>
        </w:rPr>
        <w:t>?</w:t>
      </w:r>
    </w:p>
    <w:p w:rsidR="009260AF" w:rsidRPr="009260AF" w:rsidRDefault="009260AF" w:rsidP="009260AF">
      <w:pPr>
        <w:pStyle w:val="ListParagraph"/>
        <w:autoSpaceDE w:val="0"/>
        <w:autoSpaceDN w:val="0"/>
        <w:adjustRightInd w:val="0"/>
        <w:spacing w:before="240" w:after="0" w:line="240" w:lineRule="auto"/>
        <w:ind w:left="360"/>
        <w:rPr>
          <w:rFonts w:ascii="Arial" w:hAnsi="Arial" w:cs="Arial"/>
        </w:rPr>
      </w:pPr>
    </w:p>
    <w:p w:rsidR="009260AF" w:rsidRDefault="009260AF" w:rsidP="009260AF">
      <w:pPr>
        <w:pStyle w:val="ListParagraph"/>
        <w:autoSpaceDE w:val="0"/>
        <w:autoSpaceDN w:val="0"/>
        <w:adjustRightInd w:val="0"/>
        <w:spacing w:before="240" w:after="0" w:line="240" w:lineRule="auto"/>
        <w:ind w:left="0"/>
        <w:rPr>
          <w:rFonts w:ascii="Arial" w:hAnsi="Arial" w:cs="Arial"/>
          <w:b/>
          <w:bCs/>
        </w:rPr>
      </w:pPr>
      <w:r w:rsidRPr="009260AF">
        <w:rPr>
          <w:rFonts w:ascii="Arial" w:hAnsi="Arial" w:cs="Arial"/>
          <w:b/>
          <w:bCs/>
        </w:rPr>
        <w:t>Sanitation:</w:t>
      </w:r>
    </w:p>
    <w:p w:rsidR="009260AF" w:rsidRPr="009260AF" w:rsidRDefault="009260AF" w:rsidP="009260AF">
      <w:pPr>
        <w:pStyle w:val="ListParagraph"/>
        <w:autoSpaceDE w:val="0"/>
        <w:autoSpaceDN w:val="0"/>
        <w:adjustRightInd w:val="0"/>
        <w:spacing w:before="240" w:after="0" w:line="240" w:lineRule="auto"/>
        <w:ind w:left="0"/>
        <w:rPr>
          <w:rFonts w:ascii="Arial" w:hAnsi="Arial" w:cs="Arial"/>
          <w:b/>
          <w:bCs/>
        </w:rPr>
      </w:pPr>
    </w:p>
    <w:p w:rsidR="005E2292" w:rsidRPr="009260AF" w:rsidRDefault="009260AF" w:rsidP="009260AF">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 xml:space="preserve">How many of you have toilet in your homes? Those who do not have where </w:t>
      </w:r>
      <w:proofErr w:type="gramStart"/>
      <w:r>
        <w:rPr>
          <w:rFonts w:ascii="Arial" w:hAnsi="Arial" w:cs="Arial"/>
        </w:rPr>
        <w:t>do</w:t>
      </w:r>
      <w:proofErr w:type="gramEnd"/>
      <w:r>
        <w:rPr>
          <w:rFonts w:ascii="Arial" w:hAnsi="Arial" w:cs="Arial"/>
        </w:rPr>
        <w:t xml:space="preserve"> you go </w:t>
      </w:r>
      <w:r w:rsidR="005E2292" w:rsidRPr="009260AF">
        <w:rPr>
          <w:rFonts w:ascii="Arial" w:hAnsi="Arial" w:cs="Arial"/>
        </w:rPr>
        <w:t xml:space="preserve">to </w:t>
      </w:r>
      <w:r w:rsidRPr="009260AF">
        <w:rPr>
          <w:rFonts w:ascii="Arial" w:hAnsi="Arial" w:cs="Arial"/>
        </w:rPr>
        <w:t xml:space="preserve">defecate? </w:t>
      </w:r>
    </w:p>
    <w:p w:rsidR="005E2292" w:rsidRPr="009260AF" w:rsidRDefault="005E2292" w:rsidP="005E2292">
      <w:pPr>
        <w:pStyle w:val="ListParagraph"/>
        <w:numPr>
          <w:ilvl w:val="0"/>
          <w:numId w:val="29"/>
        </w:numPr>
        <w:autoSpaceDE w:val="0"/>
        <w:autoSpaceDN w:val="0"/>
        <w:adjustRightInd w:val="0"/>
        <w:spacing w:before="240" w:after="0" w:line="240" w:lineRule="auto"/>
        <w:rPr>
          <w:rFonts w:ascii="Arial" w:hAnsi="Arial" w:cs="Arial"/>
        </w:rPr>
      </w:pPr>
      <w:r w:rsidRPr="00F41F49">
        <w:rPr>
          <w:rFonts w:ascii="Arial" w:hAnsi="Arial" w:cs="Arial"/>
        </w:rPr>
        <w:t>Who manage when the children w</w:t>
      </w:r>
      <w:r>
        <w:rPr>
          <w:rFonts w:ascii="Arial" w:hAnsi="Arial" w:cs="Arial"/>
        </w:rPr>
        <w:t xml:space="preserve">ant to go to </w:t>
      </w:r>
      <w:r w:rsidR="009260AF">
        <w:rPr>
          <w:rFonts w:ascii="Arial" w:hAnsi="Arial" w:cs="Arial"/>
        </w:rPr>
        <w:t xml:space="preserve">defecate? How? </w:t>
      </w:r>
    </w:p>
    <w:p w:rsidR="005E2292" w:rsidRPr="009260AF" w:rsidRDefault="005E2292" w:rsidP="005E2292">
      <w:pPr>
        <w:pStyle w:val="ListParagraph"/>
        <w:numPr>
          <w:ilvl w:val="0"/>
          <w:numId w:val="29"/>
        </w:numPr>
        <w:autoSpaceDE w:val="0"/>
        <w:autoSpaceDN w:val="0"/>
        <w:adjustRightInd w:val="0"/>
        <w:spacing w:before="240" w:after="0" w:line="240" w:lineRule="auto"/>
        <w:rPr>
          <w:rFonts w:ascii="Arial" w:hAnsi="Arial" w:cs="Arial"/>
        </w:rPr>
      </w:pPr>
      <w:r w:rsidRPr="00F41F49">
        <w:rPr>
          <w:rFonts w:ascii="Arial" w:hAnsi="Arial" w:cs="Arial"/>
        </w:rPr>
        <w:t>When do you wash</w:t>
      </w:r>
      <w:r>
        <w:rPr>
          <w:rFonts w:ascii="Arial" w:hAnsi="Arial" w:cs="Arial"/>
        </w:rPr>
        <w:t xml:space="preserve"> your </w:t>
      </w:r>
      <w:r w:rsidR="009260AF">
        <w:rPr>
          <w:rFonts w:ascii="Arial" w:hAnsi="Arial" w:cs="Arial"/>
        </w:rPr>
        <w:t>hands? Why? And How</w:t>
      </w:r>
      <w:r>
        <w:rPr>
          <w:rFonts w:ascii="Arial" w:hAnsi="Arial" w:cs="Arial"/>
        </w:rPr>
        <w:t xml:space="preserve">? </w:t>
      </w:r>
    </w:p>
    <w:p w:rsidR="009260AF" w:rsidRDefault="005E2292" w:rsidP="005E2292">
      <w:pPr>
        <w:pStyle w:val="ListParagraph"/>
        <w:numPr>
          <w:ilvl w:val="0"/>
          <w:numId w:val="29"/>
        </w:numPr>
        <w:autoSpaceDE w:val="0"/>
        <w:autoSpaceDN w:val="0"/>
        <w:adjustRightInd w:val="0"/>
        <w:spacing w:before="240" w:after="0" w:line="240" w:lineRule="auto"/>
        <w:rPr>
          <w:rFonts w:ascii="Arial" w:hAnsi="Arial" w:cs="Arial"/>
        </w:rPr>
      </w:pPr>
      <w:r w:rsidRPr="00F41F49">
        <w:rPr>
          <w:rFonts w:ascii="Arial" w:hAnsi="Arial" w:cs="Arial"/>
        </w:rPr>
        <w:t>Do you use</w:t>
      </w:r>
      <w:r>
        <w:rPr>
          <w:rFonts w:ascii="Arial" w:hAnsi="Arial" w:cs="Arial"/>
        </w:rPr>
        <w:t xml:space="preserve"> soap, </w:t>
      </w:r>
      <w:r w:rsidR="009260AF">
        <w:rPr>
          <w:rFonts w:ascii="Arial" w:hAnsi="Arial" w:cs="Arial"/>
        </w:rPr>
        <w:t>when</w:t>
      </w:r>
      <w:r>
        <w:rPr>
          <w:rFonts w:ascii="Arial" w:hAnsi="Arial" w:cs="Arial"/>
        </w:rPr>
        <w:t xml:space="preserve"> and </w:t>
      </w:r>
      <w:r w:rsidR="009260AF">
        <w:rPr>
          <w:rFonts w:ascii="Arial" w:hAnsi="Arial" w:cs="Arial"/>
        </w:rPr>
        <w:t xml:space="preserve">why? </w:t>
      </w:r>
    </w:p>
    <w:p w:rsidR="009260AF" w:rsidRDefault="009260AF" w:rsidP="005E2292">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lastRenderedPageBreak/>
        <w:t xml:space="preserve"> What do you use during menstruation period?</w:t>
      </w:r>
    </w:p>
    <w:p w:rsidR="009260AF" w:rsidRPr="003D620F" w:rsidRDefault="009260AF" w:rsidP="003D620F">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Where do you wash your cloth pads?</w:t>
      </w:r>
    </w:p>
    <w:p w:rsidR="009260AF" w:rsidRDefault="009260AF" w:rsidP="009260AF">
      <w:pPr>
        <w:pStyle w:val="ListParagraph"/>
        <w:autoSpaceDE w:val="0"/>
        <w:autoSpaceDN w:val="0"/>
        <w:adjustRightInd w:val="0"/>
        <w:spacing w:before="240" w:after="0" w:line="240" w:lineRule="auto"/>
        <w:ind w:left="360"/>
        <w:rPr>
          <w:rFonts w:ascii="Arial" w:hAnsi="Arial" w:cs="Arial"/>
        </w:rPr>
      </w:pPr>
    </w:p>
    <w:p w:rsidR="005E2292" w:rsidRPr="003D620F" w:rsidRDefault="003D620F" w:rsidP="003D620F">
      <w:pPr>
        <w:pStyle w:val="ListParagraph"/>
        <w:autoSpaceDE w:val="0"/>
        <w:autoSpaceDN w:val="0"/>
        <w:adjustRightInd w:val="0"/>
        <w:spacing w:before="240" w:after="0" w:line="240" w:lineRule="auto"/>
        <w:ind w:left="0"/>
        <w:rPr>
          <w:rFonts w:ascii="Arial" w:hAnsi="Arial" w:cs="Arial"/>
          <w:b/>
          <w:bCs/>
        </w:rPr>
      </w:pPr>
      <w:r w:rsidRPr="003D620F">
        <w:rPr>
          <w:rFonts w:ascii="Arial" w:hAnsi="Arial" w:cs="Arial"/>
          <w:b/>
          <w:bCs/>
        </w:rPr>
        <w:t>Health:</w:t>
      </w:r>
      <w:r w:rsidR="005E2292" w:rsidRPr="003D620F">
        <w:rPr>
          <w:rFonts w:ascii="Arial" w:hAnsi="Arial" w:cs="Arial"/>
          <w:b/>
          <w:bCs/>
        </w:rPr>
        <w:t xml:space="preserve"> </w:t>
      </w:r>
    </w:p>
    <w:p w:rsidR="009260AF" w:rsidRDefault="005E2292" w:rsidP="005E2292">
      <w:pPr>
        <w:pStyle w:val="ListParagraph"/>
        <w:numPr>
          <w:ilvl w:val="0"/>
          <w:numId w:val="29"/>
        </w:numPr>
        <w:autoSpaceDE w:val="0"/>
        <w:autoSpaceDN w:val="0"/>
        <w:adjustRightInd w:val="0"/>
        <w:spacing w:before="240" w:after="0" w:line="240" w:lineRule="auto"/>
        <w:rPr>
          <w:rFonts w:ascii="Arial" w:hAnsi="Arial" w:cs="Arial"/>
        </w:rPr>
      </w:pPr>
      <w:r w:rsidRPr="00F41F49">
        <w:rPr>
          <w:rFonts w:ascii="Arial" w:hAnsi="Arial" w:cs="Arial"/>
        </w:rPr>
        <w:t xml:space="preserve"> Which common diseases </w:t>
      </w:r>
      <w:r>
        <w:rPr>
          <w:rFonts w:ascii="Arial" w:hAnsi="Arial" w:cs="Arial"/>
        </w:rPr>
        <w:t xml:space="preserve">you get </w:t>
      </w:r>
      <w:r w:rsidR="009260AF">
        <w:rPr>
          <w:rFonts w:ascii="Arial" w:hAnsi="Arial" w:cs="Arial"/>
        </w:rPr>
        <w:t>in your community</w:t>
      </w:r>
      <w:r>
        <w:rPr>
          <w:rFonts w:ascii="Arial" w:hAnsi="Arial" w:cs="Arial"/>
        </w:rPr>
        <w:t xml:space="preserve">? </w:t>
      </w:r>
    </w:p>
    <w:p w:rsidR="005E2292" w:rsidRDefault="005E2292" w:rsidP="005E2292">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Who generally gets sick in your family?</w:t>
      </w:r>
    </w:p>
    <w:p w:rsidR="003D620F" w:rsidRPr="009260AF" w:rsidRDefault="003D620F" w:rsidP="005E2292">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What are the health related problem of women</w:t>
      </w:r>
    </w:p>
    <w:p w:rsidR="005E2292" w:rsidRPr="009260AF" w:rsidRDefault="005E2292" w:rsidP="005E2292">
      <w:pPr>
        <w:pStyle w:val="ListParagraph"/>
        <w:numPr>
          <w:ilvl w:val="0"/>
          <w:numId w:val="29"/>
        </w:numPr>
        <w:autoSpaceDE w:val="0"/>
        <w:autoSpaceDN w:val="0"/>
        <w:adjustRightInd w:val="0"/>
        <w:spacing w:before="240" w:after="0" w:line="240" w:lineRule="auto"/>
        <w:rPr>
          <w:rFonts w:ascii="Arial" w:hAnsi="Arial" w:cs="Arial"/>
        </w:rPr>
      </w:pPr>
      <w:r w:rsidRPr="00F41F49">
        <w:rPr>
          <w:rFonts w:ascii="Arial" w:hAnsi="Arial" w:cs="Arial"/>
        </w:rPr>
        <w:t>Why and how we can avoid (prevent) these diseas</w:t>
      </w:r>
      <w:r>
        <w:rPr>
          <w:rFonts w:ascii="Arial" w:hAnsi="Arial" w:cs="Arial"/>
        </w:rPr>
        <w:t xml:space="preserve">es. </w:t>
      </w:r>
    </w:p>
    <w:p w:rsidR="005E2292" w:rsidRDefault="005E2292" w:rsidP="005E2292">
      <w:pPr>
        <w:pStyle w:val="ListParagraph"/>
        <w:numPr>
          <w:ilvl w:val="0"/>
          <w:numId w:val="29"/>
        </w:numPr>
        <w:autoSpaceDE w:val="0"/>
        <w:autoSpaceDN w:val="0"/>
        <w:adjustRightInd w:val="0"/>
        <w:spacing w:before="240" w:after="0" w:line="240" w:lineRule="auto"/>
        <w:rPr>
          <w:rFonts w:ascii="Arial" w:hAnsi="Arial" w:cs="Arial"/>
        </w:rPr>
      </w:pPr>
      <w:r w:rsidRPr="00F41F49">
        <w:rPr>
          <w:rFonts w:ascii="Arial" w:hAnsi="Arial" w:cs="Arial"/>
        </w:rPr>
        <w:t>Do you think water can</w:t>
      </w:r>
      <w:r>
        <w:rPr>
          <w:rFonts w:ascii="Arial" w:hAnsi="Arial" w:cs="Arial"/>
        </w:rPr>
        <w:t xml:space="preserve"> spread diseases? Which ones? </w:t>
      </w: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Pr="003D620F" w:rsidRDefault="003D620F" w:rsidP="003D620F">
      <w:pPr>
        <w:pStyle w:val="ListParagraph"/>
        <w:autoSpaceDE w:val="0"/>
        <w:autoSpaceDN w:val="0"/>
        <w:adjustRightInd w:val="0"/>
        <w:spacing w:before="240" w:after="0" w:line="240" w:lineRule="auto"/>
        <w:ind w:left="0"/>
        <w:rPr>
          <w:rFonts w:ascii="Arial" w:hAnsi="Arial" w:cs="Arial"/>
          <w:b/>
          <w:bCs/>
        </w:rPr>
      </w:pPr>
      <w:r w:rsidRPr="003D620F">
        <w:rPr>
          <w:rFonts w:ascii="Arial" w:hAnsi="Arial" w:cs="Arial"/>
          <w:b/>
          <w:bCs/>
        </w:rPr>
        <w:t>Organizations working in WASH</w:t>
      </w:r>
    </w:p>
    <w:p w:rsidR="00D52084" w:rsidRDefault="003D620F" w:rsidP="003D620F">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Have any organization worked in the area of WASH in your community every?</w:t>
      </w:r>
    </w:p>
    <w:p w:rsidR="003D620F" w:rsidRDefault="003D620F" w:rsidP="003D620F">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Which are the organizations?</w:t>
      </w:r>
    </w:p>
    <w:p w:rsidR="003D620F" w:rsidRDefault="003D620F" w:rsidP="003D620F">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What support in WASH have they provided?</w:t>
      </w:r>
    </w:p>
    <w:p w:rsidR="003D620F" w:rsidRDefault="003D620F" w:rsidP="003D620F">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Are you happy with the services provided?</w:t>
      </w:r>
    </w:p>
    <w:p w:rsidR="003D620F" w:rsidRDefault="003D620F" w:rsidP="003D620F">
      <w:pPr>
        <w:pStyle w:val="ListParagraph"/>
        <w:numPr>
          <w:ilvl w:val="0"/>
          <w:numId w:val="29"/>
        </w:numPr>
        <w:autoSpaceDE w:val="0"/>
        <w:autoSpaceDN w:val="0"/>
        <w:adjustRightInd w:val="0"/>
        <w:spacing w:before="240" w:after="0" w:line="240" w:lineRule="auto"/>
        <w:rPr>
          <w:rFonts w:ascii="Arial" w:hAnsi="Arial" w:cs="Arial"/>
        </w:rPr>
      </w:pPr>
      <w:r>
        <w:rPr>
          <w:rFonts w:ascii="Arial" w:hAnsi="Arial" w:cs="Arial"/>
        </w:rPr>
        <w:t>What do you think these organizations should do more or do less?</w:t>
      </w:r>
    </w:p>
    <w:p w:rsidR="003D620F" w:rsidRPr="003D620F" w:rsidRDefault="003D620F" w:rsidP="003D620F">
      <w:pPr>
        <w:autoSpaceDE w:val="0"/>
        <w:autoSpaceDN w:val="0"/>
        <w:adjustRightInd w:val="0"/>
        <w:spacing w:before="240" w:after="0" w:line="240" w:lineRule="auto"/>
        <w:rPr>
          <w:rFonts w:ascii="Arial" w:hAnsi="Arial" w:cs="Arial"/>
        </w:rPr>
      </w:pPr>
    </w:p>
    <w:p w:rsidR="003D620F" w:rsidRPr="005C69A9" w:rsidRDefault="003D620F" w:rsidP="003D620F">
      <w:pPr>
        <w:autoSpaceDE w:val="0"/>
        <w:autoSpaceDN w:val="0"/>
        <w:adjustRightInd w:val="0"/>
        <w:spacing w:before="240" w:after="0" w:line="240" w:lineRule="auto"/>
        <w:rPr>
          <w:rFonts w:ascii="Arial" w:hAnsi="Arial" w:cs="Arial"/>
          <w:b/>
          <w:bCs/>
          <w:sz w:val="24"/>
          <w:szCs w:val="24"/>
        </w:rPr>
      </w:pPr>
      <w:r>
        <w:rPr>
          <w:rFonts w:ascii="Arial" w:hAnsi="Arial" w:cs="Arial"/>
          <w:b/>
          <w:bCs/>
          <w:sz w:val="24"/>
          <w:szCs w:val="24"/>
        </w:rPr>
        <w:t>Key Informant Interview (KII)</w:t>
      </w:r>
    </w:p>
    <w:p w:rsidR="003D620F" w:rsidRPr="005C69A9" w:rsidRDefault="003D620F" w:rsidP="003D620F">
      <w:pPr>
        <w:autoSpaceDE w:val="0"/>
        <w:autoSpaceDN w:val="0"/>
        <w:adjustRightInd w:val="0"/>
        <w:spacing w:before="240" w:after="0" w:line="240" w:lineRule="auto"/>
        <w:rPr>
          <w:rFonts w:ascii="Arial" w:hAnsi="Arial" w:cs="Arial"/>
        </w:rPr>
      </w:pPr>
      <w:r w:rsidRPr="005C69A9">
        <w:rPr>
          <w:rFonts w:ascii="Arial" w:hAnsi="Arial" w:cs="Arial"/>
        </w:rPr>
        <w:t xml:space="preserve">Reminds: </w:t>
      </w:r>
    </w:p>
    <w:p w:rsidR="003D620F" w:rsidRPr="005C69A9" w:rsidRDefault="003D620F" w:rsidP="003D620F">
      <w:pPr>
        <w:autoSpaceDE w:val="0"/>
        <w:autoSpaceDN w:val="0"/>
        <w:adjustRightInd w:val="0"/>
        <w:spacing w:after="0" w:line="240" w:lineRule="auto"/>
        <w:rPr>
          <w:rFonts w:ascii="Arial" w:hAnsi="Arial" w:cs="Arial"/>
        </w:rPr>
      </w:pPr>
      <w:r w:rsidRPr="005C69A9">
        <w:rPr>
          <w:rFonts w:ascii="Arial" w:hAnsi="Arial" w:cs="Arial"/>
        </w:rPr>
        <w:t>Write the time of the beginning of the discussion: ..........</w:t>
      </w:r>
      <w:r>
        <w:rPr>
          <w:rFonts w:ascii="Arial" w:hAnsi="Arial" w:cs="Arial"/>
        </w:rPr>
        <w:t>...............</w:t>
      </w:r>
    </w:p>
    <w:p w:rsidR="003D620F" w:rsidRPr="005C69A9" w:rsidRDefault="003D620F" w:rsidP="003D620F">
      <w:pPr>
        <w:autoSpaceDE w:val="0"/>
        <w:autoSpaceDN w:val="0"/>
        <w:adjustRightInd w:val="0"/>
        <w:spacing w:after="0" w:line="240" w:lineRule="auto"/>
        <w:rPr>
          <w:rFonts w:ascii="Arial" w:hAnsi="Arial" w:cs="Arial"/>
        </w:rPr>
      </w:pPr>
      <w:r w:rsidRPr="005C69A9">
        <w:rPr>
          <w:rFonts w:ascii="Arial" w:hAnsi="Arial" w:cs="Arial"/>
        </w:rPr>
        <w:t>Write the time of the end of the discussion: ....................</w:t>
      </w:r>
      <w:r>
        <w:rPr>
          <w:rFonts w:ascii="Arial" w:hAnsi="Arial" w:cs="Arial"/>
        </w:rPr>
        <w:t>................</w:t>
      </w:r>
    </w:p>
    <w:p w:rsidR="003D620F" w:rsidRDefault="003D620F" w:rsidP="003D620F">
      <w:pPr>
        <w:autoSpaceDE w:val="0"/>
        <w:autoSpaceDN w:val="0"/>
        <w:adjustRightInd w:val="0"/>
        <w:spacing w:after="0" w:line="240" w:lineRule="auto"/>
        <w:rPr>
          <w:rFonts w:ascii="Arial" w:hAnsi="Arial" w:cs="Arial"/>
        </w:rPr>
      </w:pPr>
      <w:r>
        <w:rPr>
          <w:rFonts w:ascii="Arial" w:hAnsi="Arial" w:cs="Arial"/>
        </w:rPr>
        <w:t>Name and Cast/ethnicity of the respondent</w:t>
      </w:r>
      <w:r w:rsidRPr="005C69A9">
        <w:rPr>
          <w:rFonts w:ascii="Arial" w:hAnsi="Arial" w:cs="Arial"/>
        </w:rPr>
        <w:t>: ........................</w:t>
      </w:r>
      <w:r>
        <w:rPr>
          <w:rFonts w:ascii="Arial" w:hAnsi="Arial" w:cs="Arial"/>
        </w:rPr>
        <w:t>..........................</w:t>
      </w:r>
    </w:p>
    <w:p w:rsidR="003D620F" w:rsidRDefault="003D620F" w:rsidP="003D620F">
      <w:pPr>
        <w:autoSpaceDE w:val="0"/>
        <w:autoSpaceDN w:val="0"/>
        <w:adjustRightInd w:val="0"/>
        <w:spacing w:after="0" w:line="240" w:lineRule="auto"/>
        <w:rPr>
          <w:rFonts w:ascii="Arial" w:hAnsi="Arial" w:cs="Arial"/>
        </w:rPr>
      </w:pPr>
    </w:p>
    <w:p w:rsidR="003D620F" w:rsidRPr="00762CDC" w:rsidRDefault="003D620F" w:rsidP="003D620F">
      <w:pPr>
        <w:autoSpaceDE w:val="0"/>
        <w:autoSpaceDN w:val="0"/>
        <w:adjustRightInd w:val="0"/>
        <w:spacing w:after="0" w:line="240" w:lineRule="auto"/>
        <w:rPr>
          <w:rFonts w:ascii="Arial" w:hAnsi="Arial" w:cs="Arial"/>
          <w:b/>
          <w:bCs/>
        </w:rPr>
      </w:pPr>
      <w:r w:rsidRPr="00762CDC">
        <w:rPr>
          <w:rFonts w:ascii="Arial" w:hAnsi="Arial" w:cs="Arial"/>
          <w:b/>
          <w:bCs/>
        </w:rPr>
        <w:t>General questions:</w:t>
      </w:r>
    </w:p>
    <w:p w:rsidR="003A2A60" w:rsidRPr="003A2A60" w:rsidRDefault="003D620F" w:rsidP="003A2A60">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you have water sources available in your village</w:t>
      </w:r>
      <w:r w:rsidR="003A2A60">
        <w:rPr>
          <w:rFonts w:ascii="Arial" w:hAnsi="Arial" w:cs="Arial"/>
        </w:rPr>
        <w:t>?</w:t>
      </w:r>
    </w:p>
    <w:p w:rsidR="003D620F" w:rsidRPr="003A2A60" w:rsidRDefault="003A2A60" w:rsidP="003A2A60">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3A2A60">
        <w:rPr>
          <w:rFonts w:ascii="Arial" w:hAnsi="Arial" w:cs="Arial"/>
        </w:rPr>
        <w:t xml:space="preserve"> </w:t>
      </w:r>
      <w:r>
        <w:rPr>
          <w:rFonts w:ascii="Arial" w:hAnsi="Arial" w:cs="Arial"/>
        </w:rPr>
        <w:t>How many water sources are available in your village to fetch water from?</w:t>
      </w:r>
    </w:p>
    <w:p w:rsidR="003D620F" w:rsidRPr="00FF547F" w:rsidRDefault="003A2A60"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many water</w:t>
      </w:r>
      <w:r w:rsidR="003D620F">
        <w:rPr>
          <w:rFonts w:ascii="Arial" w:hAnsi="Arial" w:cs="Arial"/>
        </w:rPr>
        <w:t xml:space="preserve"> </w:t>
      </w:r>
      <w:r>
        <w:rPr>
          <w:rFonts w:ascii="Arial" w:hAnsi="Arial" w:cs="Arial"/>
        </w:rPr>
        <w:t>sources</w:t>
      </w:r>
      <w:r w:rsidR="003D620F">
        <w:rPr>
          <w:rFonts w:ascii="Arial" w:hAnsi="Arial" w:cs="Arial"/>
        </w:rPr>
        <w:t xml:space="preserve"> </w:t>
      </w:r>
      <w:r>
        <w:rPr>
          <w:rFonts w:ascii="Arial" w:hAnsi="Arial" w:cs="Arial"/>
        </w:rPr>
        <w:t>did you have</w:t>
      </w:r>
      <w:r w:rsidR="003D620F">
        <w:rPr>
          <w:rFonts w:ascii="Arial" w:hAnsi="Arial" w:cs="Arial"/>
        </w:rPr>
        <w:t xml:space="preserve"> in your village before earthquake</w:t>
      </w:r>
      <w:r>
        <w:rPr>
          <w:rFonts w:ascii="Arial" w:hAnsi="Arial" w:cs="Arial"/>
        </w:rPr>
        <w:t>?</w:t>
      </w:r>
    </w:p>
    <w:p w:rsidR="003D620F" w:rsidRPr="00FF547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Which ethnic/cast group resides in your community?</w:t>
      </w:r>
    </w:p>
    <w:p w:rsidR="003D620F" w:rsidRPr="00FF547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What do people do for living in your community?</w:t>
      </w:r>
    </w:p>
    <w:p w:rsidR="003D620F" w:rsidRPr="00FF547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all the villagers from your community go to the same water source?</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 xml:space="preserve">What </w:t>
      </w:r>
      <w:proofErr w:type="gramStart"/>
      <w:r>
        <w:rPr>
          <w:rFonts w:ascii="Arial" w:hAnsi="Arial" w:cs="Arial"/>
        </w:rPr>
        <w:t>is</w:t>
      </w:r>
      <w:proofErr w:type="gramEnd"/>
      <w:r>
        <w:rPr>
          <w:rFonts w:ascii="Arial" w:hAnsi="Arial" w:cs="Arial"/>
        </w:rPr>
        <w:t xml:space="preserve"> the significant difference</w:t>
      </w:r>
      <w:r w:rsidR="003A2A60">
        <w:rPr>
          <w:rFonts w:ascii="Arial" w:hAnsi="Arial" w:cs="Arial"/>
        </w:rPr>
        <w:t>s</w:t>
      </w:r>
      <w:r>
        <w:rPr>
          <w:rFonts w:ascii="Arial" w:hAnsi="Arial" w:cs="Arial"/>
        </w:rPr>
        <w:t xml:space="preserve"> you encountered before and after earthquake in your village?</w:t>
      </w:r>
    </w:p>
    <w:p w:rsidR="003D620F" w:rsidRPr="00762CDC" w:rsidRDefault="003D620F" w:rsidP="003D620F">
      <w:pPr>
        <w:pStyle w:val="ListParagraph"/>
        <w:autoSpaceDE w:val="0"/>
        <w:autoSpaceDN w:val="0"/>
        <w:adjustRightInd w:val="0"/>
        <w:spacing w:before="240" w:after="0" w:line="240" w:lineRule="auto"/>
        <w:ind w:left="360"/>
        <w:rPr>
          <w:rFonts w:ascii="Arial" w:hAnsi="Arial" w:cs="Arial"/>
          <w:b/>
          <w:bCs/>
          <w:color w:val="00B050"/>
          <w:sz w:val="28"/>
          <w:szCs w:val="28"/>
        </w:rPr>
      </w:pPr>
    </w:p>
    <w:p w:rsidR="003D620F" w:rsidRPr="00762CDC" w:rsidRDefault="003D620F" w:rsidP="003D620F">
      <w:pPr>
        <w:autoSpaceDE w:val="0"/>
        <w:autoSpaceDN w:val="0"/>
        <w:adjustRightInd w:val="0"/>
        <w:spacing w:after="0" w:line="240" w:lineRule="auto"/>
        <w:rPr>
          <w:rFonts w:ascii="Arial" w:hAnsi="Arial" w:cs="Arial"/>
          <w:b/>
          <w:bCs/>
        </w:rPr>
      </w:pPr>
      <w:r w:rsidRPr="00762CDC">
        <w:rPr>
          <w:rFonts w:ascii="Arial" w:hAnsi="Arial" w:cs="Arial"/>
          <w:b/>
          <w:bCs/>
        </w:rPr>
        <w:t>Gender role:</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How do you manage</w:t>
      </w:r>
      <w:r>
        <w:rPr>
          <w:rFonts w:ascii="Arial" w:hAnsi="Arial" w:cs="Arial"/>
          <w:color w:val="000000" w:themeColor="text1"/>
        </w:rPr>
        <w:t xml:space="preserve"> your time – can you help me list out the activities you do 24 hours a day?</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color w:val="000000" w:themeColor="text1"/>
        </w:rPr>
      </w:pPr>
      <w:r>
        <w:rPr>
          <w:rFonts w:ascii="Arial" w:hAnsi="Arial" w:cs="Arial"/>
          <w:color w:val="000000" w:themeColor="text1"/>
        </w:rPr>
        <w:t>Can you list out activities your wife/husband does 24 hours a day?</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 xml:space="preserve">Who is </w:t>
      </w:r>
      <w:r w:rsidR="00B951BA">
        <w:rPr>
          <w:rFonts w:ascii="Arial" w:hAnsi="Arial" w:cs="Arial"/>
          <w:color w:val="000000" w:themeColor="text1"/>
        </w:rPr>
        <w:t xml:space="preserve">main </w:t>
      </w:r>
      <w:r w:rsidRPr="00762CDC">
        <w:rPr>
          <w:rFonts w:ascii="Arial" w:hAnsi="Arial" w:cs="Arial"/>
          <w:color w:val="000000" w:themeColor="text1"/>
        </w:rPr>
        <w:t>responsible to fetch water in your house</w:t>
      </w:r>
      <w:r w:rsidR="00B951BA">
        <w:rPr>
          <w:rFonts w:ascii="Arial" w:hAnsi="Arial" w:cs="Arial"/>
          <w:color w:val="000000" w:themeColor="text1"/>
        </w:rPr>
        <w:t>?</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How far do you have to go to fetch water</w:t>
      </w:r>
      <w:r w:rsidR="00B951BA">
        <w:rPr>
          <w:rFonts w:ascii="Arial" w:hAnsi="Arial" w:cs="Arial"/>
          <w:color w:val="000000" w:themeColor="text1"/>
        </w:rPr>
        <w:t>?</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How many trips you take in a day to fetch water</w:t>
      </w:r>
      <w:r w:rsidR="00B951BA">
        <w:rPr>
          <w:rFonts w:ascii="Arial" w:hAnsi="Arial" w:cs="Arial"/>
          <w:color w:val="000000" w:themeColor="text1"/>
        </w:rPr>
        <w:t>?</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When the current source of water dry off where do you go next?</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far is it from your village?</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Is the water available throughout the year from this source?</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How long is the queue/ how long do you stand in the queue for your turn</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 xml:space="preserve">For what purpose do you use the water you fetch </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color w:val="000000" w:themeColor="text1"/>
        </w:rPr>
      </w:pPr>
      <w:r w:rsidRPr="00762CDC">
        <w:rPr>
          <w:rFonts w:ascii="Arial" w:hAnsi="Arial" w:cs="Arial"/>
          <w:color w:val="000000" w:themeColor="text1"/>
        </w:rPr>
        <w:t xml:space="preserve">Where do you store water? </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color w:val="000000" w:themeColor="text1"/>
        </w:rPr>
        <w:lastRenderedPageBreak/>
        <w:t>Who goes to fetch water when you are sick</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color w:val="000000" w:themeColor="text1"/>
        </w:rPr>
        <w:t xml:space="preserve"> </w:t>
      </w:r>
      <w:r>
        <w:rPr>
          <w:rFonts w:ascii="Arial" w:hAnsi="Arial" w:cs="Arial"/>
        </w:rPr>
        <w:t>At what time</w:t>
      </w:r>
      <w:r w:rsidRPr="00F41F49">
        <w:rPr>
          <w:rFonts w:ascii="Arial" w:hAnsi="Arial" w:cs="Arial"/>
        </w:rPr>
        <w:t xml:space="preserve"> do you go </w:t>
      </w:r>
      <w:r>
        <w:rPr>
          <w:rFonts w:ascii="Arial" w:hAnsi="Arial" w:cs="Arial"/>
        </w:rPr>
        <w:t xml:space="preserve">to fetch water usually? </w:t>
      </w:r>
    </w:p>
    <w:p w:rsidR="003D620F" w:rsidRDefault="003D620F" w:rsidP="003D620F">
      <w:pPr>
        <w:pStyle w:val="ListParagraph"/>
        <w:autoSpaceDE w:val="0"/>
        <w:autoSpaceDN w:val="0"/>
        <w:adjustRightInd w:val="0"/>
        <w:spacing w:before="240" w:after="0" w:line="240" w:lineRule="auto"/>
        <w:ind w:left="360"/>
        <w:rPr>
          <w:rFonts w:ascii="Arial" w:hAnsi="Arial" w:cs="Arial"/>
          <w:b/>
          <w:bCs/>
          <w:color w:val="00B050"/>
          <w:sz w:val="28"/>
          <w:szCs w:val="28"/>
        </w:rPr>
      </w:pPr>
    </w:p>
    <w:p w:rsidR="003D620F" w:rsidRPr="00762CDC" w:rsidRDefault="003D620F" w:rsidP="003D620F">
      <w:pPr>
        <w:autoSpaceDE w:val="0"/>
        <w:autoSpaceDN w:val="0"/>
        <w:adjustRightInd w:val="0"/>
        <w:spacing w:after="0" w:line="240" w:lineRule="auto"/>
        <w:rPr>
          <w:rFonts w:ascii="Arial" w:hAnsi="Arial" w:cs="Arial"/>
          <w:b/>
          <w:bCs/>
        </w:rPr>
      </w:pPr>
      <w:r w:rsidRPr="00762CDC">
        <w:rPr>
          <w:rFonts w:ascii="Arial" w:hAnsi="Arial" w:cs="Arial"/>
          <w:b/>
          <w:bCs/>
        </w:rPr>
        <w:t>Participation and decision making</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rPr>
        <w:t xml:space="preserve"> Who takes care of this drinking water point?</w:t>
      </w:r>
      <w:r>
        <w:rPr>
          <w:rFonts w:ascii="Arial" w:hAnsi="Arial" w:cs="Arial"/>
        </w:rPr>
        <w:t xml:space="preserve"> </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 if they don’t have water user committee) – did you ever have a committee in your village?</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What is the reason for not having one?</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you think you should have one?</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 xml:space="preserve">What </w:t>
      </w:r>
      <w:r w:rsidR="00B951BA">
        <w:rPr>
          <w:rFonts w:ascii="Arial" w:hAnsi="Arial" w:cs="Arial"/>
        </w:rPr>
        <w:t xml:space="preserve">do you think </w:t>
      </w:r>
      <w:r>
        <w:rPr>
          <w:rFonts w:ascii="Arial" w:hAnsi="Arial" w:cs="Arial"/>
        </w:rPr>
        <w:t>are the benefits of having water user committee?</w:t>
      </w:r>
    </w:p>
    <w:p w:rsidR="003D620F" w:rsidRPr="00883AC0"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If you have water user committee in your community who are the members?</w:t>
      </w:r>
    </w:p>
    <w:p w:rsidR="003D620F" w:rsidRPr="00883AC0"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Who selects the member in your committee?</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do you find your current committee?</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you know</w:t>
      </w:r>
      <w:r w:rsidRPr="00762CDC">
        <w:rPr>
          <w:rFonts w:ascii="Arial" w:hAnsi="Arial" w:cs="Arial"/>
        </w:rPr>
        <w:t xml:space="preserve"> their job?</w:t>
      </w:r>
      <w:r>
        <w:rPr>
          <w:rFonts w:ascii="Arial" w:hAnsi="Arial" w:cs="Arial"/>
        </w:rPr>
        <w:t xml:space="preserve"> </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 xml:space="preserve"> How do they manage</w:t>
      </w:r>
      <w:r w:rsidRPr="00F41F49">
        <w:rPr>
          <w:rFonts w:ascii="Arial" w:hAnsi="Arial" w:cs="Arial"/>
        </w:rPr>
        <w:t xml:space="preserve"> </w:t>
      </w:r>
      <w:r>
        <w:rPr>
          <w:rFonts w:ascii="Arial" w:hAnsi="Arial" w:cs="Arial"/>
        </w:rPr>
        <w:t xml:space="preserve">the </w:t>
      </w:r>
      <w:r w:rsidRPr="00F41F49">
        <w:rPr>
          <w:rFonts w:ascii="Arial" w:hAnsi="Arial" w:cs="Arial"/>
        </w:rPr>
        <w:t>drinking water poi</w:t>
      </w:r>
      <w:r>
        <w:rPr>
          <w:rFonts w:ascii="Arial" w:hAnsi="Arial" w:cs="Arial"/>
        </w:rPr>
        <w:t xml:space="preserve">nt? </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do you take the issues and your concerns related water to the committee?</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Have your concern been heard and implemented?</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If yes – what has been heard and implemented and if No – why do you think not?</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Who in your house decides on selling livestock?</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Who decides on building latrine and bathing spaces</w:t>
      </w:r>
      <w:r w:rsidR="00B951BA">
        <w:rPr>
          <w:rFonts w:ascii="Arial" w:hAnsi="Arial" w:cs="Arial"/>
        </w:rPr>
        <w:t xml:space="preserve"> in your house</w:t>
      </w:r>
      <w:r>
        <w:rPr>
          <w:rFonts w:ascii="Arial" w:hAnsi="Arial" w:cs="Arial"/>
        </w:rPr>
        <w:t>?</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Who keeps the money and who spends it</w:t>
      </w:r>
      <w:r w:rsidR="00B951BA">
        <w:rPr>
          <w:rFonts w:ascii="Arial" w:hAnsi="Arial" w:cs="Arial"/>
        </w:rPr>
        <w:t xml:space="preserve"> in your family/house</w:t>
      </w:r>
      <w:r>
        <w:rPr>
          <w:rFonts w:ascii="Arial" w:hAnsi="Arial" w:cs="Arial"/>
        </w:rPr>
        <w:t>?</w:t>
      </w:r>
    </w:p>
    <w:p w:rsidR="003D620F" w:rsidRPr="00883AC0" w:rsidRDefault="003D620F" w:rsidP="003D620F">
      <w:pPr>
        <w:autoSpaceDE w:val="0"/>
        <w:autoSpaceDN w:val="0"/>
        <w:adjustRightInd w:val="0"/>
        <w:spacing w:before="240" w:after="0" w:line="240" w:lineRule="auto"/>
        <w:rPr>
          <w:rFonts w:ascii="Arial" w:hAnsi="Arial" w:cs="Arial"/>
          <w:b/>
          <w:bCs/>
        </w:rPr>
      </w:pPr>
      <w:r w:rsidRPr="00883AC0">
        <w:rPr>
          <w:rFonts w:ascii="Arial" w:hAnsi="Arial" w:cs="Arial"/>
          <w:b/>
          <w:bCs/>
        </w:rPr>
        <w:t>Social discrimination:</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sidRPr="00883AC0">
        <w:rPr>
          <w:rFonts w:ascii="Arial" w:hAnsi="Arial" w:cs="Arial"/>
        </w:rPr>
        <w:t xml:space="preserve">Do all in the community get equal opportunity to use the water source? </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If no why not?</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 xml:space="preserve">Are </w:t>
      </w:r>
      <w:r w:rsidR="00B951BA">
        <w:rPr>
          <w:rFonts w:ascii="Arial" w:hAnsi="Arial" w:cs="Arial"/>
        </w:rPr>
        <w:t>Dalit</w:t>
      </w:r>
      <w:r>
        <w:rPr>
          <w:rFonts w:ascii="Arial" w:hAnsi="Arial" w:cs="Arial"/>
        </w:rPr>
        <w:t xml:space="preserve"> from your community allowed to fetch water from the same source where higher cast group go?</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What are they allowed to do and what not?</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Are menstruating women allowed to fetch water from the same source?</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If not why not?</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Is single women allowed to fetch water from the same source?</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If not why not?</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How do Dalit, menstruating and single women manage water if they are not allowed to go to the water source?</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What do you think should be done so that marginalized cast group can also access water from same source?</w:t>
      </w: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0"/>
        <w:rPr>
          <w:rFonts w:ascii="Arial" w:hAnsi="Arial" w:cs="Arial"/>
          <w:b/>
          <w:bCs/>
        </w:rPr>
      </w:pPr>
      <w:r w:rsidRPr="005E2292">
        <w:rPr>
          <w:rFonts w:ascii="Arial" w:hAnsi="Arial" w:cs="Arial"/>
          <w:b/>
          <w:bCs/>
        </w:rPr>
        <w:t>Protection and gender based violence:</w:t>
      </w:r>
    </w:p>
    <w:p w:rsidR="003D620F" w:rsidRPr="005E2292" w:rsidRDefault="003D620F" w:rsidP="003D620F">
      <w:pPr>
        <w:pStyle w:val="ListParagraph"/>
        <w:autoSpaceDE w:val="0"/>
        <w:autoSpaceDN w:val="0"/>
        <w:adjustRightInd w:val="0"/>
        <w:spacing w:before="240" w:after="0" w:line="240" w:lineRule="auto"/>
        <w:ind w:left="0"/>
        <w:rPr>
          <w:rFonts w:ascii="Arial" w:hAnsi="Arial" w:cs="Arial"/>
          <w:b/>
          <w:bCs/>
        </w:rPr>
      </w:pPr>
    </w:p>
    <w:p w:rsidR="003D620F" w:rsidRPr="005E2292"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762CDC">
        <w:rPr>
          <w:rFonts w:ascii="Arial" w:hAnsi="Arial" w:cs="Arial"/>
        </w:rPr>
        <w:t>Have you or anyone in your community experienced any kind of violence while going to fetch water</w:t>
      </w:r>
      <w:r w:rsidR="00B951BA">
        <w:rPr>
          <w:rFonts w:ascii="Arial" w:hAnsi="Arial" w:cs="Arial"/>
        </w:rPr>
        <w:t>?</w:t>
      </w:r>
    </w:p>
    <w:p w:rsidR="003D620F" w:rsidRPr="00762CDC"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Have you heard of any kind of gender based violence in your community?</w:t>
      </w:r>
    </w:p>
    <w:p w:rsidR="003D620F" w:rsidRPr="00701A7E"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What do they do in such cases – do they report to someone/somewhere</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Do you know where and how to report such incidents?</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Where do you go to take bath?</w:t>
      </w:r>
    </w:p>
    <w:p w:rsidR="003D620F" w:rsidRPr="005E2292"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Pr>
          <w:rFonts w:ascii="Arial" w:hAnsi="Arial" w:cs="Arial"/>
        </w:rPr>
        <w:t>How do you manage to bath during your menstruation period?</w:t>
      </w:r>
    </w:p>
    <w:p w:rsidR="003D620F" w:rsidRPr="00701A7E" w:rsidRDefault="003D620F" w:rsidP="003D620F">
      <w:pPr>
        <w:pStyle w:val="ListParagraph"/>
        <w:autoSpaceDE w:val="0"/>
        <w:autoSpaceDN w:val="0"/>
        <w:adjustRightInd w:val="0"/>
        <w:spacing w:before="240" w:after="0" w:line="240" w:lineRule="auto"/>
        <w:ind w:left="360"/>
        <w:rPr>
          <w:rFonts w:ascii="Arial" w:hAnsi="Arial" w:cs="Arial"/>
          <w:b/>
          <w:bCs/>
          <w:color w:val="00B050"/>
          <w:sz w:val="28"/>
          <w:szCs w:val="28"/>
        </w:rPr>
      </w:pPr>
    </w:p>
    <w:p w:rsidR="003D620F" w:rsidRPr="005E2292" w:rsidRDefault="003D620F" w:rsidP="003D620F">
      <w:pPr>
        <w:pStyle w:val="ListParagraph"/>
        <w:autoSpaceDE w:val="0"/>
        <w:autoSpaceDN w:val="0"/>
        <w:adjustRightInd w:val="0"/>
        <w:spacing w:before="240" w:after="0" w:line="240" w:lineRule="auto"/>
        <w:ind w:left="0"/>
        <w:rPr>
          <w:rFonts w:ascii="Arial" w:hAnsi="Arial" w:cs="Arial"/>
          <w:b/>
          <w:bCs/>
        </w:rPr>
      </w:pPr>
      <w:r w:rsidRPr="005E2292">
        <w:rPr>
          <w:rFonts w:ascii="Arial" w:hAnsi="Arial" w:cs="Arial"/>
          <w:b/>
          <w:bCs/>
        </w:rPr>
        <w:t xml:space="preserve">Sanitation and hygiene </w:t>
      </w:r>
    </w:p>
    <w:p w:rsidR="003D620F" w:rsidRDefault="003D620F" w:rsidP="003D620F">
      <w:pPr>
        <w:pStyle w:val="ListParagraph"/>
        <w:autoSpaceDE w:val="0"/>
        <w:autoSpaceDN w:val="0"/>
        <w:adjustRightInd w:val="0"/>
        <w:spacing w:before="240" w:after="0" w:line="240" w:lineRule="auto"/>
        <w:ind w:left="0"/>
        <w:rPr>
          <w:rFonts w:ascii="Arial" w:hAnsi="Arial" w:cs="Arial"/>
          <w:b/>
          <w:bCs/>
        </w:rPr>
      </w:pPr>
    </w:p>
    <w:p w:rsidR="003D620F" w:rsidRDefault="003D620F" w:rsidP="003D620F">
      <w:pPr>
        <w:pStyle w:val="ListParagraph"/>
        <w:autoSpaceDE w:val="0"/>
        <w:autoSpaceDN w:val="0"/>
        <w:adjustRightInd w:val="0"/>
        <w:spacing w:before="240" w:after="0" w:line="240" w:lineRule="auto"/>
        <w:ind w:left="0"/>
        <w:rPr>
          <w:rFonts w:ascii="Arial" w:hAnsi="Arial" w:cs="Arial"/>
          <w:b/>
          <w:bCs/>
        </w:rPr>
      </w:pPr>
      <w:r>
        <w:rPr>
          <w:rFonts w:ascii="Arial" w:hAnsi="Arial" w:cs="Arial"/>
          <w:b/>
          <w:bCs/>
        </w:rPr>
        <w:lastRenderedPageBreak/>
        <w:t>Water quality:</w:t>
      </w:r>
    </w:p>
    <w:p w:rsidR="003D620F" w:rsidRPr="005E2292" w:rsidRDefault="003D620F" w:rsidP="003D620F">
      <w:pPr>
        <w:pStyle w:val="ListParagraph"/>
        <w:autoSpaceDE w:val="0"/>
        <w:autoSpaceDN w:val="0"/>
        <w:adjustRightInd w:val="0"/>
        <w:spacing w:before="240" w:after="0" w:line="240" w:lineRule="auto"/>
        <w:ind w:left="0"/>
        <w:rPr>
          <w:rFonts w:ascii="Arial" w:hAnsi="Arial" w:cs="Arial"/>
          <w:b/>
          <w:bCs/>
        </w:rPr>
      </w:pPr>
    </w:p>
    <w:p w:rsidR="003D620F" w:rsidRPr="00F41F49"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F41F49">
        <w:rPr>
          <w:rFonts w:ascii="Arial" w:hAnsi="Arial" w:cs="Arial"/>
        </w:rPr>
        <w:t xml:space="preserve">Is the water you drink </w:t>
      </w:r>
      <w:r>
        <w:rPr>
          <w:rFonts w:ascii="Arial" w:hAnsi="Arial" w:cs="Arial"/>
        </w:rPr>
        <w:t xml:space="preserve">good quality. If not why? </w:t>
      </w:r>
    </w:p>
    <w:p w:rsidR="003D620F" w:rsidRPr="005E2292"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F41F49">
        <w:rPr>
          <w:rFonts w:ascii="Arial" w:hAnsi="Arial" w:cs="Arial"/>
        </w:rPr>
        <w:t xml:space="preserve"> </w:t>
      </w:r>
      <w:r w:rsidRPr="005E2292">
        <w:rPr>
          <w:rFonts w:ascii="Arial" w:hAnsi="Arial" w:cs="Arial"/>
        </w:rPr>
        <w:t xml:space="preserve">How you describe "clean water" and "dirty water”? </w:t>
      </w:r>
      <w:r>
        <w:rPr>
          <w:rFonts w:ascii="Arial" w:hAnsi="Arial" w:cs="Arial"/>
        </w:rPr>
        <w:t xml:space="preserve">Explain </w:t>
      </w:r>
      <w:r w:rsidRPr="005E2292">
        <w:rPr>
          <w:rFonts w:ascii="Arial" w:hAnsi="Arial" w:cs="Arial"/>
        </w:rPr>
        <w:t xml:space="preserve">what it means. </w:t>
      </w:r>
    </w:p>
    <w:p w:rsidR="003D620F" w:rsidRPr="00F41F49"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F41F49">
        <w:rPr>
          <w:rFonts w:ascii="Arial" w:hAnsi="Arial" w:cs="Arial"/>
        </w:rPr>
        <w:t xml:space="preserve">Do you use a different pot for storage? </w:t>
      </w:r>
    </w:p>
    <w:p w:rsidR="003D620F" w:rsidRPr="00F41F49" w:rsidRDefault="003D620F" w:rsidP="003D620F">
      <w:pPr>
        <w:pStyle w:val="ListParagraph"/>
        <w:numPr>
          <w:ilvl w:val="0"/>
          <w:numId w:val="31"/>
        </w:numPr>
        <w:autoSpaceDE w:val="0"/>
        <w:autoSpaceDN w:val="0"/>
        <w:adjustRightInd w:val="0"/>
        <w:spacing w:before="240" w:after="0" w:line="240" w:lineRule="auto"/>
        <w:rPr>
          <w:rFonts w:ascii="Arial" w:hAnsi="Arial" w:cs="Arial"/>
          <w:b/>
          <w:bCs/>
          <w:color w:val="00B050"/>
          <w:sz w:val="28"/>
          <w:szCs w:val="28"/>
        </w:rPr>
      </w:pPr>
      <w:r w:rsidRPr="00F41F49">
        <w:rPr>
          <w:rFonts w:ascii="Arial" w:hAnsi="Arial" w:cs="Arial"/>
        </w:rPr>
        <w:t>Do you cov</w:t>
      </w:r>
      <w:r>
        <w:rPr>
          <w:rFonts w:ascii="Arial" w:hAnsi="Arial" w:cs="Arial"/>
        </w:rPr>
        <w:t xml:space="preserve">er drinking water pot? If not </w:t>
      </w:r>
      <w:proofErr w:type="gramStart"/>
      <w:r>
        <w:rPr>
          <w:rFonts w:ascii="Arial" w:hAnsi="Arial" w:cs="Arial"/>
        </w:rPr>
        <w:t>Why</w:t>
      </w:r>
      <w:proofErr w:type="gramEnd"/>
      <w:r>
        <w:rPr>
          <w:rFonts w:ascii="Arial" w:hAnsi="Arial" w:cs="Arial"/>
        </w:rPr>
        <w:t xml:space="preserve">? </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sidRPr="009260AF">
        <w:rPr>
          <w:rFonts w:ascii="Arial" w:hAnsi="Arial" w:cs="Arial"/>
        </w:rPr>
        <w:t>Do you boil your water before drinking? Why not</w:t>
      </w:r>
      <w:r>
        <w:rPr>
          <w:rFonts w:ascii="Arial" w:hAnsi="Arial" w:cs="Arial"/>
        </w:rPr>
        <w:t>?</w:t>
      </w:r>
    </w:p>
    <w:p w:rsidR="003D620F" w:rsidRPr="009260A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0"/>
        <w:rPr>
          <w:rFonts w:ascii="Arial" w:hAnsi="Arial" w:cs="Arial"/>
          <w:b/>
          <w:bCs/>
        </w:rPr>
      </w:pPr>
      <w:r w:rsidRPr="009260AF">
        <w:rPr>
          <w:rFonts w:ascii="Arial" w:hAnsi="Arial" w:cs="Arial"/>
          <w:b/>
          <w:bCs/>
        </w:rPr>
        <w:t>Sanitation:</w:t>
      </w:r>
    </w:p>
    <w:p w:rsidR="003D620F" w:rsidRPr="009260AF" w:rsidRDefault="003D620F" w:rsidP="003D620F">
      <w:pPr>
        <w:pStyle w:val="ListParagraph"/>
        <w:autoSpaceDE w:val="0"/>
        <w:autoSpaceDN w:val="0"/>
        <w:adjustRightInd w:val="0"/>
        <w:spacing w:before="240" w:after="0" w:line="240" w:lineRule="auto"/>
        <w:ind w:left="0"/>
        <w:rPr>
          <w:rFonts w:ascii="Arial" w:hAnsi="Arial" w:cs="Arial"/>
          <w:b/>
          <w:bCs/>
        </w:rPr>
      </w:pP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 xml:space="preserve">How many of you have toilet in your homes? Those who do not have where </w:t>
      </w:r>
      <w:proofErr w:type="gramStart"/>
      <w:r>
        <w:rPr>
          <w:rFonts w:ascii="Arial" w:hAnsi="Arial" w:cs="Arial"/>
        </w:rPr>
        <w:t>do</w:t>
      </w:r>
      <w:proofErr w:type="gramEnd"/>
      <w:r>
        <w:rPr>
          <w:rFonts w:ascii="Arial" w:hAnsi="Arial" w:cs="Arial"/>
        </w:rPr>
        <w:t xml:space="preserve"> you go </w:t>
      </w:r>
      <w:r w:rsidRPr="009260AF">
        <w:rPr>
          <w:rFonts w:ascii="Arial" w:hAnsi="Arial" w:cs="Arial"/>
        </w:rPr>
        <w:t xml:space="preserve">to defecate? </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sidRPr="00F41F49">
        <w:rPr>
          <w:rFonts w:ascii="Arial" w:hAnsi="Arial" w:cs="Arial"/>
        </w:rPr>
        <w:t>Who manage when the children w</w:t>
      </w:r>
      <w:r>
        <w:rPr>
          <w:rFonts w:ascii="Arial" w:hAnsi="Arial" w:cs="Arial"/>
        </w:rPr>
        <w:t xml:space="preserve">ant to go to defecate? How? </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sidRPr="00F41F49">
        <w:rPr>
          <w:rFonts w:ascii="Arial" w:hAnsi="Arial" w:cs="Arial"/>
        </w:rPr>
        <w:t>When do you wash</w:t>
      </w:r>
      <w:r>
        <w:rPr>
          <w:rFonts w:ascii="Arial" w:hAnsi="Arial" w:cs="Arial"/>
        </w:rPr>
        <w:t xml:space="preserve"> your hands? Why? And How? </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sidRPr="00F41F49">
        <w:rPr>
          <w:rFonts w:ascii="Arial" w:hAnsi="Arial" w:cs="Arial"/>
        </w:rPr>
        <w:t>Do you use</w:t>
      </w:r>
      <w:r>
        <w:rPr>
          <w:rFonts w:ascii="Arial" w:hAnsi="Arial" w:cs="Arial"/>
        </w:rPr>
        <w:t xml:space="preserve"> soap, when and why? </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 xml:space="preserve"> What do you use during menstruation period?</w:t>
      </w:r>
    </w:p>
    <w:p w:rsidR="003D620F" w:rsidRP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Where do you wash your cloth pads?</w:t>
      </w: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Pr="003D620F" w:rsidRDefault="003D620F" w:rsidP="003D620F">
      <w:pPr>
        <w:pStyle w:val="ListParagraph"/>
        <w:autoSpaceDE w:val="0"/>
        <w:autoSpaceDN w:val="0"/>
        <w:adjustRightInd w:val="0"/>
        <w:spacing w:before="240" w:after="0" w:line="240" w:lineRule="auto"/>
        <w:ind w:left="0"/>
        <w:rPr>
          <w:rFonts w:ascii="Arial" w:hAnsi="Arial" w:cs="Arial"/>
          <w:b/>
          <w:bCs/>
        </w:rPr>
      </w:pPr>
      <w:r w:rsidRPr="003D620F">
        <w:rPr>
          <w:rFonts w:ascii="Arial" w:hAnsi="Arial" w:cs="Arial"/>
          <w:b/>
          <w:bCs/>
        </w:rPr>
        <w:t xml:space="preserve">Health: </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sidRPr="00F41F49">
        <w:rPr>
          <w:rFonts w:ascii="Arial" w:hAnsi="Arial" w:cs="Arial"/>
        </w:rPr>
        <w:t xml:space="preserve"> Which common diseases </w:t>
      </w:r>
      <w:r>
        <w:rPr>
          <w:rFonts w:ascii="Arial" w:hAnsi="Arial" w:cs="Arial"/>
        </w:rPr>
        <w:t xml:space="preserve">you get in your community? </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Who generally gets sick in your family?</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What are the health related problem of women</w:t>
      </w:r>
    </w:p>
    <w:p w:rsidR="003D620F" w:rsidRPr="009260A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sidRPr="00F41F49">
        <w:rPr>
          <w:rFonts w:ascii="Arial" w:hAnsi="Arial" w:cs="Arial"/>
        </w:rPr>
        <w:t>Why and how we can avoid (prevent) these diseas</w:t>
      </w:r>
      <w:r>
        <w:rPr>
          <w:rFonts w:ascii="Arial" w:hAnsi="Arial" w:cs="Arial"/>
        </w:rPr>
        <w:t xml:space="preserve">es. </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sidRPr="00F41F49">
        <w:rPr>
          <w:rFonts w:ascii="Arial" w:hAnsi="Arial" w:cs="Arial"/>
        </w:rPr>
        <w:t>Do you think water can</w:t>
      </w:r>
      <w:r>
        <w:rPr>
          <w:rFonts w:ascii="Arial" w:hAnsi="Arial" w:cs="Arial"/>
        </w:rPr>
        <w:t xml:space="preserve"> spread diseases? Which ones? </w:t>
      </w: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Pr="003D620F" w:rsidRDefault="003D620F" w:rsidP="003D620F">
      <w:pPr>
        <w:pStyle w:val="ListParagraph"/>
        <w:autoSpaceDE w:val="0"/>
        <w:autoSpaceDN w:val="0"/>
        <w:adjustRightInd w:val="0"/>
        <w:spacing w:before="240" w:after="0" w:line="240" w:lineRule="auto"/>
        <w:ind w:left="0"/>
        <w:rPr>
          <w:rFonts w:ascii="Arial" w:hAnsi="Arial" w:cs="Arial"/>
          <w:b/>
          <w:bCs/>
        </w:rPr>
      </w:pPr>
      <w:r w:rsidRPr="003D620F">
        <w:rPr>
          <w:rFonts w:ascii="Arial" w:hAnsi="Arial" w:cs="Arial"/>
          <w:b/>
          <w:bCs/>
        </w:rPr>
        <w:t>Organizations working in WASH</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Have any organization worked in the area of WASH in your community every?</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Which are the organizations?</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What support in WASH have they provided?</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Are you happy with the services provided?</w:t>
      </w:r>
    </w:p>
    <w:p w:rsidR="003D620F" w:rsidRDefault="003D620F" w:rsidP="003D620F">
      <w:pPr>
        <w:pStyle w:val="ListParagraph"/>
        <w:numPr>
          <w:ilvl w:val="0"/>
          <w:numId w:val="31"/>
        </w:numPr>
        <w:autoSpaceDE w:val="0"/>
        <w:autoSpaceDN w:val="0"/>
        <w:adjustRightInd w:val="0"/>
        <w:spacing w:before="240" w:after="0" w:line="240" w:lineRule="auto"/>
        <w:rPr>
          <w:rFonts w:ascii="Arial" w:hAnsi="Arial" w:cs="Arial"/>
        </w:rPr>
      </w:pPr>
      <w:r>
        <w:rPr>
          <w:rFonts w:ascii="Arial" w:hAnsi="Arial" w:cs="Arial"/>
        </w:rPr>
        <w:t>What do you think these organizations should do more or do less?</w:t>
      </w:r>
    </w:p>
    <w:p w:rsidR="003D620F" w:rsidRP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p w:rsidR="003D620F" w:rsidRDefault="003D620F" w:rsidP="003D620F">
      <w:pPr>
        <w:pStyle w:val="ListParagraph"/>
        <w:autoSpaceDE w:val="0"/>
        <w:autoSpaceDN w:val="0"/>
        <w:adjustRightInd w:val="0"/>
        <w:spacing w:before="240" w:after="0" w:line="240" w:lineRule="auto"/>
        <w:ind w:left="360"/>
        <w:rPr>
          <w:rFonts w:ascii="Arial" w:hAnsi="Arial" w:cs="Arial"/>
        </w:rPr>
      </w:pPr>
    </w:p>
    <w:sectPr w:rsidR="003D620F" w:rsidSect="004A55D1">
      <w:footerReference w:type="default" r:id="rId18"/>
      <w:pgSz w:w="12240" w:h="15840"/>
      <w:pgMar w:top="1440" w:right="1440" w:bottom="1440" w:left="1440" w:header="720" w:footer="720" w:gutter="0"/>
      <w:pgNumType w:start="1" w:chapStyle="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18A" w:rsidRDefault="00FE418A" w:rsidP="007F4287">
      <w:pPr>
        <w:spacing w:after="0" w:line="240" w:lineRule="auto"/>
      </w:pPr>
      <w:r>
        <w:separator/>
      </w:r>
    </w:p>
  </w:endnote>
  <w:endnote w:type="continuationSeparator" w:id="0">
    <w:p w:rsidR="00FE418A" w:rsidRDefault="00FE418A" w:rsidP="007F4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6684"/>
      <w:docPartObj>
        <w:docPartGallery w:val="Page Numbers (Bottom of Page)"/>
        <w:docPartUnique/>
      </w:docPartObj>
    </w:sdtPr>
    <w:sdtContent>
      <w:p w:rsidR="00FE418A" w:rsidRDefault="005530D7">
        <w:pPr>
          <w:pStyle w:val="Footer"/>
          <w:jc w:val="right"/>
        </w:pPr>
        <w:fldSimple w:instr=" PAGE   \* MERGEFORMAT ">
          <w:r w:rsidR="00A405FC">
            <w:rPr>
              <w:noProof/>
            </w:rPr>
            <w:t>30</w:t>
          </w:r>
        </w:fldSimple>
      </w:p>
    </w:sdtContent>
  </w:sdt>
  <w:p w:rsidR="00FE418A" w:rsidRDefault="00FE41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18A" w:rsidRDefault="00FE418A" w:rsidP="007F4287">
      <w:pPr>
        <w:spacing w:after="0" w:line="240" w:lineRule="auto"/>
      </w:pPr>
      <w:r>
        <w:separator/>
      </w:r>
    </w:p>
  </w:footnote>
  <w:footnote w:type="continuationSeparator" w:id="0">
    <w:p w:rsidR="00FE418A" w:rsidRDefault="00FE418A" w:rsidP="007F4287">
      <w:pPr>
        <w:spacing w:after="0" w:line="240" w:lineRule="auto"/>
      </w:pPr>
      <w:r>
        <w:continuationSeparator/>
      </w:r>
    </w:p>
  </w:footnote>
  <w:footnote w:id="1">
    <w:p w:rsidR="00FE418A" w:rsidRDefault="00FE418A">
      <w:pPr>
        <w:pStyle w:val="FootnoteText"/>
      </w:pPr>
      <w:r>
        <w:rPr>
          <w:rStyle w:val="FootnoteReference"/>
        </w:rPr>
        <w:footnoteRef/>
      </w:r>
      <w:r>
        <w:t xml:space="preserve"> </w:t>
      </w:r>
      <w:r w:rsidRPr="00570555">
        <w:t xml:space="preserve">District Disaster Relief Committee- presentation made during Review and Planning workshop for Recovery and Reconstruction in </w:t>
      </w:r>
      <w:proofErr w:type="spellStart"/>
      <w:r w:rsidRPr="00570555">
        <w:t>Sindhupalchok</w:t>
      </w:r>
      <w:proofErr w:type="spellEnd"/>
      <w:r w:rsidRPr="00570555">
        <w:t xml:space="preserve"> on 23-24 May, 2016</w:t>
      </w:r>
    </w:p>
  </w:footnote>
  <w:footnote w:id="2">
    <w:p w:rsidR="00FE418A" w:rsidRDefault="00FE418A">
      <w:pPr>
        <w:pStyle w:val="FootnoteText"/>
      </w:pPr>
      <w:r>
        <w:rPr>
          <w:rStyle w:val="FootnoteReference"/>
        </w:rPr>
        <w:footnoteRef/>
      </w:r>
      <w:r>
        <w:t xml:space="preserve"> </w:t>
      </w:r>
      <w:proofErr w:type="spellStart"/>
      <w:r>
        <w:t>Sindupalchowk</w:t>
      </w:r>
      <w:proofErr w:type="spellEnd"/>
      <w:r>
        <w:t xml:space="preserve"> Detailed need Assessment Report _20 July 2015 OXFAM Humanitarian Response Programme in Nepal</w:t>
      </w:r>
    </w:p>
  </w:footnote>
  <w:footnote w:id="3">
    <w:p w:rsidR="00FE418A" w:rsidRDefault="00FE418A">
      <w:pPr>
        <w:pStyle w:val="FootnoteText"/>
      </w:pPr>
      <w:r>
        <w:rPr>
          <w:rStyle w:val="FootnoteReference"/>
        </w:rPr>
        <w:footnoteRef/>
      </w:r>
      <w:r>
        <w:t xml:space="preserve"> National Population and Housing Census 2011</w:t>
      </w:r>
    </w:p>
  </w:footnote>
  <w:footnote w:id="4">
    <w:p w:rsidR="00FE418A" w:rsidRDefault="00FE418A" w:rsidP="0004435F">
      <w:pPr>
        <w:pStyle w:val="FootnoteText"/>
      </w:pPr>
      <w:r>
        <w:rPr>
          <w:rStyle w:val="FootnoteReference"/>
        </w:rPr>
        <w:footnoteRef/>
      </w:r>
      <w:r>
        <w:t xml:space="preserve"> </w:t>
      </w:r>
      <w:proofErr w:type="spellStart"/>
      <w:r>
        <w:t>Sindhupalchow</w:t>
      </w:r>
      <w:proofErr w:type="spellEnd"/>
      <w:r>
        <w:t xml:space="preserve"> Gender Profile, August 2016, </w:t>
      </w:r>
      <w:proofErr w:type="spellStart"/>
      <w:r>
        <w:t>UNwomen</w:t>
      </w:r>
      <w:proofErr w:type="spellEnd"/>
    </w:p>
  </w:footnote>
  <w:footnote w:id="5">
    <w:p w:rsidR="00FE418A" w:rsidRDefault="00FE418A" w:rsidP="0004435F">
      <w:pPr>
        <w:pStyle w:val="FootnoteText"/>
      </w:pPr>
      <w:r>
        <w:rPr>
          <w:rStyle w:val="FootnoteReference"/>
        </w:rPr>
        <w:footnoteRef/>
      </w:r>
      <w:r>
        <w:t xml:space="preserve"> Earthquake: Impact on Nepalese economy and women K. </w:t>
      </w:r>
      <w:proofErr w:type="spellStart"/>
      <w:r>
        <w:t>Shakya</w:t>
      </w:r>
      <w:proofErr w:type="spellEnd"/>
      <w:r>
        <w:t xml:space="preserve"> , 26 September 2016</w:t>
      </w:r>
    </w:p>
  </w:footnote>
  <w:footnote w:id="6">
    <w:p w:rsidR="00FE418A" w:rsidRPr="000B2672" w:rsidRDefault="00FE418A" w:rsidP="0004435F">
      <w:pPr>
        <w:pStyle w:val="Heading1"/>
        <w:shd w:val="clear" w:color="auto" w:fill="FFFFFF"/>
        <w:spacing w:before="0" w:beforeAutospacing="0" w:after="0" w:afterAutospacing="0"/>
        <w:textAlignment w:val="baseline"/>
        <w:rPr>
          <w:rFonts w:asciiTheme="minorHAnsi" w:eastAsiaTheme="minorHAnsi" w:hAnsiTheme="minorHAnsi" w:cstheme="minorBidi"/>
          <w:b w:val="0"/>
          <w:bCs w:val="0"/>
          <w:kern w:val="0"/>
          <w:sz w:val="18"/>
          <w:szCs w:val="18"/>
          <w:lang w:bidi="ar-SA"/>
        </w:rPr>
      </w:pPr>
      <w:r w:rsidRPr="000B2672">
        <w:rPr>
          <w:rStyle w:val="FootnoteReference"/>
          <w:sz w:val="20"/>
          <w:szCs w:val="20"/>
          <w:lang w:bidi="ar-SA"/>
        </w:rPr>
        <w:footnoteRef/>
      </w:r>
      <w:r w:rsidRPr="000B2672">
        <w:rPr>
          <w:rStyle w:val="FootnoteReference"/>
          <w:sz w:val="20"/>
          <w:szCs w:val="20"/>
          <w:lang w:bidi="ar-SA"/>
        </w:rPr>
        <w:t xml:space="preserve"> </w:t>
      </w:r>
      <w:proofErr w:type="spellStart"/>
      <w:r w:rsidRPr="000B2672">
        <w:rPr>
          <w:rFonts w:asciiTheme="minorHAnsi" w:eastAsiaTheme="minorHAnsi" w:hAnsiTheme="minorHAnsi" w:cstheme="minorBidi"/>
          <w:b w:val="0"/>
          <w:bCs w:val="0"/>
          <w:kern w:val="0"/>
          <w:sz w:val="18"/>
          <w:szCs w:val="18"/>
          <w:lang w:bidi="ar-SA"/>
        </w:rPr>
        <w:t>Reliefweb</w:t>
      </w:r>
      <w:proofErr w:type="spellEnd"/>
      <w:r w:rsidRPr="000B2672">
        <w:rPr>
          <w:rFonts w:asciiTheme="minorHAnsi" w:eastAsiaTheme="minorHAnsi" w:hAnsiTheme="minorHAnsi" w:cstheme="minorBidi"/>
          <w:b w:val="0"/>
          <w:bCs w:val="0"/>
          <w:kern w:val="0"/>
          <w:sz w:val="18"/>
          <w:szCs w:val="18"/>
          <w:lang w:bidi="ar-SA"/>
        </w:rPr>
        <w:t xml:space="preserve"> </w:t>
      </w:r>
      <w:proofErr w:type="spellStart"/>
      <w:r w:rsidRPr="000B2672">
        <w:rPr>
          <w:rFonts w:asciiTheme="minorHAnsi" w:eastAsiaTheme="minorHAnsi" w:hAnsiTheme="minorHAnsi" w:cstheme="minorBidi"/>
          <w:b w:val="0"/>
          <w:bCs w:val="0"/>
          <w:kern w:val="0"/>
          <w:sz w:val="18"/>
          <w:szCs w:val="18"/>
          <w:lang w:bidi="ar-SA"/>
        </w:rPr>
        <w:t>Sindhupalchok</w:t>
      </w:r>
      <w:proofErr w:type="spellEnd"/>
      <w:r w:rsidRPr="000B2672">
        <w:rPr>
          <w:rFonts w:asciiTheme="minorHAnsi" w:eastAsiaTheme="minorHAnsi" w:hAnsiTheme="minorHAnsi" w:cstheme="minorBidi"/>
          <w:b w:val="0"/>
          <w:bCs w:val="0"/>
          <w:kern w:val="0"/>
          <w:sz w:val="18"/>
          <w:szCs w:val="18"/>
          <w:lang w:bidi="ar-SA"/>
        </w:rPr>
        <w:t xml:space="preserve"> Gender Profile (August, 2016)</w:t>
      </w:r>
    </w:p>
  </w:footnote>
  <w:footnote w:id="7">
    <w:p w:rsidR="00FE418A" w:rsidRPr="00AD5BC5" w:rsidRDefault="00FE418A" w:rsidP="002D2B52">
      <w:pPr>
        <w:pStyle w:val="Heading1"/>
        <w:shd w:val="clear" w:color="auto" w:fill="FFFFFF"/>
        <w:spacing w:before="0" w:beforeAutospacing="0" w:after="0" w:afterAutospacing="0"/>
        <w:textAlignment w:val="baseline"/>
        <w:rPr>
          <w:rFonts w:asciiTheme="minorHAnsi" w:eastAsiaTheme="minorHAnsi" w:hAnsiTheme="minorHAnsi" w:cstheme="minorBidi"/>
          <w:b w:val="0"/>
          <w:bCs w:val="0"/>
          <w:kern w:val="0"/>
          <w:sz w:val="18"/>
          <w:szCs w:val="18"/>
          <w:lang w:bidi="ar-SA"/>
        </w:rPr>
      </w:pPr>
      <w:r w:rsidRPr="00DE0D8B">
        <w:rPr>
          <w:rStyle w:val="FootnoteReference"/>
          <w:sz w:val="18"/>
          <w:szCs w:val="18"/>
        </w:rPr>
        <w:footnoteRef/>
      </w:r>
      <w:r w:rsidRPr="00DE0D8B">
        <w:rPr>
          <w:sz w:val="18"/>
          <w:szCs w:val="18"/>
        </w:rPr>
        <w:t xml:space="preserve"> </w:t>
      </w:r>
      <w:proofErr w:type="spellStart"/>
      <w:r w:rsidRPr="000B2672">
        <w:rPr>
          <w:rFonts w:asciiTheme="minorHAnsi" w:eastAsiaTheme="minorHAnsi" w:hAnsiTheme="minorHAnsi" w:cstheme="minorBidi"/>
          <w:b w:val="0"/>
          <w:bCs w:val="0"/>
          <w:kern w:val="0"/>
          <w:sz w:val="18"/>
          <w:szCs w:val="18"/>
          <w:lang w:bidi="ar-SA"/>
        </w:rPr>
        <w:t>Reliefweb</w:t>
      </w:r>
      <w:proofErr w:type="spellEnd"/>
      <w:r w:rsidRPr="000B2672">
        <w:rPr>
          <w:rFonts w:asciiTheme="minorHAnsi" w:eastAsiaTheme="minorHAnsi" w:hAnsiTheme="minorHAnsi" w:cstheme="minorBidi"/>
          <w:b w:val="0"/>
          <w:bCs w:val="0"/>
          <w:kern w:val="0"/>
          <w:sz w:val="18"/>
          <w:szCs w:val="18"/>
          <w:lang w:bidi="ar-SA"/>
        </w:rPr>
        <w:t xml:space="preserve"> </w:t>
      </w:r>
      <w:proofErr w:type="spellStart"/>
      <w:r w:rsidRPr="000B2672">
        <w:rPr>
          <w:rFonts w:asciiTheme="minorHAnsi" w:eastAsiaTheme="minorHAnsi" w:hAnsiTheme="minorHAnsi" w:cstheme="minorBidi"/>
          <w:b w:val="0"/>
          <w:bCs w:val="0"/>
          <w:kern w:val="0"/>
          <w:sz w:val="18"/>
          <w:szCs w:val="18"/>
          <w:lang w:bidi="ar-SA"/>
        </w:rPr>
        <w:t>Sindhupalcho</w:t>
      </w:r>
      <w:r>
        <w:rPr>
          <w:rFonts w:asciiTheme="minorHAnsi" w:eastAsiaTheme="minorHAnsi" w:hAnsiTheme="minorHAnsi" w:cstheme="minorBidi"/>
          <w:b w:val="0"/>
          <w:bCs w:val="0"/>
          <w:kern w:val="0"/>
          <w:sz w:val="18"/>
          <w:szCs w:val="18"/>
          <w:lang w:bidi="ar-SA"/>
        </w:rPr>
        <w:t>k</w:t>
      </w:r>
      <w:proofErr w:type="spellEnd"/>
      <w:r>
        <w:rPr>
          <w:rFonts w:asciiTheme="minorHAnsi" w:eastAsiaTheme="minorHAnsi" w:hAnsiTheme="minorHAnsi" w:cstheme="minorBidi"/>
          <w:b w:val="0"/>
          <w:bCs w:val="0"/>
          <w:kern w:val="0"/>
          <w:sz w:val="18"/>
          <w:szCs w:val="18"/>
          <w:lang w:bidi="ar-SA"/>
        </w:rPr>
        <w:t xml:space="preserve"> Gender Profile (August, 2016)</w:t>
      </w:r>
    </w:p>
    <w:p w:rsidR="00FE418A" w:rsidRDefault="00FE418A" w:rsidP="002D2B52">
      <w:pPr>
        <w:pStyle w:val="FootnoteText"/>
      </w:pPr>
    </w:p>
  </w:footnote>
  <w:footnote w:id="8">
    <w:p w:rsidR="00FE418A" w:rsidRPr="00AD5BC5" w:rsidRDefault="00FE418A" w:rsidP="002D2B52">
      <w:pPr>
        <w:pStyle w:val="Heading1"/>
        <w:shd w:val="clear" w:color="auto" w:fill="FFFFFF"/>
        <w:spacing w:before="0" w:beforeAutospacing="0" w:after="0" w:afterAutospacing="0"/>
        <w:textAlignment w:val="baseline"/>
        <w:rPr>
          <w:rFonts w:asciiTheme="minorHAnsi" w:eastAsiaTheme="minorHAnsi" w:hAnsiTheme="minorHAnsi" w:cstheme="minorBidi"/>
          <w:b w:val="0"/>
          <w:bCs w:val="0"/>
          <w:kern w:val="0"/>
          <w:sz w:val="18"/>
          <w:szCs w:val="18"/>
          <w:lang w:bidi="ar-SA"/>
        </w:rPr>
      </w:pPr>
      <w:r w:rsidRPr="000B2672">
        <w:rPr>
          <w:rStyle w:val="FootnoteReference"/>
          <w:sz w:val="20"/>
          <w:szCs w:val="20"/>
          <w:lang w:bidi="ar-SA"/>
        </w:rPr>
        <w:footnoteRef/>
      </w:r>
      <w:r w:rsidRPr="000B2672">
        <w:rPr>
          <w:rStyle w:val="FootnoteReference"/>
          <w:sz w:val="20"/>
          <w:szCs w:val="20"/>
          <w:lang w:bidi="ar-SA"/>
        </w:rPr>
        <w:t xml:space="preserve"> </w:t>
      </w:r>
      <w:proofErr w:type="spellStart"/>
      <w:r w:rsidRPr="000B2672">
        <w:rPr>
          <w:rFonts w:asciiTheme="minorHAnsi" w:eastAsiaTheme="minorHAnsi" w:hAnsiTheme="minorHAnsi" w:cstheme="minorBidi"/>
          <w:b w:val="0"/>
          <w:bCs w:val="0"/>
          <w:kern w:val="0"/>
          <w:sz w:val="18"/>
          <w:szCs w:val="18"/>
          <w:lang w:bidi="ar-SA"/>
        </w:rPr>
        <w:t>Reliefweb</w:t>
      </w:r>
      <w:proofErr w:type="spellEnd"/>
      <w:r w:rsidRPr="000B2672">
        <w:rPr>
          <w:rFonts w:asciiTheme="minorHAnsi" w:eastAsiaTheme="minorHAnsi" w:hAnsiTheme="minorHAnsi" w:cstheme="minorBidi"/>
          <w:b w:val="0"/>
          <w:bCs w:val="0"/>
          <w:kern w:val="0"/>
          <w:sz w:val="18"/>
          <w:szCs w:val="18"/>
          <w:lang w:bidi="ar-SA"/>
        </w:rPr>
        <w:t xml:space="preserve"> </w:t>
      </w:r>
      <w:proofErr w:type="spellStart"/>
      <w:r w:rsidRPr="000B2672">
        <w:rPr>
          <w:rFonts w:asciiTheme="minorHAnsi" w:eastAsiaTheme="minorHAnsi" w:hAnsiTheme="minorHAnsi" w:cstheme="minorBidi"/>
          <w:b w:val="0"/>
          <w:bCs w:val="0"/>
          <w:kern w:val="0"/>
          <w:sz w:val="18"/>
          <w:szCs w:val="18"/>
          <w:lang w:bidi="ar-SA"/>
        </w:rPr>
        <w:t>Sindhupalcho</w:t>
      </w:r>
      <w:r>
        <w:rPr>
          <w:rFonts w:asciiTheme="minorHAnsi" w:eastAsiaTheme="minorHAnsi" w:hAnsiTheme="minorHAnsi" w:cstheme="minorBidi"/>
          <w:b w:val="0"/>
          <w:bCs w:val="0"/>
          <w:kern w:val="0"/>
          <w:sz w:val="18"/>
          <w:szCs w:val="18"/>
          <w:lang w:bidi="ar-SA"/>
        </w:rPr>
        <w:t>k</w:t>
      </w:r>
      <w:proofErr w:type="spellEnd"/>
      <w:r>
        <w:rPr>
          <w:rFonts w:asciiTheme="minorHAnsi" w:eastAsiaTheme="minorHAnsi" w:hAnsiTheme="minorHAnsi" w:cstheme="minorBidi"/>
          <w:b w:val="0"/>
          <w:bCs w:val="0"/>
          <w:kern w:val="0"/>
          <w:sz w:val="18"/>
          <w:szCs w:val="18"/>
          <w:lang w:bidi="ar-SA"/>
        </w:rPr>
        <w:t xml:space="preserve"> Gender Profile (August, 2016)</w:t>
      </w:r>
    </w:p>
  </w:footnote>
  <w:footnote w:id="9">
    <w:p w:rsidR="00FE418A" w:rsidRPr="00AD5BC5" w:rsidRDefault="00FE418A" w:rsidP="008835C0">
      <w:pPr>
        <w:pStyle w:val="Heading1"/>
        <w:shd w:val="clear" w:color="auto" w:fill="FFFFFF"/>
        <w:spacing w:before="0" w:beforeAutospacing="0" w:after="0" w:afterAutospacing="0"/>
        <w:textAlignment w:val="baseline"/>
        <w:rPr>
          <w:rFonts w:asciiTheme="minorHAnsi" w:eastAsiaTheme="minorHAnsi" w:hAnsiTheme="minorHAnsi" w:cstheme="minorBidi"/>
          <w:b w:val="0"/>
          <w:bCs w:val="0"/>
          <w:kern w:val="0"/>
          <w:sz w:val="18"/>
          <w:szCs w:val="18"/>
          <w:lang w:bidi="ar-SA"/>
        </w:rPr>
      </w:pPr>
      <w:r w:rsidRPr="002D2B52">
        <w:rPr>
          <w:rStyle w:val="FootnoteReference"/>
          <w:sz w:val="20"/>
          <w:szCs w:val="20"/>
          <w:lang w:bidi="ar-SA"/>
        </w:rPr>
        <w:footnoteRef/>
      </w:r>
      <w:r>
        <w:t xml:space="preserve"> </w:t>
      </w:r>
      <w:proofErr w:type="spellStart"/>
      <w:r w:rsidRPr="000B2672">
        <w:rPr>
          <w:rFonts w:asciiTheme="minorHAnsi" w:eastAsiaTheme="minorHAnsi" w:hAnsiTheme="minorHAnsi" w:cstheme="minorBidi"/>
          <w:b w:val="0"/>
          <w:bCs w:val="0"/>
          <w:kern w:val="0"/>
          <w:sz w:val="18"/>
          <w:szCs w:val="18"/>
          <w:lang w:bidi="ar-SA"/>
        </w:rPr>
        <w:t>Reliefweb</w:t>
      </w:r>
      <w:proofErr w:type="spellEnd"/>
      <w:r w:rsidRPr="000B2672">
        <w:rPr>
          <w:rFonts w:asciiTheme="minorHAnsi" w:eastAsiaTheme="minorHAnsi" w:hAnsiTheme="minorHAnsi" w:cstheme="minorBidi"/>
          <w:b w:val="0"/>
          <w:bCs w:val="0"/>
          <w:kern w:val="0"/>
          <w:sz w:val="18"/>
          <w:szCs w:val="18"/>
          <w:lang w:bidi="ar-SA"/>
        </w:rPr>
        <w:t xml:space="preserve"> </w:t>
      </w:r>
      <w:proofErr w:type="spellStart"/>
      <w:r w:rsidRPr="000B2672">
        <w:rPr>
          <w:rFonts w:asciiTheme="minorHAnsi" w:eastAsiaTheme="minorHAnsi" w:hAnsiTheme="minorHAnsi" w:cstheme="minorBidi"/>
          <w:b w:val="0"/>
          <w:bCs w:val="0"/>
          <w:kern w:val="0"/>
          <w:sz w:val="18"/>
          <w:szCs w:val="18"/>
          <w:lang w:bidi="ar-SA"/>
        </w:rPr>
        <w:t>Sindhupalcho</w:t>
      </w:r>
      <w:r>
        <w:rPr>
          <w:rFonts w:asciiTheme="minorHAnsi" w:eastAsiaTheme="minorHAnsi" w:hAnsiTheme="minorHAnsi" w:cstheme="minorBidi"/>
          <w:b w:val="0"/>
          <w:bCs w:val="0"/>
          <w:kern w:val="0"/>
          <w:sz w:val="18"/>
          <w:szCs w:val="18"/>
          <w:lang w:bidi="ar-SA"/>
        </w:rPr>
        <w:t>k</w:t>
      </w:r>
      <w:proofErr w:type="spellEnd"/>
      <w:r>
        <w:rPr>
          <w:rFonts w:asciiTheme="minorHAnsi" w:eastAsiaTheme="minorHAnsi" w:hAnsiTheme="minorHAnsi" w:cstheme="minorBidi"/>
          <w:b w:val="0"/>
          <w:bCs w:val="0"/>
          <w:kern w:val="0"/>
          <w:sz w:val="18"/>
          <w:szCs w:val="18"/>
          <w:lang w:bidi="ar-SA"/>
        </w:rPr>
        <w:t xml:space="preserve"> Gender Profile (August, 2016)</w:t>
      </w:r>
    </w:p>
    <w:p w:rsidR="00FE418A" w:rsidRDefault="00FE418A">
      <w:pPr>
        <w:pStyle w:val="FootnoteText"/>
      </w:pPr>
    </w:p>
  </w:footnote>
  <w:footnote w:id="10">
    <w:p w:rsidR="00FE418A" w:rsidRDefault="00FE418A">
      <w:pPr>
        <w:pStyle w:val="FootnoteText"/>
      </w:pPr>
      <w:r>
        <w:rPr>
          <w:rStyle w:val="FootnoteReference"/>
        </w:rPr>
        <w:footnoteRef/>
      </w:r>
      <w:r>
        <w:t xml:space="preserve"> </w:t>
      </w:r>
      <w:r w:rsidRPr="00AD5BC5">
        <w:rPr>
          <w:sz w:val="18"/>
          <w:szCs w:val="18"/>
        </w:rPr>
        <w:t>GENDER ISSUES IN CONFLICT AND  HUMANITARIAN ACTION</w:t>
      </w:r>
      <w:r>
        <w:rPr>
          <w:sz w:val="18"/>
          <w:szCs w:val="18"/>
        </w:rPr>
        <w:t>, OXFAM Humanitarian Policy note, November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36E1"/>
    <w:multiLevelType w:val="multilevel"/>
    <w:tmpl w:val="A37EACFA"/>
    <w:lvl w:ilvl="0">
      <w:start w:val="1"/>
      <w:numFmt w:val="decimal"/>
      <w:lvlText w:val="%1."/>
      <w:lvlJc w:val="left"/>
      <w:pPr>
        <w:ind w:left="480" w:hanging="480"/>
      </w:pPr>
      <w:rPr>
        <w:rFonts w:hint="default"/>
        <w:color w:val="auto"/>
        <w:sz w:val="22"/>
      </w:rPr>
    </w:lvl>
    <w:lvl w:ilvl="1">
      <w:start w:val="3"/>
      <w:numFmt w:val="decimal"/>
      <w:lvlText w:val="%1.%2"/>
      <w:lvlJc w:val="left"/>
      <w:pPr>
        <w:ind w:left="300" w:hanging="480"/>
      </w:pPr>
      <w:rPr>
        <w:rFonts w:ascii="Arial" w:hAnsi="Arial" w:hint="default"/>
        <w:color w:val="auto"/>
        <w:sz w:val="22"/>
      </w:rPr>
    </w:lvl>
    <w:lvl w:ilvl="2">
      <w:start w:val="1"/>
      <w:numFmt w:val="decimal"/>
      <w:lvlText w:val="%1.%2.%3"/>
      <w:lvlJc w:val="left"/>
      <w:pPr>
        <w:ind w:left="360" w:hanging="720"/>
      </w:pPr>
      <w:rPr>
        <w:rFonts w:ascii="Arial" w:hAnsi="Arial" w:hint="default"/>
        <w:color w:val="auto"/>
        <w:sz w:val="22"/>
      </w:rPr>
    </w:lvl>
    <w:lvl w:ilvl="3">
      <w:start w:val="1"/>
      <w:numFmt w:val="decimal"/>
      <w:lvlText w:val="%1.%2.%3.%4"/>
      <w:lvlJc w:val="left"/>
      <w:pPr>
        <w:ind w:left="540" w:hanging="1080"/>
      </w:pPr>
      <w:rPr>
        <w:rFonts w:ascii="Arial" w:hAnsi="Arial" w:hint="default"/>
        <w:color w:val="auto"/>
        <w:sz w:val="22"/>
      </w:rPr>
    </w:lvl>
    <w:lvl w:ilvl="4">
      <w:start w:val="1"/>
      <w:numFmt w:val="decimal"/>
      <w:lvlText w:val="%1.%2.%3.%4.%5"/>
      <w:lvlJc w:val="left"/>
      <w:pPr>
        <w:ind w:left="360" w:hanging="1080"/>
      </w:pPr>
      <w:rPr>
        <w:rFonts w:ascii="Arial" w:hAnsi="Arial" w:hint="default"/>
        <w:color w:val="auto"/>
        <w:sz w:val="22"/>
      </w:rPr>
    </w:lvl>
    <w:lvl w:ilvl="5">
      <w:start w:val="1"/>
      <w:numFmt w:val="decimal"/>
      <w:lvlText w:val="%1.%2.%3.%4.%5.%6"/>
      <w:lvlJc w:val="left"/>
      <w:pPr>
        <w:ind w:left="540" w:hanging="1440"/>
      </w:pPr>
      <w:rPr>
        <w:rFonts w:ascii="Arial" w:hAnsi="Arial" w:hint="default"/>
        <w:color w:val="auto"/>
        <w:sz w:val="22"/>
      </w:rPr>
    </w:lvl>
    <w:lvl w:ilvl="6">
      <w:start w:val="1"/>
      <w:numFmt w:val="decimal"/>
      <w:lvlText w:val="%1.%2.%3.%4.%5.%6.%7"/>
      <w:lvlJc w:val="left"/>
      <w:pPr>
        <w:ind w:left="360" w:hanging="1440"/>
      </w:pPr>
      <w:rPr>
        <w:rFonts w:ascii="Arial" w:hAnsi="Arial" w:hint="default"/>
        <w:color w:val="auto"/>
        <w:sz w:val="22"/>
      </w:rPr>
    </w:lvl>
    <w:lvl w:ilvl="7">
      <w:start w:val="1"/>
      <w:numFmt w:val="decimal"/>
      <w:lvlText w:val="%1.%2.%3.%4.%5.%6.%7.%8"/>
      <w:lvlJc w:val="left"/>
      <w:pPr>
        <w:ind w:left="540" w:hanging="1800"/>
      </w:pPr>
      <w:rPr>
        <w:rFonts w:ascii="Arial" w:hAnsi="Arial" w:hint="default"/>
        <w:color w:val="auto"/>
        <w:sz w:val="22"/>
      </w:rPr>
    </w:lvl>
    <w:lvl w:ilvl="8">
      <w:start w:val="1"/>
      <w:numFmt w:val="decimal"/>
      <w:lvlText w:val="%1.%2.%3.%4.%5.%6.%7.%8.%9"/>
      <w:lvlJc w:val="left"/>
      <w:pPr>
        <w:ind w:left="720" w:hanging="2160"/>
      </w:pPr>
      <w:rPr>
        <w:rFonts w:ascii="Arial" w:hAnsi="Arial" w:hint="default"/>
        <w:color w:val="auto"/>
        <w:sz w:val="22"/>
      </w:rPr>
    </w:lvl>
  </w:abstractNum>
  <w:abstractNum w:abstractNumId="1">
    <w:nsid w:val="083A56CC"/>
    <w:multiLevelType w:val="multilevel"/>
    <w:tmpl w:val="17661D1A"/>
    <w:lvl w:ilvl="0">
      <w:start w:val="1"/>
      <w:numFmt w:val="decimal"/>
      <w:lvlText w:val="%1."/>
      <w:lvlJc w:val="left"/>
      <w:pPr>
        <w:ind w:left="360" w:hanging="360"/>
      </w:pPr>
    </w:lvl>
    <w:lvl w:ilvl="1">
      <w:start w:val="2"/>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8485A3E"/>
    <w:multiLevelType w:val="hybridMultilevel"/>
    <w:tmpl w:val="A7C6F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E5C11"/>
    <w:multiLevelType w:val="hybridMultilevel"/>
    <w:tmpl w:val="444A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7618B"/>
    <w:multiLevelType w:val="hybridMultilevel"/>
    <w:tmpl w:val="963AA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6D4BE1"/>
    <w:multiLevelType w:val="hybridMultilevel"/>
    <w:tmpl w:val="A59AB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8D5C23"/>
    <w:multiLevelType w:val="multilevel"/>
    <w:tmpl w:val="E7101256"/>
    <w:lvl w:ilvl="0">
      <w:start w:val="1"/>
      <w:numFmt w:val="upperRoman"/>
      <w:lvlText w:val="%1."/>
      <w:lvlJc w:val="right"/>
      <w:pPr>
        <w:ind w:left="1080" w:hanging="360"/>
      </w:p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92720A0"/>
    <w:multiLevelType w:val="hybridMultilevel"/>
    <w:tmpl w:val="7AC8BC4E"/>
    <w:lvl w:ilvl="0" w:tplc="E9005C40">
      <w:start w:val="1"/>
      <w:numFmt w:val="decimal"/>
      <w:lvlText w:val="%1."/>
      <w:lvlJc w:val="left"/>
      <w:pPr>
        <w:ind w:left="360" w:hanging="360"/>
      </w:pPr>
      <w:rPr>
        <w:b w:val="0"/>
        <w:bCs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B142A0"/>
    <w:multiLevelType w:val="hybridMultilevel"/>
    <w:tmpl w:val="734830BE"/>
    <w:lvl w:ilvl="0" w:tplc="E9005C40">
      <w:start w:val="1"/>
      <w:numFmt w:val="decimal"/>
      <w:lvlText w:val="%1."/>
      <w:lvlJc w:val="left"/>
      <w:pPr>
        <w:ind w:left="360" w:hanging="360"/>
      </w:pPr>
      <w:rPr>
        <w:b w:val="0"/>
        <w:b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1D303D"/>
    <w:multiLevelType w:val="hybridMultilevel"/>
    <w:tmpl w:val="BBCAD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130709"/>
    <w:multiLevelType w:val="hybridMultilevel"/>
    <w:tmpl w:val="4AD2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5E3CA2"/>
    <w:multiLevelType w:val="multilevel"/>
    <w:tmpl w:val="8AAC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F7343C"/>
    <w:multiLevelType w:val="multilevel"/>
    <w:tmpl w:val="21CA9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047FD7"/>
    <w:multiLevelType w:val="hybridMultilevel"/>
    <w:tmpl w:val="529ED096"/>
    <w:lvl w:ilvl="0" w:tplc="A8A2EE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350872"/>
    <w:multiLevelType w:val="multilevel"/>
    <w:tmpl w:val="C62290F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B2F2B2C"/>
    <w:multiLevelType w:val="hybridMultilevel"/>
    <w:tmpl w:val="0384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157D57"/>
    <w:multiLevelType w:val="hybridMultilevel"/>
    <w:tmpl w:val="8E82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DE241C"/>
    <w:multiLevelType w:val="hybridMultilevel"/>
    <w:tmpl w:val="6CCE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8055E1"/>
    <w:multiLevelType w:val="hybridMultilevel"/>
    <w:tmpl w:val="A9A46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07D481C"/>
    <w:multiLevelType w:val="multilevel"/>
    <w:tmpl w:val="1E8C406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886E20"/>
    <w:multiLevelType w:val="hybridMultilevel"/>
    <w:tmpl w:val="0068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724AEC"/>
    <w:multiLevelType w:val="hybridMultilevel"/>
    <w:tmpl w:val="0464A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C0533B4"/>
    <w:multiLevelType w:val="hybridMultilevel"/>
    <w:tmpl w:val="94842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F960379"/>
    <w:multiLevelType w:val="hybridMultilevel"/>
    <w:tmpl w:val="967A2F56"/>
    <w:lvl w:ilvl="0" w:tplc="C3481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FDB5B1D"/>
    <w:multiLevelType w:val="hybridMultilevel"/>
    <w:tmpl w:val="EFE6F5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0244289"/>
    <w:multiLevelType w:val="multilevel"/>
    <w:tmpl w:val="A37EACFA"/>
    <w:lvl w:ilvl="0">
      <w:start w:val="1"/>
      <w:numFmt w:val="decimal"/>
      <w:lvlText w:val="%1."/>
      <w:lvlJc w:val="left"/>
      <w:pPr>
        <w:ind w:left="480" w:hanging="480"/>
      </w:pPr>
      <w:rPr>
        <w:rFonts w:hint="default"/>
        <w:color w:val="auto"/>
        <w:sz w:val="22"/>
      </w:rPr>
    </w:lvl>
    <w:lvl w:ilvl="1">
      <w:start w:val="3"/>
      <w:numFmt w:val="decimal"/>
      <w:lvlText w:val="%1.%2"/>
      <w:lvlJc w:val="left"/>
      <w:pPr>
        <w:ind w:left="300" w:hanging="480"/>
      </w:pPr>
      <w:rPr>
        <w:rFonts w:ascii="Arial" w:hAnsi="Arial" w:hint="default"/>
        <w:color w:val="auto"/>
        <w:sz w:val="22"/>
      </w:rPr>
    </w:lvl>
    <w:lvl w:ilvl="2">
      <w:start w:val="1"/>
      <w:numFmt w:val="decimal"/>
      <w:lvlText w:val="%1.%2.%3"/>
      <w:lvlJc w:val="left"/>
      <w:pPr>
        <w:ind w:left="360" w:hanging="720"/>
      </w:pPr>
      <w:rPr>
        <w:rFonts w:ascii="Arial" w:hAnsi="Arial" w:hint="default"/>
        <w:color w:val="auto"/>
        <w:sz w:val="22"/>
      </w:rPr>
    </w:lvl>
    <w:lvl w:ilvl="3">
      <w:start w:val="1"/>
      <w:numFmt w:val="decimal"/>
      <w:lvlText w:val="%1.%2.%3.%4"/>
      <w:lvlJc w:val="left"/>
      <w:pPr>
        <w:ind w:left="540" w:hanging="1080"/>
      </w:pPr>
      <w:rPr>
        <w:rFonts w:ascii="Arial" w:hAnsi="Arial" w:hint="default"/>
        <w:color w:val="auto"/>
        <w:sz w:val="22"/>
      </w:rPr>
    </w:lvl>
    <w:lvl w:ilvl="4">
      <w:start w:val="1"/>
      <w:numFmt w:val="decimal"/>
      <w:lvlText w:val="%1.%2.%3.%4.%5"/>
      <w:lvlJc w:val="left"/>
      <w:pPr>
        <w:ind w:left="360" w:hanging="1080"/>
      </w:pPr>
      <w:rPr>
        <w:rFonts w:ascii="Arial" w:hAnsi="Arial" w:hint="default"/>
        <w:color w:val="auto"/>
        <w:sz w:val="22"/>
      </w:rPr>
    </w:lvl>
    <w:lvl w:ilvl="5">
      <w:start w:val="1"/>
      <w:numFmt w:val="decimal"/>
      <w:lvlText w:val="%1.%2.%3.%4.%5.%6"/>
      <w:lvlJc w:val="left"/>
      <w:pPr>
        <w:ind w:left="540" w:hanging="1440"/>
      </w:pPr>
      <w:rPr>
        <w:rFonts w:ascii="Arial" w:hAnsi="Arial" w:hint="default"/>
        <w:color w:val="auto"/>
        <w:sz w:val="22"/>
      </w:rPr>
    </w:lvl>
    <w:lvl w:ilvl="6">
      <w:start w:val="1"/>
      <w:numFmt w:val="decimal"/>
      <w:lvlText w:val="%1.%2.%3.%4.%5.%6.%7"/>
      <w:lvlJc w:val="left"/>
      <w:pPr>
        <w:ind w:left="360" w:hanging="1440"/>
      </w:pPr>
      <w:rPr>
        <w:rFonts w:ascii="Arial" w:hAnsi="Arial" w:hint="default"/>
        <w:color w:val="auto"/>
        <w:sz w:val="22"/>
      </w:rPr>
    </w:lvl>
    <w:lvl w:ilvl="7">
      <w:start w:val="1"/>
      <w:numFmt w:val="decimal"/>
      <w:lvlText w:val="%1.%2.%3.%4.%5.%6.%7.%8"/>
      <w:lvlJc w:val="left"/>
      <w:pPr>
        <w:ind w:left="540" w:hanging="1800"/>
      </w:pPr>
      <w:rPr>
        <w:rFonts w:ascii="Arial" w:hAnsi="Arial" w:hint="default"/>
        <w:color w:val="auto"/>
        <w:sz w:val="22"/>
      </w:rPr>
    </w:lvl>
    <w:lvl w:ilvl="8">
      <w:start w:val="1"/>
      <w:numFmt w:val="decimal"/>
      <w:lvlText w:val="%1.%2.%3.%4.%5.%6.%7.%8.%9"/>
      <w:lvlJc w:val="left"/>
      <w:pPr>
        <w:ind w:left="720" w:hanging="2160"/>
      </w:pPr>
      <w:rPr>
        <w:rFonts w:ascii="Arial" w:hAnsi="Arial" w:hint="default"/>
        <w:color w:val="auto"/>
        <w:sz w:val="22"/>
      </w:rPr>
    </w:lvl>
  </w:abstractNum>
  <w:abstractNum w:abstractNumId="26">
    <w:nsid w:val="53A765F2"/>
    <w:multiLevelType w:val="multilevel"/>
    <w:tmpl w:val="937C6B06"/>
    <w:lvl w:ilvl="0">
      <w:start w:val="4"/>
      <w:numFmt w:val="decimal"/>
      <w:lvlText w:val="%1"/>
      <w:lvlJc w:val="left"/>
      <w:pPr>
        <w:ind w:left="480" w:hanging="480"/>
      </w:pPr>
      <w:rPr>
        <w:rFonts w:ascii="Arial" w:hAnsi="Arial" w:hint="default"/>
        <w:b w:val="0"/>
        <w:i/>
        <w:color w:val="auto"/>
        <w:sz w:val="22"/>
      </w:rPr>
    </w:lvl>
    <w:lvl w:ilvl="1">
      <w:start w:val="3"/>
      <w:numFmt w:val="decimal"/>
      <w:lvlText w:val="%1.%2"/>
      <w:lvlJc w:val="left"/>
      <w:pPr>
        <w:ind w:left="300" w:hanging="480"/>
      </w:pPr>
      <w:rPr>
        <w:rFonts w:ascii="Arial" w:hAnsi="Arial" w:hint="default"/>
        <w:b w:val="0"/>
        <w:i/>
        <w:color w:val="auto"/>
        <w:sz w:val="22"/>
      </w:rPr>
    </w:lvl>
    <w:lvl w:ilvl="2">
      <w:start w:val="1"/>
      <w:numFmt w:val="decimal"/>
      <w:lvlText w:val="%1.%2.%3"/>
      <w:lvlJc w:val="left"/>
      <w:pPr>
        <w:ind w:left="360" w:hanging="720"/>
      </w:pPr>
      <w:rPr>
        <w:rFonts w:ascii="Arial" w:hAnsi="Arial" w:hint="default"/>
        <w:b w:val="0"/>
        <w:i/>
        <w:color w:val="auto"/>
        <w:sz w:val="22"/>
      </w:rPr>
    </w:lvl>
    <w:lvl w:ilvl="3">
      <w:start w:val="1"/>
      <w:numFmt w:val="decimal"/>
      <w:lvlText w:val="%1.%2.%3.%4"/>
      <w:lvlJc w:val="left"/>
      <w:pPr>
        <w:ind w:left="540" w:hanging="1080"/>
      </w:pPr>
      <w:rPr>
        <w:rFonts w:ascii="Arial" w:hAnsi="Arial" w:hint="default"/>
        <w:b w:val="0"/>
        <w:i/>
        <w:color w:val="auto"/>
        <w:sz w:val="22"/>
      </w:rPr>
    </w:lvl>
    <w:lvl w:ilvl="4">
      <w:start w:val="1"/>
      <w:numFmt w:val="decimal"/>
      <w:lvlText w:val="%1.%2.%3.%4.%5"/>
      <w:lvlJc w:val="left"/>
      <w:pPr>
        <w:ind w:left="360" w:hanging="1080"/>
      </w:pPr>
      <w:rPr>
        <w:rFonts w:ascii="Arial" w:hAnsi="Arial" w:hint="default"/>
        <w:b w:val="0"/>
        <w:i/>
        <w:color w:val="auto"/>
        <w:sz w:val="22"/>
      </w:rPr>
    </w:lvl>
    <w:lvl w:ilvl="5">
      <w:start w:val="1"/>
      <w:numFmt w:val="decimal"/>
      <w:lvlText w:val="%1.%2.%3.%4.%5.%6"/>
      <w:lvlJc w:val="left"/>
      <w:pPr>
        <w:ind w:left="540" w:hanging="1440"/>
      </w:pPr>
      <w:rPr>
        <w:rFonts w:ascii="Arial" w:hAnsi="Arial" w:hint="default"/>
        <w:b w:val="0"/>
        <w:i/>
        <w:color w:val="auto"/>
        <w:sz w:val="22"/>
      </w:rPr>
    </w:lvl>
    <w:lvl w:ilvl="6">
      <w:start w:val="1"/>
      <w:numFmt w:val="decimal"/>
      <w:lvlText w:val="%1.%2.%3.%4.%5.%6.%7"/>
      <w:lvlJc w:val="left"/>
      <w:pPr>
        <w:ind w:left="360" w:hanging="1440"/>
      </w:pPr>
      <w:rPr>
        <w:rFonts w:ascii="Arial" w:hAnsi="Arial" w:hint="default"/>
        <w:b w:val="0"/>
        <w:i/>
        <w:color w:val="auto"/>
        <w:sz w:val="22"/>
      </w:rPr>
    </w:lvl>
    <w:lvl w:ilvl="7">
      <w:start w:val="1"/>
      <w:numFmt w:val="decimal"/>
      <w:lvlText w:val="%1.%2.%3.%4.%5.%6.%7.%8"/>
      <w:lvlJc w:val="left"/>
      <w:pPr>
        <w:ind w:left="540" w:hanging="1800"/>
      </w:pPr>
      <w:rPr>
        <w:rFonts w:ascii="Arial" w:hAnsi="Arial" w:hint="default"/>
        <w:b w:val="0"/>
        <w:i/>
        <w:color w:val="auto"/>
        <w:sz w:val="22"/>
      </w:rPr>
    </w:lvl>
    <w:lvl w:ilvl="8">
      <w:start w:val="1"/>
      <w:numFmt w:val="decimal"/>
      <w:lvlText w:val="%1.%2.%3.%4.%5.%6.%7.%8.%9"/>
      <w:lvlJc w:val="left"/>
      <w:pPr>
        <w:ind w:left="720" w:hanging="2160"/>
      </w:pPr>
      <w:rPr>
        <w:rFonts w:ascii="Arial" w:hAnsi="Arial" w:hint="default"/>
        <w:b w:val="0"/>
        <w:i/>
        <w:color w:val="auto"/>
        <w:sz w:val="22"/>
      </w:rPr>
    </w:lvl>
  </w:abstractNum>
  <w:abstractNum w:abstractNumId="27">
    <w:nsid w:val="55876A67"/>
    <w:multiLevelType w:val="multilevel"/>
    <w:tmpl w:val="7B7A603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5E02B3B"/>
    <w:multiLevelType w:val="hybridMultilevel"/>
    <w:tmpl w:val="7AC8BC4E"/>
    <w:lvl w:ilvl="0" w:tplc="E9005C40">
      <w:start w:val="1"/>
      <w:numFmt w:val="decimal"/>
      <w:lvlText w:val="%1."/>
      <w:lvlJc w:val="left"/>
      <w:pPr>
        <w:ind w:left="360" w:hanging="360"/>
      </w:pPr>
      <w:rPr>
        <w:b w:val="0"/>
        <w:bCs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94A4385"/>
    <w:multiLevelType w:val="hybridMultilevel"/>
    <w:tmpl w:val="FA60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7F6341"/>
    <w:multiLevelType w:val="multilevel"/>
    <w:tmpl w:val="DFBA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D83F93"/>
    <w:multiLevelType w:val="hybridMultilevel"/>
    <w:tmpl w:val="357E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581D22"/>
    <w:multiLevelType w:val="hybridMultilevel"/>
    <w:tmpl w:val="1EE0FD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7901441"/>
    <w:multiLevelType w:val="multilevel"/>
    <w:tmpl w:val="E7101256"/>
    <w:lvl w:ilvl="0">
      <w:start w:val="1"/>
      <w:numFmt w:val="upperRoman"/>
      <w:lvlText w:val="%1."/>
      <w:lvlJc w:val="right"/>
      <w:pPr>
        <w:ind w:left="1080" w:hanging="360"/>
      </w:p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7A04324F"/>
    <w:multiLevelType w:val="hybridMultilevel"/>
    <w:tmpl w:val="6390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594DCC"/>
    <w:multiLevelType w:val="hybridMultilevel"/>
    <w:tmpl w:val="008C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4C6963"/>
    <w:multiLevelType w:val="hybridMultilevel"/>
    <w:tmpl w:val="AF88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15"/>
  </w:num>
  <w:num w:numId="4">
    <w:abstractNumId w:val="17"/>
  </w:num>
  <w:num w:numId="5">
    <w:abstractNumId w:val="10"/>
  </w:num>
  <w:num w:numId="6">
    <w:abstractNumId w:val="4"/>
  </w:num>
  <w:num w:numId="7">
    <w:abstractNumId w:val="9"/>
  </w:num>
  <w:num w:numId="8">
    <w:abstractNumId w:val="31"/>
  </w:num>
  <w:num w:numId="9">
    <w:abstractNumId w:val="12"/>
  </w:num>
  <w:num w:numId="10">
    <w:abstractNumId w:val="2"/>
  </w:num>
  <w:num w:numId="11">
    <w:abstractNumId w:val="30"/>
  </w:num>
  <w:num w:numId="12">
    <w:abstractNumId w:val="11"/>
  </w:num>
  <w:num w:numId="13">
    <w:abstractNumId w:val="29"/>
  </w:num>
  <w:num w:numId="14">
    <w:abstractNumId w:val="23"/>
  </w:num>
  <w:num w:numId="15">
    <w:abstractNumId w:val="1"/>
  </w:num>
  <w:num w:numId="16">
    <w:abstractNumId w:val="33"/>
  </w:num>
  <w:num w:numId="17">
    <w:abstractNumId w:val="19"/>
  </w:num>
  <w:num w:numId="18">
    <w:abstractNumId w:val="20"/>
  </w:num>
  <w:num w:numId="19">
    <w:abstractNumId w:val="27"/>
  </w:num>
  <w:num w:numId="20">
    <w:abstractNumId w:val="36"/>
  </w:num>
  <w:num w:numId="21">
    <w:abstractNumId w:val="18"/>
  </w:num>
  <w:num w:numId="22">
    <w:abstractNumId w:val="22"/>
  </w:num>
  <w:num w:numId="23">
    <w:abstractNumId w:val="21"/>
  </w:num>
  <w:num w:numId="24">
    <w:abstractNumId w:val="5"/>
  </w:num>
  <w:num w:numId="25">
    <w:abstractNumId w:val="16"/>
  </w:num>
  <w:num w:numId="26">
    <w:abstractNumId w:val="26"/>
  </w:num>
  <w:num w:numId="27">
    <w:abstractNumId w:val="0"/>
  </w:num>
  <w:num w:numId="28">
    <w:abstractNumId w:val="25"/>
  </w:num>
  <w:num w:numId="29">
    <w:abstractNumId w:val="28"/>
  </w:num>
  <w:num w:numId="30">
    <w:abstractNumId w:val="8"/>
  </w:num>
  <w:num w:numId="31">
    <w:abstractNumId w:val="7"/>
  </w:num>
  <w:num w:numId="32">
    <w:abstractNumId w:val="14"/>
  </w:num>
  <w:num w:numId="33">
    <w:abstractNumId w:val="24"/>
  </w:num>
  <w:num w:numId="34">
    <w:abstractNumId w:val="13"/>
  </w:num>
  <w:num w:numId="35">
    <w:abstractNumId w:val="3"/>
  </w:num>
  <w:num w:numId="36">
    <w:abstractNumId w:val="6"/>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5A5524"/>
    <w:rsid w:val="0004435F"/>
    <w:rsid w:val="00047F36"/>
    <w:rsid w:val="0007491D"/>
    <w:rsid w:val="00075A5A"/>
    <w:rsid w:val="00092847"/>
    <w:rsid w:val="000A374F"/>
    <w:rsid w:val="000B2672"/>
    <w:rsid w:val="000D03C5"/>
    <w:rsid w:val="000E3AE0"/>
    <w:rsid w:val="00100A9D"/>
    <w:rsid w:val="00104E63"/>
    <w:rsid w:val="001148A2"/>
    <w:rsid w:val="0012643C"/>
    <w:rsid w:val="00133C67"/>
    <w:rsid w:val="001416E3"/>
    <w:rsid w:val="001954BA"/>
    <w:rsid w:val="001A7F89"/>
    <w:rsid w:val="001E59E2"/>
    <w:rsid w:val="002128A7"/>
    <w:rsid w:val="00224A43"/>
    <w:rsid w:val="0023727C"/>
    <w:rsid w:val="002539F5"/>
    <w:rsid w:val="00273982"/>
    <w:rsid w:val="0028632B"/>
    <w:rsid w:val="00286799"/>
    <w:rsid w:val="002902D1"/>
    <w:rsid w:val="002B14F2"/>
    <w:rsid w:val="002C5D8F"/>
    <w:rsid w:val="002D2B52"/>
    <w:rsid w:val="002E04D1"/>
    <w:rsid w:val="002E2106"/>
    <w:rsid w:val="002F4606"/>
    <w:rsid w:val="003337FA"/>
    <w:rsid w:val="00340B8A"/>
    <w:rsid w:val="00357935"/>
    <w:rsid w:val="003821E7"/>
    <w:rsid w:val="00396DC2"/>
    <w:rsid w:val="003A2A60"/>
    <w:rsid w:val="003C3FC1"/>
    <w:rsid w:val="003C43A6"/>
    <w:rsid w:val="003C550C"/>
    <w:rsid w:val="003D039C"/>
    <w:rsid w:val="003D620F"/>
    <w:rsid w:val="003E456D"/>
    <w:rsid w:val="00404B66"/>
    <w:rsid w:val="004348DC"/>
    <w:rsid w:val="00442C65"/>
    <w:rsid w:val="00442FE4"/>
    <w:rsid w:val="004A55D1"/>
    <w:rsid w:val="004B5D27"/>
    <w:rsid w:val="004C4F69"/>
    <w:rsid w:val="004D3893"/>
    <w:rsid w:val="004E41A8"/>
    <w:rsid w:val="00514FB4"/>
    <w:rsid w:val="00517673"/>
    <w:rsid w:val="00541347"/>
    <w:rsid w:val="005474EE"/>
    <w:rsid w:val="005530D7"/>
    <w:rsid w:val="00555735"/>
    <w:rsid w:val="00563783"/>
    <w:rsid w:val="00570555"/>
    <w:rsid w:val="00592DAB"/>
    <w:rsid w:val="005A5524"/>
    <w:rsid w:val="005A7116"/>
    <w:rsid w:val="005B1018"/>
    <w:rsid w:val="005C0F85"/>
    <w:rsid w:val="005C69A9"/>
    <w:rsid w:val="005E2292"/>
    <w:rsid w:val="006151BE"/>
    <w:rsid w:val="00621DEF"/>
    <w:rsid w:val="006312B9"/>
    <w:rsid w:val="006616E4"/>
    <w:rsid w:val="006707A7"/>
    <w:rsid w:val="006849DE"/>
    <w:rsid w:val="00697428"/>
    <w:rsid w:val="006C0DB6"/>
    <w:rsid w:val="006D7AB2"/>
    <w:rsid w:val="006F67A9"/>
    <w:rsid w:val="00701A7E"/>
    <w:rsid w:val="00707C95"/>
    <w:rsid w:val="00715FC8"/>
    <w:rsid w:val="00732625"/>
    <w:rsid w:val="00762CDC"/>
    <w:rsid w:val="00765DC6"/>
    <w:rsid w:val="0078114D"/>
    <w:rsid w:val="007A2666"/>
    <w:rsid w:val="007C3C79"/>
    <w:rsid w:val="007E5DF1"/>
    <w:rsid w:val="007F4287"/>
    <w:rsid w:val="008143A0"/>
    <w:rsid w:val="00835DD5"/>
    <w:rsid w:val="00840D3E"/>
    <w:rsid w:val="008622FA"/>
    <w:rsid w:val="008624A9"/>
    <w:rsid w:val="00862A47"/>
    <w:rsid w:val="008835C0"/>
    <w:rsid w:val="00883AC0"/>
    <w:rsid w:val="008B1ECE"/>
    <w:rsid w:val="008C5438"/>
    <w:rsid w:val="008E1B87"/>
    <w:rsid w:val="008E25B6"/>
    <w:rsid w:val="008E5FC1"/>
    <w:rsid w:val="00911FD3"/>
    <w:rsid w:val="009260AF"/>
    <w:rsid w:val="009315D0"/>
    <w:rsid w:val="009463C9"/>
    <w:rsid w:val="0099092F"/>
    <w:rsid w:val="00991133"/>
    <w:rsid w:val="009A160D"/>
    <w:rsid w:val="009B1B69"/>
    <w:rsid w:val="009B7698"/>
    <w:rsid w:val="009C0BF9"/>
    <w:rsid w:val="009F768A"/>
    <w:rsid w:val="00A03FDD"/>
    <w:rsid w:val="00A131A2"/>
    <w:rsid w:val="00A13251"/>
    <w:rsid w:val="00A17155"/>
    <w:rsid w:val="00A240ED"/>
    <w:rsid w:val="00A27C9B"/>
    <w:rsid w:val="00A3199A"/>
    <w:rsid w:val="00A405FC"/>
    <w:rsid w:val="00A463B9"/>
    <w:rsid w:val="00A514CF"/>
    <w:rsid w:val="00AA1716"/>
    <w:rsid w:val="00AA3D00"/>
    <w:rsid w:val="00AA5501"/>
    <w:rsid w:val="00AA5511"/>
    <w:rsid w:val="00AB1B7B"/>
    <w:rsid w:val="00AC4E82"/>
    <w:rsid w:val="00AC6525"/>
    <w:rsid w:val="00AD5BC5"/>
    <w:rsid w:val="00B37E90"/>
    <w:rsid w:val="00B45AED"/>
    <w:rsid w:val="00B55D90"/>
    <w:rsid w:val="00B60B43"/>
    <w:rsid w:val="00B64A8B"/>
    <w:rsid w:val="00B719B9"/>
    <w:rsid w:val="00B75F70"/>
    <w:rsid w:val="00B846A2"/>
    <w:rsid w:val="00B951BA"/>
    <w:rsid w:val="00BE091C"/>
    <w:rsid w:val="00C35C66"/>
    <w:rsid w:val="00C77582"/>
    <w:rsid w:val="00CA63EB"/>
    <w:rsid w:val="00CB38DF"/>
    <w:rsid w:val="00CC0C4E"/>
    <w:rsid w:val="00CC5976"/>
    <w:rsid w:val="00CF352B"/>
    <w:rsid w:val="00D06766"/>
    <w:rsid w:val="00D14BD9"/>
    <w:rsid w:val="00D36113"/>
    <w:rsid w:val="00D52084"/>
    <w:rsid w:val="00DA0F2B"/>
    <w:rsid w:val="00DE0D8B"/>
    <w:rsid w:val="00DE449E"/>
    <w:rsid w:val="00DE4DE7"/>
    <w:rsid w:val="00DF0434"/>
    <w:rsid w:val="00DF068B"/>
    <w:rsid w:val="00DF1838"/>
    <w:rsid w:val="00E408CB"/>
    <w:rsid w:val="00E60F7D"/>
    <w:rsid w:val="00E71053"/>
    <w:rsid w:val="00E76853"/>
    <w:rsid w:val="00E81E3F"/>
    <w:rsid w:val="00E86621"/>
    <w:rsid w:val="00EC09AF"/>
    <w:rsid w:val="00EC5EE6"/>
    <w:rsid w:val="00ED5EB4"/>
    <w:rsid w:val="00F03319"/>
    <w:rsid w:val="00F13421"/>
    <w:rsid w:val="00F13A76"/>
    <w:rsid w:val="00F20C32"/>
    <w:rsid w:val="00F20EEB"/>
    <w:rsid w:val="00F22A70"/>
    <w:rsid w:val="00F310E8"/>
    <w:rsid w:val="00F36F6E"/>
    <w:rsid w:val="00F41F49"/>
    <w:rsid w:val="00F45379"/>
    <w:rsid w:val="00F45485"/>
    <w:rsid w:val="00F45F7D"/>
    <w:rsid w:val="00F616D5"/>
    <w:rsid w:val="00F62C94"/>
    <w:rsid w:val="00F86CD4"/>
    <w:rsid w:val="00FA78BD"/>
    <w:rsid w:val="00FC04A8"/>
    <w:rsid w:val="00FE418A"/>
    <w:rsid w:val="00FF00F8"/>
    <w:rsid w:val="00FF547F"/>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8A7"/>
  </w:style>
  <w:style w:type="paragraph" w:styleId="Heading1">
    <w:name w:val="heading 1"/>
    <w:basedOn w:val="Normal"/>
    <w:link w:val="Heading1Char"/>
    <w:uiPriority w:val="9"/>
    <w:qFormat/>
    <w:rsid w:val="000B2672"/>
    <w:pPr>
      <w:spacing w:before="100" w:beforeAutospacing="1" w:after="100" w:afterAutospacing="1" w:line="240" w:lineRule="auto"/>
      <w:outlineLvl w:val="0"/>
    </w:pPr>
    <w:rPr>
      <w:rFonts w:ascii="Times New Roman" w:eastAsia="Times New Roman" w:hAnsi="Times New Roman" w:cs="Times New Roman"/>
      <w:b/>
      <w:bCs/>
      <w:kern w:val="36"/>
      <w:sz w:val="48"/>
      <w:szCs w:val="48"/>
      <w:lang w:bidi="ne-NP"/>
    </w:rPr>
  </w:style>
  <w:style w:type="paragraph" w:styleId="Heading2">
    <w:name w:val="heading 2"/>
    <w:basedOn w:val="Normal"/>
    <w:next w:val="Normal"/>
    <w:link w:val="Heading2Char"/>
    <w:uiPriority w:val="9"/>
    <w:unhideWhenUsed/>
    <w:qFormat/>
    <w:rsid w:val="002539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4CF"/>
    <w:pPr>
      <w:ind w:left="720"/>
      <w:contextualSpacing/>
    </w:pPr>
  </w:style>
  <w:style w:type="paragraph" w:styleId="FootnoteText">
    <w:name w:val="footnote text"/>
    <w:basedOn w:val="Normal"/>
    <w:link w:val="FootnoteTextChar"/>
    <w:uiPriority w:val="99"/>
    <w:semiHidden/>
    <w:unhideWhenUsed/>
    <w:rsid w:val="007F42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4287"/>
    <w:rPr>
      <w:sz w:val="20"/>
      <w:szCs w:val="20"/>
    </w:rPr>
  </w:style>
  <w:style w:type="character" w:styleId="FootnoteReference">
    <w:name w:val="footnote reference"/>
    <w:basedOn w:val="DefaultParagraphFont"/>
    <w:uiPriority w:val="99"/>
    <w:semiHidden/>
    <w:unhideWhenUsed/>
    <w:rsid w:val="007F4287"/>
    <w:rPr>
      <w:vertAlign w:val="superscript"/>
    </w:rPr>
  </w:style>
  <w:style w:type="paragraph" w:styleId="EndnoteText">
    <w:name w:val="endnote text"/>
    <w:basedOn w:val="Normal"/>
    <w:link w:val="EndnoteTextChar"/>
    <w:uiPriority w:val="99"/>
    <w:semiHidden/>
    <w:unhideWhenUsed/>
    <w:rsid w:val="00B719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19B9"/>
    <w:rPr>
      <w:sz w:val="20"/>
      <w:szCs w:val="20"/>
    </w:rPr>
  </w:style>
  <w:style w:type="character" w:styleId="EndnoteReference">
    <w:name w:val="endnote reference"/>
    <w:basedOn w:val="DefaultParagraphFont"/>
    <w:uiPriority w:val="99"/>
    <w:semiHidden/>
    <w:unhideWhenUsed/>
    <w:rsid w:val="00B719B9"/>
    <w:rPr>
      <w:vertAlign w:val="superscript"/>
    </w:rPr>
  </w:style>
  <w:style w:type="paragraph" w:styleId="BalloonText">
    <w:name w:val="Balloon Text"/>
    <w:basedOn w:val="Normal"/>
    <w:link w:val="BalloonTextChar"/>
    <w:uiPriority w:val="99"/>
    <w:semiHidden/>
    <w:unhideWhenUsed/>
    <w:rsid w:val="00B71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B9"/>
    <w:rPr>
      <w:rFonts w:ascii="Tahoma" w:hAnsi="Tahoma" w:cs="Tahoma"/>
      <w:sz w:val="16"/>
      <w:szCs w:val="16"/>
    </w:rPr>
  </w:style>
  <w:style w:type="character" w:styleId="Hyperlink">
    <w:name w:val="Hyperlink"/>
    <w:basedOn w:val="DefaultParagraphFont"/>
    <w:uiPriority w:val="99"/>
    <w:unhideWhenUsed/>
    <w:rsid w:val="00B719B9"/>
    <w:rPr>
      <w:color w:val="0000FF" w:themeColor="hyperlink"/>
      <w:u w:val="single"/>
    </w:rPr>
  </w:style>
  <w:style w:type="table" w:styleId="TableGrid">
    <w:name w:val="Table Grid"/>
    <w:basedOn w:val="TableNormal"/>
    <w:uiPriority w:val="59"/>
    <w:rsid w:val="002B1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B2672"/>
    <w:rPr>
      <w:rFonts w:ascii="Times New Roman" w:eastAsia="Times New Roman" w:hAnsi="Times New Roman" w:cs="Times New Roman"/>
      <w:b/>
      <w:bCs/>
      <w:kern w:val="36"/>
      <w:sz w:val="48"/>
      <w:szCs w:val="48"/>
      <w:lang w:bidi="ne-NP"/>
    </w:rPr>
  </w:style>
  <w:style w:type="paragraph" w:styleId="NormalWeb">
    <w:name w:val="Normal (Web)"/>
    <w:basedOn w:val="Normal"/>
    <w:uiPriority w:val="99"/>
    <w:unhideWhenUsed/>
    <w:rsid w:val="005C0F85"/>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apple-converted-space">
    <w:name w:val="apple-converted-space"/>
    <w:basedOn w:val="DefaultParagraphFont"/>
    <w:rsid w:val="005C0F85"/>
  </w:style>
  <w:style w:type="character" w:styleId="Emphasis">
    <w:name w:val="Emphasis"/>
    <w:basedOn w:val="DefaultParagraphFont"/>
    <w:uiPriority w:val="20"/>
    <w:qFormat/>
    <w:rsid w:val="00E408CB"/>
    <w:rPr>
      <w:i/>
      <w:iCs/>
    </w:rPr>
  </w:style>
  <w:style w:type="character" w:styleId="CommentReference">
    <w:name w:val="annotation reference"/>
    <w:basedOn w:val="DefaultParagraphFont"/>
    <w:uiPriority w:val="99"/>
    <w:semiHidden/>
    <w:unhideWhenUsed/>
    <w:rsid w:val="00224A43"/>
    <w:rPr>
      <w:sz w:val="16"/>
      <w:szCs w:val="16"/>
    </w:rPr>
  </w:style>
  <w:style w:type="paragraph" w:styleId="CommentText">
    <w:name w:val="annotation text"/>
    <w:basedOn w:val="Normal"/>
    <w:link w:val="CommentTextChar"/>
    <w:uiPriority w:val="99"/>
    <w:semiHidden/>
    <w:unhideWhenUsed/>
    <w:rsid w:val="00224A43"/>
    <w:pPr>
      <w:spacing w:line="240" w:lineRule="auto"/>
    </w:pPr>
    <w:rPr>
      <w:sz w:val="20"/>
      <w:szCs w:val="20"/>
    </w:rPr>
  </w:style>
  <w:style w:type="character" w:customStyle="1" w:styleId="CommentTextChar">
    <w:name w:val="Comment Text Char"/>
    <w:basedOn w:val="DefaultParagraphFont"/>
    <w:link w:val="CommentText"/>
    <w:uiPriority w:val="99"/>
    <w:semiHidden/>
    <w:rsid w:val="00224A43"/>
    <w:rPr>
      <w:sz w:val="20"/>
      <w:szCs w:val="20"/>
    </w:rPr>
  </w:style>
  <w:style w:type="paragraph" w:styleId="CommentSubject">
    <w:name w:val="annotation subject"/>
    <w:basedOn w:val="CommentText"/>
    <w:next w:val="CommentText"/>
    <w:link w:val="CommentSubjectChar"/>
    <w:uiPriority w:val="99"/>
    <w:semiHidden/>
    <w:unhideWhenUsed/>
    <w:rsid w:val="00224A43"/>
    <w:rPr>
      <w:b/>
      <w:bCs/>
    </w:rPr>
  </w:style>
  <w:style w:type="character" w:customStyle="1" w:styleId="CommentSubjectChar">
    <w:name w:val="Comment Subject Char"/>
    <w:basedOn w:val="CommentTextChar"/>
    <w:link w:val="CommentSubject"/>
    <w:uiPriority w:val="99"/>
    <w:semiHidden/>
    <w:rsid w:val="00224A43"/>
    <w:rPr>
      <w:b/>
      <w:bCs/>
    </w:rPr>
  </w:style>
  <w:style w:type="paragraph" w:styleId="Title">
    <w:name w:val="Title"/>
    <w:basedOn w:val="Normal"/>
    <w:next w:val="Normal"/>
    <w:link w:val="TitleChar"/>
    <w:uiPriority w:val="10"/>
    <w:qFormat/>
    <w:rsid w:val="00AA55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551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AA5511"/>
    <w:rPr>
      <w:i/>
      <w:iCs/>
      <w:color w:val="808080" w:themeColor="text1" w:themeTint="7F"/>
    </w:rPr>
  </w:style>
  <w:style w:type="paragraph" w:styleId="Subtitle">
    <w:name w:val="Subtitle"/>
    <w:basedOn w:val="Normal"/>
    <w:next w:val="Normal"/>
    <w:link w:val="SubtitleChar"/>
    <w:uiPriority w:val="11"/>
    <w:qFormat/>
    <w:rsid w:val="00AA55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5511"/>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539F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5C69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69A9"/>
  </w:style>
  <w:style w:type="paragraph" w:styleId="Footer">
    <w:name w:val="footer"/>
    <w:basedOn w:val="Normal"/>
    <w:link w:val="FooterChar"/>
    <w:uiPriority w:val="99"/>
    <w:unhideWhenUsed/>
    <w:rsid w:val="005C6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9A9"/>
  </w:style>
</w:styles>
</file>

<file path=word/webSettings.xml><?xml version="1.0" encoding="utf-8"?>
<w:webSettings xmlns:r="http://schemas.openxmlformats.org/officeDocument/2006/relationships" xmlns:w="http://schemas.openxmlformats.org/wordprocessingml/2006/main">
  <w:divs>
    <w:div w:id="425539979">
      <w:bodyDiv w:val="1"/>
      <w:marLeft w:val="0"/>
      <w:marRight w:val="0"/>
      <w:marTop w:val="0"/>
      <w:marBottom w:val="0"/>
      <w:divBdr>
        <w:top w:val="none" w:sz="0" w:space="0" w:color="auto"/>
        <w:left w:val="none" w:sz="0" w:space="0" w:color="auto"/>
        <w:bottom w:val="none" w:sz="0" w:space="0" w:color="auto"/>
        <w:right w:val="none" w:sz="0" w:space="0" w:color="auto"/>
      </w:divBdr>
    </w:div>
    <w:div w:id="1215315015">
      <w:bodyDiv w:val="1"/>
      <w:marLeft w:val="0"/>
      <w:marRight w:val="0"/>
      <w:marTop w:val="0"/>
      <w:marBottom w:val="0"/>
      <w:divBdr>
        <w:top w:val="none" w:sz="0" w:space="0" w:color="auto"/>
        <w:left w:val="none" w:sz="0" w:space="0" w:color="auto"/>
        <w:bottom w:val="none" w:sz="0" w:space="0" w:color="auto"/>
        <w:right w:val="none" w:sz="0" w:space="0" w:color="auto"/>
      </w:divBdr>
    </w:div>
    <w:div w:id="1542981086">
      <w:bodyDiv w:val="1"/>
      <w:marLeft w:val="0"/>
      <w:marRight w:val="0"/>
      <w:marTop w:val="0"/>
      <w:marBottom w:val="0"/>
      <w:divBdr>
        <w:top w:val="none" w:sz="0" w:space="0" w:color="auto"/>
        <w:left w:val="none" w:sz="0" w:space="0" w:color="auto"/>
        <w:bottom w:val="none" w:sz="0" w:space="0" w:color="auto"/>
        <w:right w:val="none" w:sz="0" w:space="0" w:color="auto"/>
      </w:divBdr>
      <w:divsChild>
        <w:div w:id="108864948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14369663">
      <w:bodyDiv w:val="1"/>
      <w:marLeft w:val="0"/>
      <w:marRight w:val="0"/>
      <w:marTop w:val="0"/>
      <w:marBottom w:val="0"/>
      <w:divBdr>
        <w:top w:val="none" w:sz="0" w:space="0" w:color="auto"/>
        <w:left w:val="none" w:sz="0" w:space="0" w:color="auto"/>
        <w:bottom w:val="none" w:sz="0" w:space="0" w:color="auto"/>
        <w:right w:val="none" w:sz="0" w:space="0" w:color="auto"/>
      </w:divBdr>
    </w:div>
    <w:div w:id="195470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32149C-01F5-4BD4-B765-76F3383E0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11408</Words>
  <Characters>65028</Characters>
  <Application>Microsoft Office Word</Application>
  <DocSecurity>4</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Oxfam GB</Company>
  <LinksUpToDate>false</LinksUpToDate>
  <CharactersWithSpaces>76284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sumaharjan</dc:creator>
  <cp:lastModifiedBy>tdico-young</cp:lastModifiedBy>
  <cp:revision>2</cp:revision>
  <cp:lastPrinted>2017-03-16T10:50:00Z</cp:lastPrinted>
  <dcterms:created xsi:type="dcterms:W3CDTF">2017-03-22T08:49:00Z</dcterms:created>
  <dcterms:modified xsi:type="dcterms:W3CDTF">2017-03-22T08:49:00Z</dcterms:modified>
</cp:coreProperties>
</file>