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22" w:rsidRPr="003A5067" w:rsidRDefault="001074C3" w:rsidP="003E5522">
      <w:pPr>
        <w:rPr>
          <w:b/>
          <w:lang w:val="en-GB"/>
        </w:rPr>
      </w:pPr>
      <w:bookmarkStart w:id="0" w:name="_Hlk505079749"/>
      <w:r w:rsidRPr="003A5067">
        <w:rPr>
          <w:b/>
          <w:lang w:val="en-GB"/>
        </w:rPr>
        <w:t>1</w:t>
      </w:r>
      <w:r w:rsidR="00592ABC">
        <w:rPr>
          <w:b/>
          <w:lang w:val="en-GB"/>
        </w:rPr>
        <w:t>6</w:t>
      </w:r>
      <w:r w:rsidR="00B529C6" w:rsidRPr="003A5067">
        <w:rPr>
          <w:b/>
          <w:vertAlign w:val="superscript"/>
          <w:lang w:val="en-GB"/>
        </w:rPr>
        <w:t>th</w:t>
      </w:r>
      <w:r w:rsidR="00B529C6" w:rsidRPr="003A5067">
        <w:rPr>
          <w:b/>
          <w:lang w:val="en-GB"/>
        </w:rPr>
        <w:t xml:space="preserve"> </w:t>
      </w:r>
      <w:r w:rsidR="003E5522" w:rsidRPr="003A5067">
        <w:rPr>
          <w:b/>
          <w:lang w:val="en-GB"/>
        </w:rPr>
        <w:t xml:space="preserve">IASC TT </w:t>
      </w:r>
      <w:r w:rsidR="00D320F6" w:rsidRPr="003A5067">
        <w:rPr>
          <w:b/>
          <w:lang w:val="en-GB"/>
        </w:rPr>
        <w:t xml:space="preserve">meeting </w:t>
      </w:r>
      <w:r w:rsidR="003E5522" w:rsidRPr="003A5067">
        <w:rPr>
          <w:b/>
          <w:lang w:val="en-GB"/>
        </w:rPr>
        <w:t xml:space="preserve">on Strengthening the Humanitarian and Development Nexus with a focus on Protracted Emergencies </w:t>
      </w:r>
    </w:p>
    <w:p w:rsidR="00084B49" w:rsidRPr="003A5067" w:rsidRDefault="0037422B" w:rsidP="00084B49">
      <w:pPr>
        <w:rPr>
          <w:b/>
          <w:lang w:val="en-GB"/>
        </w:rPr>
      </w:pPr>
      <w:r>
        <w:rPr>
          <w:b/>
          <w:lang w:val="en-GB"/>
        </w:rPr>
        <w:t xml:space="preserve">DRAFT </w:t>
      </w:r>
      <w:r w:rsidR="00084B49" w:rsidRPr="003A5067">
        <w:rPr>
          <w:b/>
          <w:lang w:val="en-GB"/>
        </w:rPr>
        <w:t>Agenda</w:t>
      </w:r>
      <w:r w:rsidR="00A45CE1">
        <w:rPr>
          <w:b/>
          <w:lang w:val="en-GB"/>
        </w:rPr>
        <w:t xml:space="preserve"> – Rev.</w:t>
      </w:r>
    </w:p>
    <w:tbl>
      <w:tblPr>
        <w:tblW w:w="137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025"/>
        <w:gridCol w:w="8930"/>
        <w:gridCol w:w="2127"/>
        <w:gridCol w:w="1417"/>
      </w:tblGrid>
      <w:tr w:rsidR="008B4CE6" w:rsidRPr="00A45CE1" w:rsidTr="00A45CE1"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D15197">
            <w:pPr>
              <w:pStyle w:val="NoSpacing"/>
              <w:jc w:val="center"/>
              <w:rPr>
                <w:b/>
                <w:lang w:val="en-GB"/>
              </w:rPr>
            </w:pPr>
            <w:bookmarkStart w:id="1" w:name="_Hlk508887574"/>
            <w:r w:rsidRPr="00A45CE1">
              <w:rPr>
                <w:b/>
                <w:lang w:val="en-GB"/>
              </w:rPr>
              <w:t>#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10F4" w:rsidRPr="00A45CE1" w:rsidRDefault="00A45CE1" w:rsidP="00592ABC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Agenda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A45CE1" w:rsidRDefault="008E10F4" w:rsidP="00592ABC">
            <w:pPr>
              <w:pStyle w:val="NoSpacing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items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592ABC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by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E10F4" w:rsidRPr="00A45CE1" w:rsidRDefault="008E10F4" w:rsidP="00AE5995">
            <w:pPr>
              <w:pStyle w:val="NoSpacing"/>
              <w:jc w:val="center"/>
              <w:rPr>
                <w:b/>
                <w:lang w:val="en-GB"/>
              </w:rPr>
            </w:pPr>
            <w:r w:rsidRPr="00A45CE1">
              <w:rPr>
                <w:b/>
                <w:lang w:val="en-GB"/>
              </w:rPr>
              <w:t>approx. time</w:t>
            </w:r>
          </w:p>
        </w:tc>
      </w:tr>
      <w:tr w:rsidR="008B4CE6" w:rsidRPr="008E10F4" w:rsidTr="00A45CE1">
        <w:trPr>
          <w:trHeight w:val="160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 xml:space="preserve">Welcome and adoption of Agenda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8E10F4" w:rsidRPr="008E10F4">
              <w:rPr>
                <w:lang w:val="en-GB"/>
              </w:rPr>
              <w:t>.30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approval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 xml:space="preserve">Summary report, </w:t>
            </w:r>
            <w:r w:rsidRPr="00CB55C0">
              <w:rPr>
                <w:lang w:val="en-GB"/>
              </w:rPr>
              <w:t>2 Feb 2018</w:t>
            </w:r>
            <w:r w:rsidR="00CB55C0">
              <w:rPr>
                <w:lang w:val="en-GB"/>
              </w:rPr>
              <w:t xml:space="preserve"> TT meeting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8E10F4" w:rsidRPr="008E10F4">
              <w:rPr>
                <w:lang w:val="en-GB"/>
              </w:rPr>
              <w:t>.30</w:t>
            </w:r>
          </w:p>
        </w:tc>
      </w:tr>
      <w:tr w:rsidR="00A47D3F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D3F" w:rsidRDefault="00A45CE1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Pr="008E10F4" w:rsidRDefault="008B4CE6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briefing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3F" w:rsidRPr="00592ABC" w:rsidRDefault="00A47D3F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>HDPN Community of Practice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Pr="008E10F4" w:rsidRDefault="00A47D3F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WFP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D3F" w:rsidRDefault="008B4CE6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16.35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A45CE1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update</w:t>
            </w:r>
            <w:r w:rsidR="008B4CE6">
              <w:rPr>
                <w:lang w:val="en-GB"/>
              </w:rPr>
              <w:t>s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>since last TT meeting:</w:t>
            </w:r>
          </w:p>
          <w:p w:rsidR="00AB62E3" w:rsidRDefault="00AB62E3" w:rsidP="00AB62E3">
            <w:pPr>
              <w:pStyle w:val="NoSpacing"/>
              <w:numPr>
                <w:ilvl w:val="0"/>
                <w:numId w:val="10"/>
              </w:numPr>
              <w:rPr>
                <w:lang w:val="en-GB"/>
              </w:rPr>
            </w:pPr>
            <w:r w:rsidRPr="00D15197">
              <w:rPr>
                <w:lang w:val="en-GB"/>
              </w:rPr>
              <w:t xml:space="preserve">HPC/Planning Group </w:t>
            </w:r>
            <w:r>
              <w:rPr>
                <w:lang w:val="en-GB"/>
              </w:rPr>
              <w:t>s</w:t>
            </w:r>
            <w:r w:rsidRPr="00D15197">
              <w:rPr>
                <w:lang w:val="en-GB"/>
              </w:rPr>
              <w:t xml:space="preserve">uggested mapping of HDN pilots </w:t>
            </w:r>
          </w:p>
          <w:p w:rsidR="008B4CE6" w:rsidRDefault="008B4CE6" w:rsidP="00AB62E3">
            <w:pPr>
              <w:pStyle w:val="NoSpacing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de</w:t>
            </w:r>
            <w:r w:rsidRPr="00A45CE1">
              <w:rPr>
                <w:lang w:val="en-GB"/>
              </w:rPr>
              <w:t>brief of ICVA annual meeting</w:t>
            </w:r>
          </w:p>
          <w:p w:rsidR="008E10F4" w:rsidRPr="00592ABC" w:rsidRDefault="008B4CE6" w:rsidP="00592ABC">
            <w:pPr>
              <w:pStyle w:val="NoSpacing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r</w:t>
            </w:r>
            <w:r w:rsidR="00CB55C0">
              <w:rPr>
                <w:rFonts w:eastAsia="Times New Roman"/>
                <w:lang w:val="en-GB"/>
              </w:rPr>
              <w:t xml:space="preserve">equest for </w:t>
            </w:r>
            <w:r w:rsidR="00A47D3F" w:rsidRPr="00592ABC">
              <w:rPr>
                <w:rFonts w:eastAsia="Times New Roman"/>
                <w:lang w:val="en-GB"/>
              </w:rPr>
              <w:t>practitioner’s</w:t>
            </w:r>
            <w:r w:rsidR="008E10F4" w:rsidRPr="00592ABC">
              <w:rPr>
                <w:rFonts w:eastAsia="Times New Roman"/>
                <w:lang w:val="en-GB"/>
              </w:rPr>
              <w:t xml:space="preserve"> workshop </w:t>
            </w:r>
            <w:r>
              <w:rPr>
                <w:rFonts w:eastAsia="Times New Roman"/>
                <w:lang w:val="en-GB"/>
              </w:rPr>
              <w:t>at</w:t>
            </w:r>
            <w:r w:rsidR="008E10F4" w:rsidRPr="00592ABC">
              <w:rPr>
                <w:rFonts w:eastAsia="Times New Roman"/>
                <w:lang w:val="en-GB"/>
              </w:rPr>
              <w:t xml:space="preserve"> Dakar regional NW</w:t>
            </w:r>
            <w:r>
              <w:rPr>
                <w:rFonts w:eastAsia="Times New Roman"/>
                <w:lang w:val="en-GB"/>
              </w:rPr>
              <w:t>o</w:t>
            </w:r>
            <w:r w:rsidR="008E10F4" w:rsidRPr="00592ABC">
              <w:rPr>
                <w:rFonts w:eastAsia="Times New Roman"/>
                <w:lang w:val="en-GB"/>
              </w:rPr>
              <w:t>W meeting,</w:t>
            </w:r>
          </w:p>
          <w:p w:rsidR="008E10F4" w:rsidRPr="00D15197" w:rsidRDefault="008B4CE6" w:rsidP="00592ABC">
            <w:pPr>
              <w:pStyle w:val="NoSpacing"/>
              <w:numPr>
                <w:ilvl w:val="0"/>
                <w:numId w:val="10"/>
              </w:numPr>
              <w:rPr>
                <w:b/>
                <w:lang w:val="en-GB"/>
              </w:rPr>
            </w:pPr>
            <w:r>
              <w:rPr>
                <w:rFonts w:eastAsia="Times New Roman"/>
                <w:lang w:val="en-GB"/>
              </w:rPr>
              <w:t>f</w:t>
            </w:r>
            <w:r w:rsidR="008E10F4" w:rsidRPr="00592ABC">
              <w:rPr>
                <w:rFonts w:eastAsia="Times New Roman"/>
                <w:lang w:val="en-GB"/>
              </w:rPr>
              <w:t>ollow up of IASC Principals recommendations on IASC subsidiary bodies</w:t>
            </w:r>
          </w:p>
          <w:p w:rsidR="00296B96" w:rsidRPr="00D15197" w:rsidRDefault="008B4CE6" w:rsidP="00D15197">
            <w:pPr>
              <w:pStyle w:val="NoSpacing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96B96">
              <w:rPr>
                <w:lang w:val="en-GB"/>
              </w:rPr>
              <w:t>ollaboration with HF 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  <w:r w:rsidR="008B4CE6">
              <w:rPr>
                <w:lang w:val="en-GB"/>
              </w:rPr>
              <w:t xml:space="preserve"> w/ input </w:t>
            </w:r>
          </w:p>
          <w:p w:rsidR="008E10F4" w:rsidRDefault="008B4CE6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  <w:p w:rsidR="008B4CE6" w:rsidRPr="008E10F4" w:rsidRDefault="008B4CE6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WFP and ICVA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B4CE6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16.40</w:t>
            </w:r>
          </w:p>
        </w:tc>
      </w:tr>
      <w:tr w:rsidR="008B4CE6" w:rsidRPr="008E10F4" w:rsidTr="00A45CE1">
        <w:trPr>
          <w:trHeight w:val="24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B4CE6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briefing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AE2371" w:rsidRDefault="008E10F4" w:rsidP="00592ABC">
            <w:pPr>
              <w:pStyle w:val="NoSpacing"/>
              <w:rPr>
                <w:rFonts w:eastAsia="Times New Roman"/>
                <w:b/>
                <w:highlight w:val="yellow"/>
                <w:lang w:val="en-GB"/>
              </w:rPr>
            </w:pPr>
            <w:r w:rsidRPr="007458EE">
              <w:rPr>
                <w:rFonts w:eastAsia="Times New Roman"/>
                <w:b/>
                <w:lang w:val="en-GB"/>
              </w:rPr>
              <w:t>Reshaping the nexus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rFonts w:eastAsia="Times New Roman"/>
                <w:lang w:val="en-GB"/>
              </w:rPr>
              <w:t xml:space="preserve">Action </w:t>
            </w:r>
            <w:proofErr w:type="spellStart"/>
            <w:r w:rsidRPr="008E10F4">
              <w:rPr>
                <w:rFonts w:eastAsia="Times New Roman"/>
                <w:lang w:val="en-GB"/>
              </w:rPr>
              <w:t>contre</w:t>
            </w:r>
            <w:proofErr w:type="spellEnd"/>
            <w:r w:rsidRPr="008E10F4">
              <w:rPr>
                <w:rFonts w:eastAsia="Times New Roman"/>
                <w:lang w:val="en-GB"/>
              </w:rPr>
              <w:t xml:space="preserve"> la </w:t>
            </w:r>
            <w:proofErr w:type="spellStart"/>
            <w:r w:rsidRPr="008E10F4">
              <w:rPr>
                <w:rFonts w:eastAsia="Times New Roman"/>
                <w:lang w:val="en-GB"/>
              </w:rPr>
              <w:t>Faim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B4CE6">
              <w:rPr>
                <w:lang w:val="en-GB"/>
              </w:rPr>
              <w:t>6</w:t>
            </w:r>
            <w:r w:rsidR="008E10F4" w:rsidRPr="008E10F4">
              <w:rPr>
                <w:lang w:val="en-GB"/>
              </w:rPr>
              <w:t>.</w:t>
            </w:r>
            <w:r w:rsidR="008B4CE6">
              <w:rPr>
                <w:lang w:val="en-GB"/>
              </w:rPr>
              <w:t>50</w:t>
            </w:r>
          </w:p>
        </w:tc>
      </w:tr>
      <w:tr w:rsidR="008B4CE6" w:rsidRPr="008E10F4" w:rsidTr="008A49E0">
        <w:trPr>
          <w:trHeight w:val="200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next steps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CE6" w:rsidRPr="00592ABC" w:rsidRDefault="008B4CE6" w:rsidP="008A49E0">
            <w:pPr>
              <w:pStyle w:val="NoSpacing"/>
              <w:rPr>
                <w:b/>
                <w:color w:val="FF0000"/>
                <w:lang w:val="en-GB"/>
              </w:rPr>
            </w:pPr>
            <w:r w:rsidRPr="00592ABC">
              <w:rPr>
                <w:b/>
                <w:lang w:val="en-GB"/>
              </w:rPr>
              <w:t xml:space="preserve">Key Messages </w:t>
            </w:r>
            <w:r w:rsidRPr="00CB55C0">
              <w:rPr>
                <w:lang w:val="en-GB"/>
              </w:rPr>
              <w:t>on the HDPN</w:t>
            </w:r>
            <w:r w:rsidRPr="00592ABC">
              <w:rPr>
                <w:b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co-chairs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E6" w:rsidRPr="008E10F4" w:rsidRDefault="008B4CE6" w:rsidP="008A49E0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  <w:r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0D40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update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rFonts w:eastAsia="Times New Roman"/>
                <w:b/>
                <w:lang w:val="en-GB"/>
              </w:rPr>
            </w:pPr>
            <w:r w:rsidRPr="008E0D40">
              <w:rPr>
                <w:rFonts w:eastAsia="Times New Roman"/>
                <w:b/>
                <w:lang w:val="en-GB"/>
              </w:rPr>
              <w:t>NW</w:t>
            </w:r>
            <w:r w:rsidR="008B4CE6">
              <w:rPr>
                <w:rFonts w:eastAsia="Times New Roman"/>
                <w:b/>
                <w:lang w:val="en-GB"/>
              </w:rPr>
              <w:t>o</w:t>
            </w:r>
            <w:r w:rsidRPr="008E0D40">
              <w:rPr>
                <w:rFonts w:eastAsia="Times New Roman"/>
                <w:b/>
                <w:lang w:val="en-GB"/>
              </w:rPr>
              <w:t xml:space="preserve">W </w:t>
            </w:r>
            <w:r w:rsidR="005F17B1">
              <w:rPr>
                <w:rFonts w:eastAsia="Times New Roman"/>
                <w:b/>
                <w:lang w:val="en-GB"/>
              </w:rPr>
              <w:t xml:space="preserve">developments, </w:t>
            </w:r>
            <w:r w:rsidR="005F17B1" w:rsidRPr="005F17B1">
              <w:rPr>
                <w:rFonts w:eastAsia="Times New Roman"/>
                <w:lang w:val="en-GB"/>
              </w:rPr>
              <w:t>incl.</w:t>
            </w:r>
            <w:r w:rsidR="005F17B1">
              <w:rPr>
                <w:rFonts w:eastAsia="Times New Roman"/>
                <w:b/>
                <w:lang w:val="en-GB"/>
              </w:rPr>
              <w:t xml:space="preserve"> </w:t>
            </w:r>
            <w:r w:rsidR="005F17B1" w:rsidRPr="005F17B1">
              <w:rPr>
                <w:rFonts w:eastAsia="Times New Roman"/>
                <w:lang w:val="en-GB"/>
              </w:rPr>
              <w:t xml:space="preserve">Dakar regional workshop, people pipeline, collecting evidence work, collective outcomes, </w:t>
            </w:r>
            <w:r w:rsidR="005F17B1">
              <w:rPr>
                <w:rFonts w:eastAsia="Times New Roman"/>
                <w:lang w:val="en-GB"/>
              </w:rPr>
              <w:t xml:space="preserve">and the </w:t>
            </w:r>
            <w:r w:rsidR="005F17B1" w:rsidRPr="005F17B1">
              <w:rPr>
                <w:rFonts w:eastAsia="Times New Roman"/>
                <w:lang w:val="en-GB"/>
              </w:rPr>
              <w:t>JSC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UNDP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8E10F4" w:rsidRPr="008E10F4">
              <w:rPr>
                <w:lang w:val="en-GB"/>
              </w:rPr>
              <w:t>.</w:t>
            </w:r>
            <w:r w:rsidR="008B4CE6">
              <w:rPr>
                <w:lang w:val="en-GB"/>
              </w:rPr>
              <w:t>10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A47D3F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briefing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A47D3F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rFonts w:eastAsia="Times New Roman"/>
                <w:b/>
                <w:lang w:val="en-GB"/>
              </w:rPr>
              <w:t xml:space="preserve">Collective Outcomes </w:t>
            </w:r>
            <w:r>
              <w:rPr>
                <w:rFonts w:eastAsia="Times New Roman"/>
                <w:b/>
                <w:lang w:val="en-GB"/>
              </w:rPr>
              <w:t xml:space="preserve">– </w:t>
            </w:r>
            <w:r w:rsidRPr="00CB55C0">
              <w:rPr>
                <w:rFonts w:eastAsia="Times New Roman"/>
                <w:lang w:val="en-GB"/>
              </w:rPr>
              <w:t>examples from work in Ukraine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A47D3F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WHO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17.40</w:t>
            </w: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request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rFonts w:eastAsia="Times New Roman"/>
                <w:b/>
                <w:lang w:val="en-GB"/>
              </w:rPr>
            </w:pPr>
            <w:r w:rsidRPr="00592ABC">
              <w:rPr>
                <w:rFonts w:eastAsia="Times New Roman"/>
                <w:b/>
                <w:lang w:val="en-GB"/>
              </w:rPr>
              <w:t xml:space="preserve">Risk report, </w:t>
            </w:r>
            <w:r w:rsidRPr="00CB55C0">
              <w:rPr>
                <w:rFonts w:eastAsia="Times New Roman"/>
                <w:lang w:val="en-GB"/>
              </w:rPr>
              <w:t>by ODI and UNDP</w:t>
            </w:r>
            <w:r w:rsidRPr="00592ABC">
              <w:rPr>
                <w:rFonts w:eastAsia="Times New Roman"/>
                <w:b/>
                <w:lang w:val="en-GB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9B36A5" w:rsidP="00592AB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UNDP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8E10F4" w:rsidP="00AE5995">
            <w:pPr>
              <w:pStyle w:val="NoSpacing"/>
              <w:jc w:val="center"/>
              <w:rPr>
                <w:lang w:val="en-GB"/>
              </w:rPr>
            </w:pPr>
            <w:r w:rsidRPr="008E10F4">
              <w:rPr>
                <w:lang w:val="en-GB"/>
              </w:rPr>
              <w:t>17.</w:t>
            </w:r>
            <w:r w:rsidR="00CB55C0">
              <w:rPr>
                <w:lang w:val="en-GB"/>
              </w:rPr>
              <w:t>5</w:t>
            </w:r>
            <w:r w:rsidRPr="008E10F4">
              <w:rPr>
                <w:lang w:val="en-GB"/>
              </w:rPr>
              <w:t>0</w:t>
            </w:r>
          </w:p>
        </w:tc>
      </w:tr>
      <w:tr w:rsidR="00A45CE1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Default="008E10F4" w:rsidP="008B4CE6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>AOB</w:t>
            </w:r>
            <w:r w:rsidR="00A45CE1">
              <w:rPr>
                <w:b/>
                <w:lang w:val="en-GB"/>
              </w:rPr>
              <w:t xml:space="preserve"> </w:t>
            </w:r>
          </w:p>
          <w:p w:rsidR="00C407AB" w:rsidRPr="008B4CE6" w:rsidRDefault="00C407AB" w:rsidP="00C407AB">
            <w:pPr>
              <w:pStyle w:val="NoSpacing"/>
              <w:numPr>
                <w:ilvl w:val="0"/>
                <w:numId w:val="10"/>
              </w:numPr>
              <w:rPr>
                <w:b/>
                <w:lang w:val="en-GB"/>
              </w:rPr>
            </w:pPr>
            <w:r>
              <w:rPr>
                <w:color w:val="1F497D"/>
                <w:lang w:val="en-US" w:eastAsia="zh-CN"/>
              </w:rPr>
              <w:t xml:space="preserve">update from UN Women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407AB" w:rsidRDefault="00C407AB" w:rsidP="00C407AB">
            <w:pPr>
              <w:pStyle w:val="NoSpacing"/>
              <w:jc w:val="center"/>
              <w:rPr>
                <w:color w:val="1F497D"/>
                <w:lang w:val="en-US" w:eastAsia="zh-CN"/>
              </w:rPr>
            </w:pPr>
            <w:r>
              <w:rPr>
                <w:color w:val="1F497D"/>
                <w:lang w:val="en-US" w:eastAsia="zh-CN"/>
              </w:rPr>
              <w:t xml:space="preserve">co-chair </w:t>
            </w:r>
            <w:r>
              <w:rPr>
                <w:color w:val="1F497D"/>
                <w:lang w:val="en-US" w:eastAsia="zh-CN"/>
              </w:rPr>
              <w:t>of</w:t>
            </w:r>
            <w:r>
              <w:rPr>
                <w:color w:val="1F497D"/>
                <w:lang w:val="en-US" w:eastAsia="zh-CN"/>
              </w:rPr>
              <w:t xml:space="preserve"> </w:t>
            </w:r>
          </w:p>
          <w:p w:rsidR="008E10F4" w:rsidRPr="008E10F4" w:rsidRDefault="00C407AB" w:rsidP="00C407AB">
            <w:pPr>
              <w:pStyle w:val="NoSpacing"/>
              <w:jc w:val="center"/>
              <w:rPr>
                <w:lang w:val="en-GB"/>
              </w:rPr>
            </w:pPr>
            <w:bookmarkStart w:id="2" w:name="_GoBack"/>
            <w:bookmarkEnd w:id="2"/>
            <w:r>
              <w:rPr>
                <w:color w:val="1F497D"/>
                <w:lang w:val="en-US" w:eastAsia="zh-CN"/>
              </w:rPr>
              <w:t>GRG-IASC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10F4" w:rsidRPr="008E10F4" w:rsidRDefault="008E10F4" w:rsidP="00AE5995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8B4CE6" w:rsidRPr="008E10F4" w:rsidTr="00A45CE1"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F4" w:rsidRPr="008E10F4" w:rsidRDefault="00CB55C0" w:rsidP="00D15197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F4" w:rsidRPr="00592ABC" w:rsidRDefault="008E10F4" w:rsidP="00592ABC">
            <w:pPr>
              <w:pStyle w:val="NoSpacing"/>
              <w:rPr>
                <w:b/>
                <w:lang w:val="en-GB"/>
              </w:rPr>
            </w:pPr>
            <w:r w:rsidRPr="00592ABC">
              <w:rPr>
                <w:b/>
                <w:lang w:val="en-GB"/>
              </w:rPr>
              <w:t>Summary and closure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0F4" w:rsidRPr="008E10F4" w:rsidRDefault="008E10F4" w:rsidP="00592AB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0F4" w:rsidRPr="008E10F4" w:rsidRDefault="00CB55C0" w:rsidP="00AE5995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</w:tr>
      <w:bookmarkEnd w:id="1"/>
    </w:tbl>
    <w:p w:rsidR="00621AFB" w:rsidRPr="003A5067" w:rsidRDefault="00621AFB" w:rsidP="0010192A">
      <w:pPr>
        <w:rPr>
          <w:b/>
          <w:bCs/>
          <w:lang w:val="en-GB" w:eastAsia="fr-CH"/>
        </w:rPr>
      </w:pPr>
    </w:p>
    <w:p w:rsidR="001809A6" w:rsidRPr="00167A99" w:rsidRDefault="00214CFF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3" w:name="_Hlk508791612"/>
      <w:r w:rsidRPr="003A5067">
        <w:rPr>
          <w:b/>
          <w:bCs/>
          <w:lang w:val="en-GB" w:eastAsia="fr-CH"/>
        </w:rPr>
        <w:t>When</w:t>
      </w:r>
      <w:r w:rsidRPr="003A5067">
        <w:rPr>
          <w:lang w:val="en-GB" w:eastAsia="fr-CH"/>
        </w:rPr>
        <w:t>:                    </w:t>
      </w:r>
      <w:r w:rsidRPr="003A5067">
        <w:rPr>
          <w:lang w:val="en-GB" w:eastAsia="fr-CH"/>
        </w:rPr>
        <w:tab/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Thursd</w:t>
      </w:r>
      <w:r w:rsidR="00347BDD" w:rsidRPr="00167A99">
        <w:rPr>
          <w:rFonts w:ascii="Arial" w:hAnsi="Arial" w:cs="Arial"/>
          <w:iCs/>
          <w:sz w:val="20"/>
          <w:szCs w:val="20"/>
          <w:lang w:val="en-GB"/>
        </w:rPr>
        <w:t xml:space="preserve">ay, </w:t>
      </w:r>
      <w:r w:rsidR="001809A6" w:rsidRPr="00167A99">
        <w:rPr>
          <w:rFonts w:ascii="Arial" w:hAnsi="Arial" w:cs="Arial"/>
          <w:iCs/>
          <w:sz w:val="20"/>
          <w:szCs w:val="20"/>
          <w:lang w:val="en-GB"/>
        </w:rPr>
        <w:t>2</w:t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2</w:t>
      </w:r>
      <w:r w:rsidR="001809A6" w:rsidRPr="00167A9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March</w:t>
      </w:r>
      <w:r w:rsidR="001809A6" w:rsidRPr="00167A99">
        <w:rPr>
          <w:rFonts w:ascii="Arial" w:hAnsi="Arial" w:cs="Arial"/>
          <w:iCs/>
          <w:sz w:val="20"/>
          <w:szCs w:val="20"/>
          <w:lang w:val="en-GB"/>
        </w:rPr>
        <w:t xml:space="preserve"> at </w:t>
      </w:r>
      <w:r w:rsidRPr="00167A99">
        <w:rPr>
          <w:rFonts w:ascii="Arial" w:hAnsi="Arial" w:cs="Arial"/>
          <w:iCs/>
          <w:sz w:val="20"/>
          <w:szCs w:val="20"/>
          <w:lang w:val="en-GB"/>
        </w:rPr>
        <w:t>1</w:t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6</w:t>
      </w:r>
      <w:r w:rsidR="00347BDD" w:rsidRPr="00167A99">
        <w:rPr>
          <w:rFonts w:ascii="Arial" w:hAnsi="Arial" w:cs="Arial"/>
          <w:iCs/>
          <w:sz w:val="20"/>
          <w:szCs w:val="20"/>
          <w:lang w:val="en-GB"/>
        </w:rPr>
        <w:t xml:space="preserve">:30 </w:t>
      </w:r>
      <w:r w:rsidR="0079202A" w:rsidRPr="00167A99">
        <w:rPr>
          <w:rFonts w:ascii="Arial" w:hAnsi="Arial" w:cs="Arial"/>
          <w:iCs/>
          <w:sz w:val="20"/>
          <w:szCs w:val="20"/>
          <w:lang w:val="en-GB"/>
        </w:rPr>
        <w:t xml:space="preserve">GVA / </w:t>
      </w:r>
      <w:r w:rsidR="0079202A" w:rsidRPr="00167A99">
        <w:rPr>
          <w:rFonts w:ascii="Arial" w:hAnsi="Arial" w:cs="Arial"/>
          <w:iCs/>
          <w:sz w:val="20"/>
          <w:szCs w:val="20"/>
          <w:highlight w:val="yellow"/>
          <w:lang w:val="en-GB"/>
        </w:rPr>
        <w:t>11</w:t>
      </w:r>
      <w:r w:rsidR="00347BDD" w:rsidRPr="00167A99">
        <w:rPr>
          <w:rFonts w:ascii="Arial" w:hAnsi="Arial" w:cs="Arial"/>
          <w:iCs/>
          <w:sz w:val="20"/>
          <w:szCs w:val="20"/>
          <w:highlight w:val="yellow"/>
          <w:lang w:val="en-GB"/>
        </w:rPr>
        <w:t>:30</w:t>
      </w:r>
      <w:r w:rsidR="00347BDD" w:rsidRPr="00167A9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167A99">
        <w:rPr>
          <w:rFonts w:ascii="Arial" w:hAnsi="Arial" w:cs="Arial"/>
          <w:iCs/>
          <w:sz w:val="20"/>
          <w:szCs w:val="20"/>
          <w:lang w:val="en-GB"/>
        </w:rPr>
        <w:t xml:space="preserve">NY </w:t>
      </w:r>
      <w:r w:rsidR="00B800FB" w:rsidRPr="00167A99">
        <w:rPr>
          <w:rFonts w:ascii="Arial" w:hAnsi="Arial" w:cs="Arial"/>
          <w:iCs/>
          <w:sz w:val="20"/>
          <w:szCs w:val="20"/>
          <w:lang w:val="en-GB"/>
        </w:rPr>
        <w:t>(daylight saving in US. Will only be done Sunday 25 March in GVA –</w:t>
      </w:r>
      <w:r w:rsidR="00167A9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B800FB" w:rsidRPr="00167A99">
        <w:rPr>
          <w:rFonts w:ascii="Arial" w:hAnsi="Arial" w:cs="Arial"/>
          <w:iCs/>
          <w:sz w:val="20"/>
          <w:szCs w:val="20"/>
          <w:lang w:val="en-GB"/>
        </w:rPr>
        <w:t xml:space="preserve">hence only 5 hrs diff.) </w:t>
      </w:r>
    </w:p>
    <w:p w:rsidR="0010192A" w:rsidRPr="003A5067" w:rsidRDefault="00214CFF" w:rsidP="002A5933">
      <w:pPr>
        <w:pStyle w:val="NoSpacing"/>
        <w:rPr>
          <w:lang w:val="en-GB" w:eastAsia="fr-CH"/>
        </w:rPr>
      </w:pPr>
      <w:r w:rsidRPr="003A5067">
        <w:rPr>
          <w:b/>
          <w:bCs/>
          <w:lang w:val="en-GB" w:eastAsia="fr-CH"/>
        </w:rPr>
        <w:t>Where</w:t>
      </w:r>
      <w:r w:rsidRPr="003A5067">
        <w:rPr>
          <w:lang w:val="en-GB" w:eastAsia="fr-CH"/>
        </w:rPr>
        <w:t>:                            </w:t>
      </w:r>
      <w:bookmarkStart w:id="4" w:name="_Hlk500489485"/>
      <w:r w:rsidR="00167A99">
        <w:rPr>
          <w:lang w:val="en-GB" w:eastAsia="fr-CH"/>
        </w:rPr>
        <w:t xml:space="preserve"> 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Conference room </w:t>
      </w:r>
      <w:r w:rsidR="0010192A" w:rsidRPr="003A5067">
        <w:rPr>
          <w:rFonts w:ascii="Arial" w:hAnsi="Arial" w:cs="Arial"/>
          <w:b/>
          <w:bCs/>
          <w:iCs/>
          <w:sz w:val="20"/>
          <w:szCs w:val="20"/>
          <w:lang w:val="en-GB"/>
        </w:rPr>
        <w:t>D-610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 (Building D on 6th floor), Palais des Nations</w:t>
      </w:r>
      <w:bookmarkEnd w:id="4"/>
    </w:p>
    <w:p w:rsidR="00167A99" w:rsidRDefault="0010192A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5" w:name="_Hlk500489598"/>
      <w:r w:rsidRPr="00CB55C0">
        <w:rPr>
          <w:b/>
          <w:iCs/>
          <w:lang w:val="en-GB"/>
        </w:rPr>
        <w:t>Dial-in details</w:t>
      </w:r>
      <w:r w:rsidRPr="00CB55C0">
        <w:rPr>
          <w:i/>
          <w:iCs/>
          <w:lang w:val="en-GB"/>
        </w:rPr>
        <w:t xml:space="preserve">: </w:t>
      </w:r>
      <w:r w:rsidRPr="00CB55C0">
        <w:rPr>
          <w:i/>
          <w:iCs/>
          <w:lang w:val="en-GB"/>
        </w:rPr>
        <w:tab/>
      </w:r>
      <w:bookmarkEnd w:id="5"/>
      <w:r w:rsidR="002A5933">
        <w:rPr>
          <w:i/>
          <w:iCs/>
          <w:lang w:val="en-GB"/>
        </w:rPr>
        <w:tab/>
      </w:r>
      <w:r w:rsidR="00167A99">
        <w:rPr>
          <w:rFonts w:ascii="Arial" w:hAnsi="Arial" w:cs="Arial"/>
          <w:iCs/>
          <w:sz w:val="20"/>
          <w:szCs w:val="20"/>
          <w:lang w:val="en-GB"/>
        </w:rPr>
        <w:t>C</w:t>
      </w:r>
      <w:r w:rsidR="002A5933" w:rsidRPr="002A5933">
        <w:rPr>
          <w:rFonts w:ascii="Arial" w:hAnsi="Arial" w:cs="Arial"/>
          <w:iCs/>
          <w:sz w:val="20"/>
          <w:szCs w:val="20"/>
          <w:lang w:val="en-GB"/>
        </w:rPr>
        <w:t>onference phone number is +41 22 917 0900</w:t>
      </w:r>
    </w:p>
    <w:p w:rsidR="00214CFF" w:rsidRPr="00047347" w:rsidRDefault="00167A99" w:rsidP="00047347">
      <w:pPr>
        <w:pStyle w:val="NoSpacing"/>
        <w:ind w:left="1416" w:firstLine="708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Conference code is </w:t>
      </w:r>
      <w:r w:rsidR="002A5933" w:rsidRPr="002A5933">
        <w:rPr>
          <w:rFonts w:ascii="Arial" w:hAnsi="Arial" w:cs="Arial"/>
          <w:iCs/>
          <w:sz w:val="20"/>
          <w:szCs w:val="20"/>
          <w:lang w:val="en-GB"/>
        </w:rPr>
        <w:t>87111</w:t>
      </w:r>
      <w:bookmarkEnd w:id="0"/>
      <w:bookmarkEnd w:id="3"/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t>:             </w:t>
      </w:r>
    </w:p>
    <w:sectPr w:rsidR="003E5522" w:rsidRPr="006152F4" w:rsidSect="00167A9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4FC"/>
    <w:multiLevelType w:val="hybridMultilevel"/>
    <w:tmpl w:val="D6D41752"/>
    <w:lvl w:ilvl="0" w:tplc="5504EC6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448"/>
    <w:multiLevelType w:val="hybridMultilevel"/>
    <w:tmpl w:val="D208073A"/>
    <w:lvl w:ilvl="0" w:tplc="DAEABD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22FCF"/>
    <w:rsid w:val="00047347"/>
    <w:rsid w:val="00084B49"/>
    <w:rsid w:val="000A20BF"/>
    <w:rsid w:val="000A2DAB"/>
    <w:rsid w:val="000A2F53"/>
    <w:rsid w:val="000B2D3A"/>
    <w:rsid w:val="000C6A31"/>
    <w:rsid w:val="0010192A"/>
    <w:rsid w:val="001074C3"/>
    <w:rsid w:val="00167A99"/>
    <w:rsid w:val="001809A6"/>
    <w:rsid w:val="00214CFF"/>
    <w:rsid w:val="002755F6"/>
    <w:rsid w:val="00293946"/>
    <w:rsid w:val="00296B96"/>
    <w:rsid w:val="002A5933"/>
    <w:rsid w:val="002B230A"/>
    <w:rsid w:val="002B7AA2"/>
    <w:rsid w:val="002D08A9"/>
    <w:rsid w:val="002F53EA"/>
    <w:rsid w:val="0030780D"/>
    <w:rsid w:val="0033554D"/>
    <w:rsid w:val="00347BDD"/>
    <w:rsid w:val="00351CC3"/>
    <w:rsid w:val="00357F9B"/>
    <w:rsid w:val="0037422B"/>
    <w:rsid w:val="003A5067"/>
    <w:rsid w:val="003A6259"/>
    <w:rsid w:val="003B39CF"/>
    <w:rsid w:val="003D0396"/>
    <w:rsid w:val="003E5522"/>
    <w:rsid w:val="00464A3C"/>
    <w:rsid w:val="00485A45"/>
    <w:rsid w:val="004F4622"/>
    <w:rsid w:val="00516BB4"/>
    <w:rsid w:val="00550FD2"/>
    <w:rsid w:val="0056443B"/>
    <w:rsid w:val="00592ABC"/>
    <w:rsid w:val="005A10A7"/>
    <w:rsid w:val="005F17B1"/>
    <w:rsid w:val="0061452C"/>
    <w:rsid w:val="006152F4"/>
    <w:rsid w:val="00621AFB"/>
    <w:rsid w:val="00641F1D"/>
    <w:rsid w:val="007279F8"/>
    <w:rsid w:val="007458EE"/>
    <w:rsid w:val="00763AAB"/>
    <w:rsid w:val="0079202A"/>
    <w:rsid w:val="007B3330"/>
    <w:rsid w:val="007B5773"/>
    <w:rsid w:val="00816068"/>
    <w:rsid w:val="00840EEA"/>
    <w:rsid w:val="008433F1"/>
    <w:rsid w:val="008644AB"/>
    <w:rsid w:val="008B4CE6"/>
    <w:rsid w:val="008C2E2A"/>
    <w:rsid w:val="008E0D40"/>
    <w:rsid w:val="008E10F4"/>
    <w:rsid w:val="009B36A5"/>
    <w:rsid w:val="009E2339"/>
    <w:rsid w:val="009F09F8"/>
    <w:rsid w:val="009F410D"/>
    <w:rsid w:val="00A17867"/>
    <w:rsid w:val="00A45CE1"/>
    <w:rsid w:val="00A47D3F"/>
    <w:rsid w:val="00AB62E3"/>
    <w:rsid w:val="00AC26B8"/>
    <w:rsid w:val="00AE2371"/>
    <w:rsid w:val="00AE5995"/>
    <w:rsid w:val="00B40159"/>
    <w:rsid w:val="00B529C6"/>
    <w:rsid w:val="00B53754"/>
    <w:rsid w:val="00B64D02"/>
    <w:rsid w:val="00B77852"/>
    <w:rsid w:val="00B800FB"/>
    <w:rsid w:val="00BC0576"/>
    <w:rsid w:val="00C407AB"/>
    <w:rsid w:val="00C846DE"/>
    <w:rsid w:val="00C874F9"/>
    <w:rsid w:val="00C9129B"/>
    <w:rsid w:val="00CA6ACC"/>
    <w:rsid w:val="00CB55C0"/>
    <w:rsid w:val="00D117F5"/>
    <w:rsid w:val="00D15197"/>
    <w:rsid w:val="00D320F6"/>
    <w:rsid w:val="00DC4F0A"/>
    <w:rsid w:val="00E037DA"/>
    <w:rsid w:val="00E2027D"/>
    <w:rsid w:val="00E4075C"/>
    <w:rsid w:val="00E416DA"/>
    <w:rsid w:val="00E60DC6"/>
    <w:rsid w:val="00E850F4"/>
    <w:rsid w:val="00EE2746"/>
    <w:rsid w:val="00EF0DED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F26F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  <w:style w:type="paragraph" w:styleId="NoSpacing">
    <w:name w:val="No Spacing"/>
    <w:uiPriority w:val="1"/>
    <w:qFormat/>
    <w:rsid w:val="002B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5658-EB65-4C83-B053-541E21F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3</cp:revision>
  <cp:lastPrinted>2018-03-19T16:45:00Z</cp:lastPrinted>
  <dcterms:created xsi:type="dcterms:W3CDTF">2018-03-22T08:29:00Z</dcterms:created>
  <dcterms:modified xsi:type="dcterms:W3CDTF">2018-03-22T08:30:00Z</dcterms:modified>
</cp:coreProperties>
</file>