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610AAF" w14:textId="51C806A0" w:rsidR="002E1A16" w:rsidRDefault="00A956B7" w:rsidP="003947A4">
      <w:pPr>
        <w:spacing w:after="0"/>
        <w:ind w:left="1560"/>
      </w:pPr>
      <w:r>
        <w:rPr>
          <w:noProof/>
          <w:lang w:val="en-GB" w:eastAsia="en-GB"/>
        </w:rPr>
        <mc:AlternateContent>
          <mc:Choice Requires="wps">
            <w:drawing>
              <wp:anchor distT="0" distB="0" distL="114300" distR="114300" simplePos="0" relativeHeight="251663360" behindDoc="0" locked="0" layoutInCell="1" allowOverlap="1" wp14:anchorId="40141918" wp14:editId="29A863CA">
                <wp:simplePos x="0" y="0"/>
                <wp:positionH relativeFrom="page">
                  <wp:posOffset>1598645</wp:posOffset>
                </wp:positionH>
                <wp:positionV relativeFrom="page">
                  <wp:posOffset>143069</wp:posOffset>
                </wp:positionV>
                <wp:extent cx="5947410" cy="870858"/>
                <wp:effectExtent l="0" t="0" r="0" b="571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47410" cy="870858"/>
                        </a:xfrm>
                        <a:prstGeom prst="roundRect">
                          <a:avLst>
                            <a:gd name="adj" fmla="val 50000"/>
                          </a:avLst>
                        </a:prstGeom>
                        <a:solidFill>
                          <a:srgbClr val="33CCFF"/>
                        </a:solidFill>
                        <a:ln w="0" algn="in">
                          <a:noFill/>
                          <a:round/>
                          <a:headEnd/>
                          <a:tailEnd/>
                        </a:ln>
                        <a:effectLst/>
                      </wps:spPr>
                      <wps:txbx>
                        <w:txbxContent>
                          <w:p w14:paraId="2EAAE76C" w14:textId="77777777" w:rsidR="00BB27D5" w:rsidRDefault="00BB27D5" w:rsidP="00BB27D5">
                            <w:pPr>
                              <w:pStyle w:val="NormalWeb"/>
                              <w:spacing w:before="0" w:beforeAutospacing="0" w:after="0" w:afterAutospacing="0"/>
                              <w:textAlignment w:val="baseline"/>
                            </w:pPr>
                            <w:r>
                              <w:rPr>
                                <w:rFonts w:asciiTheme="minorHAnsi" w:hAnsi="Calibri"/>
                                <w:b/>
                                <w:bCs/>
                                <w:color w:val="FFFFFF" w:themeColor="background1"/>
                                <w:sz w:val="28"/>
                                <w:szCs w:val="28"/>
                              </w:rPr>
                              <w:t>Compromisos contraídos en 2017 por el Comité Permanente entre Organismos sobre la rendición de cuentas a las personas afectadas y la protección contra la explotación y los abusos sexuales</w:t>
                            </w:r>
                          </w:p>
                        </w:txbxContent>
                      </wps:txbx>
                      <wps:bodyPr vert="horz" wrap="square" lIns="32400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141918" id="AutoShape 7" o:spid="_x0000_s1026" style="position:absolute;left:0;text-align:left;margin-left:125.9pt;margin-top:11.25pt;width:468.3pt;height:68.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" fillcolor="#3cf" stroked="f" strokeweight="0" insetpen="t">
                <o:lock v:ext="edit" shapetype="t"/>
                <v:textbox inset="9mm,0,0,0">
                  <w:txbxContent>
                    <w:p w14:paraId="2EAAE76C" w14:textId="77777777" w:rsidR="00BB27D5" w:rsidRDefault="00BB27D5" w:rsidP="00BB27D5">
                      <w:pPr>
                        <w:pStyle w:val="NormalWeb"/>
                        <w:spacing w:before="0" w:beforeAutospacing="0" w:after="0" w:afterAutospacing="0"/>
                        <w:textAlignment w:val="baseline"/>
                      </w:pPr>
                      <w:r>
                        <w:rPr>
                          <w:rFonts w:asciiTheme="minorHAnsi" w:hAnsi="Calibri"/>
                          <w:b/>
                          <w:bCs/>
                          <w:color w:val="FFFFFF" w:themeColor="background1"/>
                          <w:sz w:val="28"/>
                          <w:szCs w:val="28"/>
                        </w:rPr>
                        <w:t>Compromisos contraídos en 2017 por el Comité Permanente entre Organismos sobre la rendición de cuentas a las personas afectadas y la protección contra la explotación y los abusos sexuales</w:t>
                      </w:r>
                    </w:p>
                  </w:txbxContent>
                </v:textbox>
                <w10:wrap anchorx="page" anchory="page"/>
              </v:roundrect>
            </w:pict>
          </mc:Fallback>
        </mc:AlternateContent>
      </w:r>
      <w:r w:rsidR="00C32C19">
        <w:rPr>
          <w:noProof/>
          <w:lang w:val="en-GB" w:eastAsia="en-GB"/>
        </w:rPr>
        <mc:AlternateContent>
          <mc:Choice Requires="wpg">
            <w:drawing>
              <wp:anchor distT="0" distB="0" distL="114300" distR="114300" simplePos="0" relativeHeight="251662335" behindDoc="0" locked="0" layoutInCell="1" allowOverlap="1" wp14:anchorId="79368885" wp14:editId="01B319CC">
                <wp:simplePos x="0" y="0"/>
                <wp:positionH relativeFrom="page">
                  <wp:posOffset>-19050</wp:posOffset>
                </wp:positionH>
                <wp:positionV relativeFrom="paragraph">
                  <wp:posOffset>-415925</wp:posOffset>
                </wp:positionV>
                <wp:extent cx="1560195" cy="10835005"/>
                <wp:effectExtent l="0" t="0" r="1905" b="444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0195" cy="10835005"/>
                          <a:chOff x="0" y="-151031"/>
                          <a:chExt cx="1527441" cy="9256824"/>
                        </a:xfrm>
                      </wpg:grpSpPr>
                      <wps:wsp>
                        <wps:cNvPr id="8" name="Rectangle 8"/>
                        <wps:cNvSpPr>
                          <a:spLocks noChangeArrowheads="1" noChangeShapeType="1"/>
                        </wps:cNvSpPr>
                        <wps:spPr bwMode="auto">
                          <a:xfrm>
                            <a:off x="0" y="-151031"/>
                            <a:ext cx="1527441" cy="9256824"/>
                          </a:xfrm>
                          <a:prstGeom prst="rect">
                            <a:avLst/>
                          </a:prstGeom>
                          <a:solidFill>
                            <a:srgbClr val="5488C2"/>
                          </a:solidFill>
                          <a:ln w="0" algn="in">
                            <a:noFill/>
                            <a:miter lim="800000"/>
                            <a:headEnd/>
                            <a:tailEnd/>
                          </a:ln>
                          <a:effectLst/>
                        </wps:spPr>
                        <wps:bodyPr vert="horz" wrap="square" lIns="36576" tIns="36576" rIns="36576" bIns="36576" numCol="1" anchor="t" anchorCtr="0" compatLnSpc="1">
                          <a:prstTxWarp prst="textNoShape">
                            <a:avLst/>
                          </a:prstTxWarp>
                        </wps:bodyPr>
                      </wps:wsp>
                      <pic:pic xmlns:pic="http://schemas.openxmlformats.org/drawingml/2006/picture">
                        <pic:nvPicPr>
                          <pic:cNvPr id="9" name="Picture 2" descr="1794_1261576775_iasc"/>
                          <pic:cNvPicPr>
                            <a:picLocks noChangeAspect="1"/>
                          </pic:cNvPicPr>
                        </pic:nvPicPr>
                        <pic:blipFill rotWithShape="1">
                          <a:blip r:embed="rId8" cstate="print"/>
                          <a:srcRect l="3771" t="9203" r="47054"/>
                          <a:stretch/>
                        </pic:blipFill>
                        <pic:spPr bwMode="auto">
                          <a:xfrm>
                            <a:off x="65617" y="-151031"/>
                            <a:ext cx="1461436" cy="766489"/>
                          </a:xfrm>
                          <a:prstGeom prst="rect">
                            <a:avLst/>
                          </a:prstGeom>
                          <a:noFill/>
                          <a:ln w="9525" algn="in">
                            <a:noFill/>
                            <a:miter lim="800000"/>
                            <a:headEnd/>
                            <a:tailEnd/>
                          </a:ln>
                        </pic:spPr>
                      </pic:pic>
                      <pic:pic xmlns:pic="http://schemas.openxmlformats.org/drawingml/2006/picture">
                        <pic:nvPicPr>
                          <pic:cNvPr id="10" name="Picture 2" descr="1794_1261576775_iasc"/>
                          <pic:cNvPicPr>
                            <a:picLocks noChangeAspect="1"/>
                          </pic:cNvPicPr>
                        </pic:nvPicPr>
                        <pic:blipFill rotWithShape="1">
                          <a:blip r:embed="rId8" cstate="print"/>
                          <a:srcRect l="50824" t="13517"/>
                          <a:stretch/>
                        </pic:blipFill>
                        <pic:spPr bwMode="auto">
                          <a:xfrm>
                            <a:off x="65617" y="509884"/>
                            <a:ext cx="1461452" cy="536944"/>
                          </a:xfrm>
                          <a:prstGeom prst="rect">
                            <a:avLst/>
                          </a:prstGeom>
                          <a:noFill/>
                          <a:ln w="9525" algn="in">
                            <a:noFill/>
                            <a:miter lim="800000"/>
                            <a:headEnd/>
                            <a:tailEnd/>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2939BF2" id="Groupe 7" o:spid="_x0000_s1026" style="position:absolute;margin-left:-1.5pt;margin-top:-32.75pt;width:122.85pt;height:853.15pt;z-index:251662335;mso-position-horizontal-relative:page;mso-width-relative:margin;mso-height-relative:margin" coordorigin=",-1510" coordsize="15274,92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">
                <v:rect id="Rectangle 8" o:spid="_x0000_s1027" style="position:absolute;top:-1510;width:15274;height:9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WnsEA&#10;AADaAAAADwAAAGRycy9kb3ducmV2LnhtbERPS2vCQBC+C/0PyxS86aYPaoiukgYqhZ5qBfE2Zsck&#10;JDubZkdN/333UOjx43uvNqPr1JWG0Hg28DBPQBGX3jZcGdh/vc1SUEGQLXaeycAPBdis7yYrzKy/&#10;8Sddd1KpGMIhQwO1SJ9pHcqaHIa574kjd/aDQ4lwqLQd8BbDXacfk+RFO2w4NtTYU1FT2e4uzkC7&#10;fZan00exPaTF917SY75oX3NjpvdjvgQlNMq/+M/9bg3ErfFKvA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11p7BAAAA2gAAAA8AAAAAAAAAAAAAAAAAmAIAAGRycy9kb3du&#10;cmV2LnhtbFBLBQYAAAAABAAEAPUAAACGAwAAAAA=&#10;" fillcolor="#5488c2" stroked="f"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1794_1261576775_iasc" style="position:absolute;left:656;top:-1510;width:14614;height:7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3uOzFAAAA2gAAAA8AAABkcnMvZG93bnJldi54bWxEj0FrwkAUhO9C/8PyCl7EbKq0aHSVogge&#10;6kFbKL09sq9JmuzbmF3X+O+7QqHHYWa+YZbr3jQiUOcqywqekhQEcW51xYWCj/fdeAbCeWSNjWVS&#10;cCMH69XDYImZtlc+Ujj5QkQIuwwVlN63mZQuL8mgS2xLHL1v2xn0UXaF1B1eI9w0cpKmL9JgxXGh&#10;xJY2JeX16WIUhJpG07dzOHyF5/YzrS/NzxZ3Sg0f+9cFCE+9/w//tfdawRzuV+IN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t7jsxQAAANoAAAAPAAAAAAAAAAAAAAAA&#10;AJ8CAABkcnMvZG93bnJldi54bWxQSwUGAAAAAAQABAD3AAAAkQMAAAAA&#10;" insetpen="t">
                  <v:imagedata r:id="rId9" o:title="1794_1261576775_iasc" croptop="6031f" cropleft="2471f" cropright="30837f"/>
                  <v:path arrowok="t"/>
                </v:shape>
                <v:shape id="Picture 2" o:spid="_x0000_s1029" type="#_x0000_t75" alt="1794_1261576775_iasc" style="position:absolute;left:656;top:5098;width:14614;height:5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2oezEAAAA2wAAAA8AAABkcnMvZG93bnJldi54bWxEj9FqwzAMRd8H/QejQd9WJysrI6tbRmEw&#10;aNlYuw8QsRqHxXKwvSTt11cPg71J3Kt7j9bbyXdqoJjawAbKRQGKuA625cbA9+nt4RlUysgWu8Bk&#10;4EIJtpvZ3RorG0b+ouGYGyUhnCo04HLuK61T7chjWoSeWLRziB6zrLHRNuIo4b7Tj0Wx0h5blgaH&#10;Pe0c1T/HX28gHkpXLs8f48oPn1M67a++eLoaM7+fXl9AZZryv/nv+t0KvtDLLzKA3t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2oezEAAAA2wAAAA8AAAAAAAAAAAAAAAAA&#10;nwIAAGRycy9kb3ducmV2LnhtbFBLBQYAAAAABAAEAPcAAACQAwAAAAA=&#10;" insetpen="t">
                  <v:imagedata r:id="rId9" o:title="1794_1261576775_iasc" croptop="8859f" cropleft="33308f"/>
                  <v:path arrowok="t"/>
                </v:shape>
                <w10:wrap anchorx="page"/>
              </v:group>
            </w:pict>
          </mc:Fallback>
        </mc:AlternateContent>
      </w:r>
    </w:p>
    <w:p w14:paraId="55E3DFE6" w14:textId="77777777" w:rsidR="002E1A16" w:rsidRDefault="002E1A16" w:rsidP="003947A4">
      <w:pPr>
        <w:spacing w:after="0"/>
        <w:ind w:left="1560"/>
      </w:pPr>
    </w:p>
    <w:p w14:paraId="22114C01" w14:textId="77777777" w:rsidR="003947A4" w:rsidRDefault="003947A4" w:rsidP="003947A4">
      <w:pPr>
        <w:spacing w:after="0"/>
        <w:ind w:left="1560"/>
      </w:pPr>
    </w:p>
    <w:p w14:paraId="0C9D86DA" w14:textId="77777777" w:rsidR="0068058A" w:rsidRDefault="00A52F3D" w:rsidP="00BB27D5">
      <w:pPr>
        <w:ind w:left="1560"/>
      </w:pPr>
      <w:r>
        <w:t xml:space="preserve"> </w:t>
      </w:r>
    </w:p>
    <w:p w14:paraId="124B0D6C" w14:textId="77777777" w:rsidR="0068058A" w:rsidRPr="0068058A" w:rsidRDefault="00C32C19" w:rsidP="0068058A">
      <w:pPr>
        <w:ind w:left="1560"/>
        <w:rPr>
          <w:b/>
          <w:bCs/>
        </w:rPr>
      </w:pPr>
      <w:r>
        <w:rPr>
          <w:noProof/>
          <w:lang w:val="en-GB" w:eastAsia="en-GB"/>
        </w:rPr>
        <mc:AlternateContent>
          <mc:Choice Requires="wps">
            <w:drawing>
              <wp:anchor distT="0" distB="0" distL="114300" distR="114300" simplePos="0" relativeHeight="251665408" behindDoc="0" locked="0" layoutInCell="1" allowOverlap="1" wp14:anchorId="2F32DFE3" wp14:editId="4DC3E413">
                <wp:simplePos x="0" y="0"/>
                <wp:positionH relativeFrom="column">
                  <wp:posOffset>-252095</wp:posOffset>
                </wp:positionH>
                <wp:positionV relativeFrom="page">
                  <wp:posOffset>1645920</wp:posOffset>
                </wp:positionV>
                <wp:extent cx="1334135" cy="417830"/>
                <wp:effectExtent l="0" t="0" r="0" b="1270"/>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34135" cy="417830"/>
                        </a:xfrm>
                        <a:prstGeom prst="roundRect">
                          <a:avLst>
                            <a:gd name="adj" fmla="val 50000"/>
                          </a:avLst>
                        </a:prstGeom>
                        <a:solidFill>
                          <a:srgbClr val="00B0F0"/>
                        </a:solidFill>
                        <a:ln w="0" algn="in">
                          <a:noFill/>
                          <a:round/>
                          <a:headEnd/>
                          <a:tailEnd/>
                        </a:ln>
                        <a:effectLst/>
                      </wps:spPr>
                      <wps:txbx>
                        <w:txbxContent>
                          <w:p w14:paraId="693FC187" w14:textId="77777777" w:rsidR="00BB27D5" w:rsidRPr="008E1C00" w:rsidRDefault="00BB27D5" w:rsidP="00E32F56">
                            <w:pPr>
                              <w:pStyle w:val="NormalWeb"/>
                              <w:spacing w:before="0" w:beforeAutospacing="0" w:after="0" w:afterAutospacing="0"/>
                              <w:ind w:left="-284"/>
                              <w:rPr>
                                <w:color w:val="FFFFFF" w:themeColor="background1"/>
                                <w:sz w:val="22"/>
                              </w:rPr>
                            </w:pPr>
                            <w:r>
                              <w:rPr>
                                <w:rFonts w:asciiTheme="minorHAnsi" w:hAnsi="Calibri"/>
                                <w:color w:val="FFFFFF" w:themeColor="background1"/>
                                <w:sz w:val="22"/>
                              </w:rPr>
                              <w:t xml:space="preserve">1. 1. LIDERAZGO </w:t>
                            </w: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_x0000_s1027" style="position:absolute;left:0;text-align:left;margin-left:-19.85pt;margin-top:129.6pt;width:105.0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" fillcolor="#00b0f0" stroked="f" strokeweight="0" insetpen="t">
                <o:lock v:ext="edit" shapetype="t"/>
                <v:textbox inset="2.88pt,2.88pt,2.88pt,2.88pt">
                  <w:txbxContent>
                    <w:p w:rsidR="00BB27D5" w:rsidRPr="008E1C00" w:rsidRDefault="00BB27D5" w:rsidP="00E32F56">
                      <w:pPr>
                        <w:pStyle w:val="NormalWeb"/>
                        <w:spacing w:before="0" w:beforeAutospacing="0" w:after="0" w:afterAutospacing="0"/>
                        <w:ind w:left="-284"/>
                        <w:rPr>
                          <w:color w:val="FFFFFF" w:themeColor="background1"/>
                          <w:sz w:val="22"/>
                        </w:rPr>
                      </w:pPr>
                      <w:r>
                        <w:rPr>
                          <w:color w:val="FFFFFF" w:themeColor="background1"/>
                          <w:sz w:val="22"/>
                          <w:rFonts w:asciiTheme="minorHAnsi" w:hAnsi="Calibri"/>
                        </w:rPr>
                        <w:t xml:space="preserve">1.</w:t>
                      </w:r>
                      <w:r>
                        <w:rPr>
                          <w:color w:val="FFFFFF" w:themeColor="background1"/>
                          <w:sz w:val="22"/>
                          <w:rFonts w:asciiTheme="minorHAnsi" w:hAnsi="Calibri"/>
                        </w:rPr>
                        <w:t xml:space="preserve"> </w:t>
                      </w:r>
                      <w:r>
                        <w:rPr>
                          <w:color w:val="FFFFFF" w:themeColor="background1"/>
                          <w:sz w:val="22"/>
                          <w:rFonts w:asciiTheme="minorHAnsi" w:hAnsi="Calibri"/>
                        </w:rPr>
                        <w:t xml:space="preserve">1.</w:t>
                      </w:r>
                      <w:r>
                        <w:rPr>
                          <w:color w:val="FFFFFF" w:themeColor="background1"/>
                          <w:sz w:val="22"/>
                          <w:rFonts w:asciiTheme="minorHAnsi" w:hAnsi="Calibri"/>
                        </w:rPr>
                        <w:t xml:space="preserve"> </w:t>
                      </w:r>
                      <w:r>
                        <w:rPr>
                          <w:color w:val="FFFFFF" w:themeColor="background1"/>
                          <w:sz w:val="22"/>
                          <w:rFonts w:asciiTheme="minorHAnsi" w:hAnsi="Calibri"/>
                        </w:rPr>
                        <w:t xml:space="preserve">LIDERAZGO</w:t>
                      </w:r>
                      <w:r>
                        <w:rPr>
                          <w:color w:val="FFFFFF" w:themeColor="background1"/>
                          <w:sz w:val="22"/>
                          <w:rFonts w:asciiTheme="minorHAnsi" w:hAnsi="Calibri"/>
                        </w:rPr>
                        <w:t xml:space="preserve"> </w:t>
                      </w:r>
                    </w:p>
                  </w:txbxContent>
                </v:textbox>
                <w10:wrap anchory="page"/>
              </v:roundrec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F119A38" wp14:editId="11565713">
                <wp:simplePos x="0" y="0"/>
                <wp:positionH relativeFrom="column">
                  <wp:posOffset>1102995</wp:posOffset>
                </wp:positionH>
                <wp:positionV relativeFrom="paragraph">
                  <wp:posOffset>157480</wp:posOffset>
                </wp:positionV>
                <wp:extent cx="6023610" cy="30480"/>
                <wp:effectExtent l="0" t="0" r="34290" b="266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361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BE51CE3" id="Connecteur droit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85pt,12.4pt" to="56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" strokecolor="#4472c4 [3204]" strokeweight=".5pt">
                <v:stroke joinstyle="miter"/>
                <o:lock v:ext="edit" shapetype="f"/>
              </v:line>
            </w:pict>
          </mc:Fallback>
        </mc:AlternateContent>
      </w:r>
      <w:r>
        <w:rPr>
          <w:b/>
          <w:bCs/>
        </w:rPr>
        <w:t xml:space="preserve">     Los directores del Comité Permanente entre Organismos se comprometen a: </w:t>
      </w:r>
    </w:p>
    <w:p w14:paraId="644EB2DC" w14:textId="51B6CCE4" w:rsidR="00171FA0" w:rsidRPr="00171FA0" w:rsidRDefault="00171FA0" w:rsidP="008E1C00">
      <w:pPr>
        <w:ind w:left="2160"/>
      </w:pPr>
      <w:r>
        <w:t>Demostrar su compromiso con la rendición de cuentas ante las poblaciones afectadas y la protección contra la explotación y los abusos sexuales haciendo aplicar, institucionalizando e incorporando enfoques relacionados con la rendición de cuentas y la protección contra la explotación y los abusos sexuales en el ciclo de programas humanitarios y en los procesos de planificación estratégica a nivel de los países y mediante el establecimiento de sistemas de gestión adecuados para ofrecer servicios, escuchar y actuar coordina</w:t>
      </w:r>
      <w:r w:rsidR="00854A8A">
        <w:t>da</w:t>
      </w:r>
      <w:r>
        <w:t>mente respecto de las manifestaciones y las prioridades de las personas afectadas, especialmente en los casos de explotación y abuso</w:t>
      </w:r>
      <w:r w:rsidR="00A956B7">
        <w:t>s</w:t>
      </w:r>
      <w:r>
        <w:t xml:space="preserve"> sexuales, antes, durante y después de una emergencia.</w:t>
      </w:r>
    </w:p>
    <w:p w14:paraId="3A309ED4" w14:textId="77777777" w:rsidR="00BB27D5" w:rsidRPr="006C17E6" w:rsidRDefault="00C32C19" w:rsidP="008E1C00">
      <w:pPr>
        <w:pStyle w:val="ListParagraph"/>
        <w:ind w:left="2160"/>
      </w:pPr>
      <w:r>
        <w:rPr>
          <w:noProof/>
          <w:lang w:val="en-GB" w:eastAsia="en-GB"/>
        </w:rPr>
        <mc:AlternateContent>
          <mc:Choice Requires="wps">
            <w:drawing>
              <wp:anchor distT="0" distB="0" distL="114300" distR="114300" simplePos="0" relativeHeight="251679744" behindDoc="0" locked="0" layoutInCell="1" allowOverlap="1" wp14:anchorId="385729C7" wp14:editId="02EA81C7">
                <wp:simplePos x="0" y="0"/>
                <wp:positionH relativeFrom="page">
                  <wp:posOffset>205740</wp:posOffset>
                </wp:positionH>
                <wp:positionV relativeFrom="page">
                  <wp:posOffset>2990215</wp:posOffset>
                </wp:positionV>
                <wp:extent cx="1334135" cy="538480"/>
                <wp:effectExtent l="0" t="0" r="0" b="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34135" cy="538480"/>
                        </a:xfrm>
                        <a:prstGeom prst="roundRect">
                          <a:avLst>
                            <a:gd name="adj" fmla="val 50000"/>
                          </a:avLst>
                        </a:prstGeom>
                        <a:solidFill>
                          <a:srgbClr val="00B0F0"/>
                        </a:solidFill>
                        <a:ln w="0" algn="in">
                          <a:noFill/>
                          <a:round/>
                          <a:headEnd/>
                          <a:tailEnd/>
                        </a:ln>
                        <a:effectLst/>
                      </wps:spPr>
                      <wps:txbx>
                        <w:txbxContent>
                          <w:p w14:paraId="14826816" w14:textId="77777777" w:rsidR="00A52F3D" w:rsidRPr="008E1C00" w:rsidRDefault="00915ED4" w:rsidP="00A52F3D">
                            <w:pPr>
                              <w:pStyle w:val="NormalWeb"/>
                              <w:spacing w:before="0" w:beforeAutospacing="0" w:after="0" w:afterAutospacing="0"/>
                              <w:rPr>
                                <w:color w:val="FFFFFF" w:themeColor="background1"/>
                                <w:sz w:val="22"/>
                              </w:rPr>
                            </w:pPr>
                            <w:r>
                              <w:rPr>
                                <w:rFonts w:asciiTheme="minorHAnsi" w:hAnsi="Calibri"/>
                                <w:color w:val="FFFFFF" w:themeColor="background1"/>
                                <w:sz w:val="22"/>
                              </w:rPr>
                              <w:t>2. PARTICIPACIÓN y ASOCIACIÓN</w:t>
                            </w: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_x0000_s1028" style="position:absolute;left:0;text-align:left;margin-left:16.2pt;margin-top:235.45pt;width:105.05pt;height:42.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" fillcolor="#00b0f0" stroked="f" strokeweight="0" insetpen="t">
                <o:lock v:ext="edit" shapetype="t"/>
                <v:textbox inset="2.88pt,2.88pt,2.88pt,2.88pt">
                  <w:txbxContent>
                    <w:p w:rsidR="00A52F3D" w:rsidRPr="008E1C00" w:rsidRDefault="00915ED4" w:rsidP="00A52F3D">
                      <w:pPr>
                        <w:pStyle w:val="NormalWeb"/>
                        <w:spacing w:before="0" w:beforeAutospacing="0" w:after="0" w:afterAutospacing="0"/>
                        <w:rPr>
                          <w:color w:val="FFFFFF" w:themeColor="background1"/>
                          <w:sz w:val="22"/>
                        </w:rPr>
                      </w:pPr>
                      <w:r>
                        <w:rPr>
                          <w:color w:val="FFFFFF" w:themeColor="background1"/>
                          <w:sz w:val="22"/>
                          <w:rFonts w:asciiTheme="minorHAnsi" w:hAnsi="Calibri"/>
                        </w:rPr>
                        <w:t xml:space="preserve">2.</w:t>
                      </w:r>
                      <w:r>
                        <w:rPr>
                          <w:color w:val="FFFFFF" w:themeColor="background1"/>
                          <w:sz w:val="22"/>
                          <w:rFonts w:asciiTheme="minorHAnsi" w:hAnsi="Calibri"/>
                        </w:rPr>
                        <w:t xml:space="preserve"> </w:t>
                      </w:r>
                      <w:r>
                        <w:rPr>
                          <w:color w:val="FFFFFF" w:themeColor="background1"/>
                          <w:sz w:val="22"/>
                          <w:rFonts w:asciiTheme="minorHAnsi" w:hAnsi="Calibri"/>
                        </w:rPr>
                        <w:t xml:space="preserve">PARTICIPACIÓN y ASOCIACIÓN</w:t>
                      </w:r>
                    </w:p>
                  </w:txbxContent>
                </v:textbox>
                <w10:wrap anchorx="page" anchory="page"/>
              </v:roundrect>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79815188" wp14:editId="7121CEFC">
                <wp:simplePos x="0" y="0"/>
                <wp:positionH relativeFrom="column">
                  <wp:posOffset>1102995</wp:posOffset>
                </wp:positionH>
                <wp:positionV relativeFrom="paragraph">
                  <wp:posOffset>43815</wp:posOffset>
                </wp:positionV>
                <wp:extent cx="5987415" cy="27940"/>
                <wp:effectExtent l="0" t="0" r="32385" b="2921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741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32E158" id="Connecteur droit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85pt,3.45pt" to="55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" strokecolor="#4472c4 [3204]" strokeweight=".5pt">
                <v:stroke joinstyle="miter"/>
                <o:lock v:ext="edit" shapetype="f"/>
              </v:line>
            </w:pict>
          </mc:Fallback>
        </mc:AlternateContent>
      </w:r>
    </w:p>
    <w:p w14:paraId="7649FCFC" w14:textId="00B3D6E2" w:rsidR="00915ED4" w:rsidRPr="008E1C00" w:rsidRDefault="00915ED4" w:rsidP="00915ED4">
      <w:pPr>
        <w:ind w:left="2160"/>
      </w:pPr>
      <w:r>
        <w:t xml:space="preserve">Adoptar mecanismos institucionales que alimenten y respalden enfoques colectivos y coordinados centrados en las personas que permitan a las mujeres, las niñas, los niños y los hombres, incluidas las poblaciones más marginadas y en situación de riesgo entre las comunidades afectadas, la participación y el desempeño de una función activa en decisiones que afectarán a sus vidas, su </w:t>
      </w:r>
      <w:proofErr w:type="gramStart"/>
      <w:r>
        <w:t>bienestar</w:t>
      </w:r>
      <w:proofErr w:type="gramEnd"/>
      <w:r>
        <w:t>, dignidad y protección. Adoptar y mantener colaboraciones equitativas con agentes locales para aprovechar sus relaciones a plazo largo y la confianza existente con las comunidades.</w:t>
      </w:r>
    </w:p>
    <w:p w14:paraId="0F7B44D0" w14:textId="77777777" w:rsidR="00620AEE" w:rsidRPr="00620AEE" w:rsidRDefault="00C32C19" w:rsidP="008E1C00">
      <w:r>
        <w:rPr>
          <w:noProof/>
          <w:lang w:val="en-GB" w:eastAsia="en-GB"/>
        </w:rPr>
        <mc:AlternateContent>
          <mc:Choice Requires="wps">
            <w:drawing>
              <wp:anchor distT="0" distB="0" distL="114300" distR="114300" simplePos="0" relativeHeight="251666432" behindDoc="0" locked="0" layoutInCell="1" allowOverlap="1" wp14:anchorId="390E7EC7" wp14:editId="7C225B0D">
                <wp:simplePos x="0" y="0"/>
                <wp:positionH relativeFrom="page">
                  <wp:posOffset>140335</wp:posOffset>
                </wp:positionH>
                <wp:positionV relativeFrom="page">
                  <wp:posOffset>4334510</wp:posOffset>
                </wp:positionV>
                <wp:extent cx="1400810" cy="792480"/>
                <wp:effectExtent l="0" t="0" r="8890" b="762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00810" cy="792480"/>
                        </a:xfrm>
                        <a:prstGeom prst="roundRect">
                          <a:avLst>
                            <a:gd name="adj" fmla="val 50000"/>
                          </a:avLst>
                        </a:prstGeom>
                        <a:solidFill>
                          <a:srgbClr val="00B0F0"/>
                        </a:solidFill>
                        <a:ln w="0" algn="in">
                          <a:noFill/>
                          <a:round/>
                          <a:headEnd/>
                          <a:tailEnd/>
                        </a:ln>
                        <a:effectLst/>
                      </wps:spPr>
                      <wps:txbx>
                        <w:txbxContent>
                          <w:p w14:paraId="47CEE575" w14:textId="77777777" w:rsidR="00BB27D5" w:rsidRPr="008E1C00" w:rsidRDefault="00915ED4" w:rsidP="00BB27D5">
                            <w:pPr>
                              <w:pStyle w:val="NormalWeb"/>
                              <w:spacing w:before="0" w:beforeAutospacing="0" w:after="0" w:afterAutospacing="0"/>
                              <w:rPr>
                                <w:color w:val="FFFFFF" w:themeColor="background1"/>
                                <w:sz w:val="22"/>
                              </w:rPr>
                            </w:pPr>
                            <w:r>
                              <w:rPr>
                                <w:rFonts w:asciiTheme="minorHAnsi" w:hAnsi="Calibri"/>
                                <w:color w:val="FFFFFF" w:themeColor="background1"/>
                                <w:sz w:val="22"/>
                              </w:rPr>
                              <w:t>3. INFORMACIÓN, RETROALIMENTACIÓN Y ACCIÓN</w:t>
                            </w: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_x0000_s1029" style="position:absolute;margin-left:11.05pt;margin-top:341.3pt;width:110.3pt;height:6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" fillcolor="#00b0f0" stroked="f" strokeweight="0" insetpen="t">
                <o:lock v:ext="edit" shapetype="t"/>
                <v:textbox inset="2.88pt,2.88pt,2.88pt,2.88pt">
                  <w:txbxContent>
                    <w:p w:rsidR="00BB27D5" w:rsidRPr="008E1C00" w:rsidRDefault="00915ED4" w:rsidP="00BB27D5">
                      <w:pPr>
                        <w:pStyle w:val="NormalWeb"/>
                        <w:spacing w:before="0" w:beforeAutospacing="0" w:after="0" w:afterAutospacing="0"/>
                        <w:rPr>
                          <w:color w:val="FFFFFF" w:themeColor="background1"/>
                          <w:sz w:val="22"/>
                        </w:rPr>
                      </w:pPr>
                      <w:r>
                        <w:rPr>
                          <w:color w:val="FFFFFF" w:themeColor="background1"/>
                          <w:sz w:val="22"/>
                          <w:rFonts w:asciiTheme="minorHAnsi" w:hAnsi="Calibri"/>
                        </w:rPr>
                        <w:t xml:space="preserve">3.</w:t>
                      </w:r>
                      <w:r>
                        <w:rPr>
                          <w:color w:val="FFFFFF" w:themeColor="background1"/>
                          <w:sz w:val="22"/>
                          <w:rFonts w:asciiTheme="minorHAnsi" w:hAnsi="Calibri"/>
                        </w:rPr>
                        <w:t xml:space="preserve"> </w:t>
                      </w:r>
                      <w:r>
                        <w:rPr>
                          <w:color w:val="FFFFFF" w:themeColor="background1"/>
                          <w:sz w:val="22"/>
                          <w:rFonts w:asciiTheme="minorHAnsi" w:hAnsi="Calibri"/>
                        </w:rPr>
                        <w:t xml:space="preserve">INFORMACIÓN, RETROALIMENTACIÓN Y ACCIÓN</w:t>
                      </w:r>
                    </w:p>
                  </w:txbxContent>
                </v:textbox>
                <w10:wrap anchorx="page" anchory="page"/>
              </v:roundrect>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4D0BFBDB" wp14:editId="5FC9DD65">
                <wp:simplePos x="0" y="0"/>
                <wp:positionH relativeFrom="column">
                  <wp:posOffset>1102995</wp:posOffset>
                </wp:positionH>
                <wp:positionV relativeFrom="paragraph">
                  <wp:posOffset>75565</wp:posOffset>
                </wp:positionV>
                <wp:extent cx="6044565" cy="27940"/>
                <wp:effectExtent l="0" t="0" r="32385" b="2921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456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148763F" id="Connecteur droit 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85pt,5.95pt" to="562.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" strokecolor="#4472c4 [3204]" strokeweight=".5pt">
                <v:stroke joinstyle="miter"/>
                <o:lock v:ext="edit" shapetype="f"/>
              </v:line>
            </w:pict>
          </mc:Fallback>
        </mc:AlternateContent>
      </w:r>
    </w:p>
    <w:p w14:paraId="070B9D62" w14:textId="406E41D4" w:rsidR="00BE7DE6" w:rsidRPr="008E1C00" w:rsidRDefault="00BE7DE6" w:rsidP="00630EBE">
      <w:pPr>
        <w:ind w:left="2160"/>
      </w:pPr>
      <w:r>
        <w:t xml:space="preserve">Adoptar mecanismos institucionales que contribuyan y presten apoyo a aquellos enfoques colectivos y participativos que sirvan de inspiración a las comunidades y las escuchen, se ocupen de responder a </w:t>
      </w:r>
      <w:r w:rsidR="00A956B7">
        <w:t>sus</w:t>
      </w:r>
      <w:r>
        <w:t xml:space="preserve"> aportaciones y den lugar a la adopción de medidas correctivas. Establecer y apoyar la introducción de mecanismos adecuados con el fin de comunicar y afrontar las denuncias relacionadas con casos de explotación y abusos sexuales. Planificar, concebir y gestionar programas de protección y asistencia que sean receptivos ante la diversidad y las opiniones manifestadas de las comunidades afectadas.</w:t>
      </w:r>
    </w:p>
    <w:p w14:paraId="63A16675" w14:textId="77777777" w:rsidR="0068058A" w:rsidRPr="0068058A" w:rsidRDefault="00C32C19" w:rsidP="0068058A">
      <w:pPr>
        <w:pStyle w:val="ListParagraph"/>
      </w:pPr>
      <w:r>
        <w:rPr>
          <w:noProof/>
          <w:lang w:val="en-GB" w:eastAsia="en-GB"/>
        </w:rPr>
        <mc:AlternateContent>
          <mc:Choice Requires="wps">
            <w:drawing>
              <wp:anchor distT="0" distB="0" distL="114300" distR="114300" simplePos="0" relativeHeight="251681792" behindDoc="0" locked="0" layoutInCell="1" allowOverlap="1" wp14:anchorId="5E3F478D" wp14:editId="3CA8E096">
                <wp:simplePos x="0" y="0"/>
                <wp:positionH relativeFrom="column">
                  <wp:posOffset>-230505</wp:posOffset>
                </wp:positionH>
                <wp:positionV relativeFrom="page">
                  <wp:posOffset>5925820</wp:posOffset>
                </wp:positionV>
                <wp:extent cx="1315720" cy="554990"/>
                <wp:effectExtent l="0" t="0" r="0" b="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15720" cy="554990"/>
                        </a:xfrm>
                        <a:prstGeom prst="roundRect">
                          <a:avLst>
                            <a:gd name="adj" fmla="val 50000"/>
                          </a:avLst>
                        </a:prstGeom>
                        <a:solidFill>
                          <a:srgbClr val="00B0F0"/>
                        </a:solidFill>
                        <a:ln w="0" algn="in">
                          <a:noFill/>
                          <a:round/>
                          <a:headEnd/>
                          <a:tailEnd/>
                        </a:ln>
                        <a:effectLst/>
                      </wps:spPr>
                      <wps:txbx>
                        <w:txbxContent>
                          <w:p w14:paraId="72E1EC42" w14:textId="77777777" w:rsidR="00133DBA" w:rsidRPr="008E1C00" w:rsidRDefault="0068058A" w:rsidP="00133DBA">
                            <w:pPr>
                              <w:pStyle w:val="NormalWeb"/>
                              <w:spacing w:before="0" w:beforeAutospacing="0" w:after="0" w:afterAutospacing="0"/>
                              <w:rPr>
                                <w:color w:val="FFFFFF" w:themeColor="background1"/>
                                <w:sz w:val="22"/>
                              </w:rPr>
                            </w:pPr>
                            <w:r>
                              <w:rPr>
                                <w:rFonts w:asciiTheme="minorHAnsi" w:hAnsi="Calibri"/>
                                <w:color w:val="FFFFFF" w:themeColor="background1"/>
                                <w:sz w:val="22"/>
                              </w:rPr>
                              <w:t>4. RESULTADOS</w:t>
                            </w: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_x0000_s1030" style="position:absolute;left:0;text-align:left;margin-left:-18.15pt;margin-top:466.6pt;width:103.6pt;height:4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" fillcolor="#00b0f0" stroked="f" strokeweight="0" insetpen="t">
                <o:lock v:ext="edit" shapetype="t"/>
                <v:textbox inset="2.88pt,2.88pt,2.88pt,2.88pt">
                  <w:txbxContent>
                    <w:p w:rsidR="00133DBA" w:rsidRPr="008E1C00" w:rsidRDefault="0068058A" w:rsidP="00133DBA">
                      <w:pPr>
                        <w:pStyle w:val="NormalWeb"/>
                        <w:spacing w:before="0" w:beforeAutospacing="0" w:after="0" w:afterAutospacing="0"/>
                        <w:rPr>
                          <w:color w:val="FFFFFF" w:themeColor="background1"/>
                          <w:sz w:val="22"/>
                        </w:rPr>
                      </w:pPr>
                      <w:r>
                        <w:rPr>
                          <w:color w:val="FFFFFF" w:themeColor="background1"/>
                          <w:sz w:val="22"/>
                          <w:rFonts w:asciiTheme="minorHAnsi" w:hAnsi="Calibri"/>
                        </w:rPr>
                        <w:t xml:space="preserve">4.</w:t>
                      </w:r>
                      <w:r>
                        <w:rPr>
                          <w:color w:val="FFFFFF" w:themeColor="background1"/>
                          <w:sz w:val="22"/>
                          <w:rFonts w:asciiTheme="minorHAnsi" w:hAnsi="Calibri"/>
                        </w:rPr>
                        <w:t xml:space="preserve"> </w:t>
                      </w:r>
                      <w:r>
                        <w:rPr>
                          <w:color w:val="FFFFFF" w:themeColor="background1"/>
                          <w:sz w:val="22"/>
                          <w:rFonts w:asciiTheme="minorHAnsi" w:hAnsi="Calibri"/>
                        </w:rPr>
                        <w:t xml:space="preserve">RESULTADOS</w:t>
                      </w:r>
                    </w:p>
                  </w:txbxContent>
                </v:textbox>
                <w10:wrap anchory="page"/>
              </v:roundrect>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35BCB7B4" wp14:editId="23E04CBC">
                <wp:simplePos x="0" y="0"/>
                <wp:positionH relativeFrom="column">
                  <wp:posOffset>1103630</wp:posOffset>
                </wp:positionH>
                <wp:positionV relativeFrom="paragraph">
                  <wp:posOffset>52705</wp:posOffset>
                </wp:positionV>
                <wp:extent cx="5987415" cy="27940"/>
                <wp:effectExtent l="0" t="0" r="32385" b="2921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741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B36F30" id="Connecteur droit 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9pt,4.15pt" to="558.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" strokecolor="#4472c4 [3204]" strokeweight=".5pt">
                <v:stroke joinstyle="miter"/>
                <o:lock v:ext="edit" shapetype="f"/>
              </v:line>
            </w:pict>
          </mc:Fallback>
        </mc:AlternateContent>
      </w:r>
    </w:p>
    <w:p w14:paraId="41E476A3" w14:textId="77777777" w:rsidR="00A52F3D" w:rsidRPr="00A956B7" w:rsidRDefault="00A52F3D" w:rsidP="0068058A">
      <w:pPr>
        <w:pStyle w:val="ListParagraph"/>
        <w:ind w:left="2160"/>
        <w:rPr>
          <w:lang w:val="es-ES_tradnl"/>
        </w:rPr>
      </w:pPr>
    </w:p>
    <w:p w14:paraId="74A826C6" w14:textId="433A8F20" w:rsidR="00133DBA" w:rsidRPr="0068058A" w:rsidRDefault="002E1A16" w:rsidP="003976EF">
      <w:pPr>
        <w:pStyle w:val="ListParagraph"/>
        <w:spacing w:line="256" w:lineRule="auto"/>
        <w:ind w:left="2160"/>
      </w:pPr>
      <w:r>
        <w:t xml:space="preserve">Medir los resultados con respecto a la rendición de cuentas ante las poblaciones afectadas y la protección contra la explotación y los abusos sexuales en cada organismo y colectivamente, en particular a través de normas como la </w:t>
      </w:r>
      <w:r w:rsidR="00AA6738">
        <w:rPr>
          <w:lang w:val="en-GB"/>
        </w:rPr>
        <w:t xml:space="preserve">Norma </w:t>
      </w:r>
      <w:proofErr w:type="spellStart"/>
      <w:r w:rsidR="00AA6738">
        <w:rPr>
          <w:lang w:val="en-GB"/>
        </w:rPr>
        <w:t>Humanitaria</w:t>
      </w:r>
      <w:proofErr w:type="spellEnd"/>
      <w:r w:rsidR="00AA6738">
        <w:rPr>
          <w:lang w:val="en-GB"/>
        </w:rPr>
        <w:t xml:space="preserve"> </w:t>
      </w:r>
      <w:proofErr w:type="spellStart"/>
      <w:r w:rsidR="00AA6738">
        <w:rPr>
          <w:lang w:val="en-GB"/>
        </w:rPr>
        <w:t>Esencial</w:t>
      </w:r>
      <w:proofErr w:type="spellEnd"/>
      <w:r w:rsidR="00AA6738">
        <w:rPr>
          <w:lang w:val="en-GB"/>
        </w:rPr>
        <w:t xml:space="preserve"> </w:t>
      </w:r>
      <w:r>
        <w:t>y las Normas operativas mínimas sobre protección contra la explotación y los abusos sexuales; la Guía de mejores prácticas para establecer mecanismos interinstitucionales de denuncia comunitaria y sus correspondientes procedimientos normalizados de funcionamiento.</w:t>
      </w:r>
    </w:p>
    <w:p w14:paraId="71E478C8" w14:textId="77777777" w:rsidR="0068058A" w:rsidRPr="00A956B7" w:rsidRDefault="0068058A" w:rsidP="0068058A">
      <w:pPr>
        <w:pStyle w:val="ListParagraph"/>
        <w:spacing w:line="256" w:lineRule="auto"/>
        <w:ind w:left="2160"/>
        <w:rPr>
          <w:lang w:val="es-ES_tradnl"/>
        </w:rPr>
      </w:pPr>
    </w:p>
    <w:p w14:paraId="64FA7E6D" w14:textId="77777777" w:rsidR="00E32F56" w:rsidRPr="00E32F56" w:rsidRDefault="00C32C19" w:rsidP="00E32F56">
      <w:pPr>
        <w:pStyle w:val="ListParagraph"/>
        <w:ind w:left="2160"/>
        <w:rPr>
          <w:color w:val="FF0000"/>
          <w:sz w:val="16"/>
          <w:szCs w:val="16"/>
        </w:rPr>
      </w:pPr>
      <w:r>
        <w:rPr>
          <w:noProof/>
          <w:lang w:val="en-GB" w:eastAsia="en-GB"/>
        </w:rPr>
        <mc:AlternateContent>
          <mc:Choice Requires="wps">
            <w:drawing>
              <wp:anchor distT="0" distB="0" distL="114300" distR="114300" simplePos="0" relativeHeight="251677696" behindDoc="0" locked="0" layoutInCell="1" allowOverlap="1" wp14:anchorId="6EEC81B0" wp14:editId="02384264">
                <wp:simplePos x="0" y="0"/>
                <wp:positionH relativeFrom="page">
                  <wp:align>right</wp:align>
                </wp:positionH>
                <wp:positionV relativeFrom="paragraph">
                  <wp:posOffset>13335</wp:posOffset>
                </wp:positionV>
                <wp:extent cx="5977890" cy="27940"/>
                <wp:effectExtent l="0" t="0" r="22860" b="2921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890"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BFDF4A" id="Connecteur droit 6" o:spid="_x0000_s1026" style="position:absolute;flip:y;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419.5pt,1.05pt" to="8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" strokecolor="#4472c4 [3204]" strokeweight=".5pt">
                <v:stroke joinstyle="miter"/>
                <o:lock v:ext="edit" shapetype="f"/>
                <w10:wrap anchorx="page"/>
              </v:line>
            </w:pict>
          </mc:Fallback>
        </mc:AlternateContent>
      </w:r>
    </w:p>
    <w:p w14:paraId="78D0F97B" w14:textId="77777777" w:rsidR="00E362E5" w:rsidRPr="00E362E5" w:rsidRDefault="004F6B94" w:rsidP="003976EF">
      <w:pPr>
        <w:ind w:left="1440" w:firstLine="403"/>
      </w:pPr>
      <w:r>
        <w:rPr>
          <w:b/>
          <w:bCs/>
        </w:rPr>
        <w:t>Los directores del Comité Permanente entre Organismos acuerdan que rendirán cuentas respecto a los progresos alcanzados en el cumplimiento de estos compromisos.</w:t>
      </w:r>
    </w:p>
    <w:p w14:paraId="32BF8AA4" w14:textId="4B4A58F7" w:rsidR="006C17E6" w:rsidRPr="00194FE2" w:rsidRDefault="00E362E5" w:rsidP="00194FE2">
      <w:pPr>
        <w:ind w:left="1843"/>
        <w:rPr>
          <w:i/>
          <w:sz w:val="20"/>
        </w:rPr>
      </w:pPr>
      <w:r>
        <w:rPr>
          <w:b/>
          <w:bCs/>
          <w:i/>
          <w:sz w:val="20"/>
        </w:rPr>
        <w:t>Antecedentes:</w:t>
      </w:r>
      <w:r>
        <w:rPr>
          <w:i/>
          <w:sz w:val="20"/>
        </w:rPr>
        <w:t xml:space="preserve"> En 2011, los directores del Comité Permanente entre Organismos convinieron en adoptar cinco compromisos sobre la rendición de cuentas a las poblaciones afectadas como parte de un marco para el compromiso con las comunidades. Los directores del Comité Permanente entre Organismos elaboraron y aprobaron la versión revisada el 20 de noviembre de 2017 con el fin de reflejar novedades esenciales, como la Norma Humanitaria Básica, la labor realizada por el Comité Permanente entre Organismos en materia de mecanismos interinstitucionales de denuncia comunitaria que comprendan la protección contra la explotación y los abusos sexuales, y la importancia de una colaboración significativa con los interesados locales, que se plantearon como una recomendación prioritaria de la Cumbre Humanitaria Mundial de 2016 y en el Gran Pacto. </w:t>
      </w:r>
    </w:p>
    <w:sectPr w:rsidR="006C17E6" w:rsidRPr="00194FE2" w:rsidSect="003947A4">
      <w:headerReference w:type="even" r:id="rId10"/>
      <w:headerReference w:type="default" r:id="rId11"/>
      <w:headerReference w:type="first" r:id="rId12"/>
      <w:pgSz w:w="11906" w:h="16838"/>
      <w:pgMar w:top="720" w:right="14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9A341" w14:textId="77777777" w:rsidR="00663209" w:rsidRDefault="00663209" w:rsidP="00C91131">
      <w:pPr>
        <w:spacing w:after="0" w:line="240" w:lineRule="auto"/>
      </w:pPr>
      <w:r>
        <w:separator/>
      </w:r>
    </w:p>
  </w:endnote>
  <w:endnote w:type="continuationSeparator" w:id="0">
    <w:p w14:paraId="139CC760" w14:textId="77777777" w:rsidR="00663209" w:rsidRDefault="00663209" w:rsidP="00C9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CBA88" w14:textId="77777777" w:rsidR="00663209" w:rsidRDefault="00663209" w:rsidP="00C91131">
      <w:pPr>
        <w:spacing w:after="0" w:line="240" w:lineRule="auto"/>
      </w:pPr>
      <w:r>
        <w:separator/>
      </w:r>
    </w:p>
  </w:footnote>
  <w:footnote w:type="continuationSeparator" w:id="0">
    <w:p w14:paraId="450E9E97" w14:textId="77777777" w:rsidR="00663209" w:rsidRDefault="00663209" w:rsidP="00C91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783" w14:textId="77777777" w:rsidR="00C91131" w:rsidRDefault="00C91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E647" w14:textId="77777777" w:rsidR="00C91131" w:rsidRDefault="00C91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E8FB" w14:textId="77777777" w:rsidR="00C91131" w:rsidRDefault="00C91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2A84"/>
    <w:multiLevelType w:val="hybridMultilevel"/>
    <w:tmpl w:val="C80AB73C"/>
    <w:lvl w:ilvl="0" w:tplc="42702386">
      <w:start w:val="1"/>
      <w:numFmt w:val="bullet"/>
      <w:lvlText w:val="•"/>
      <w:lvlJc w:val="left"/>
      <w:pPr>
        <w:tabs>
          <w:tab w:val="num" w:pos="720"/>
        </w:tabs>
        <w:ind w:left="720" w:hanging="360"/>
      </w:pPr>
      <w:rPr>
        <w:rFonts w:ascii="Arial" w:hAnsi="Arial" w:hint="default"/>
      </w:rPr>
    </w:lvl>
    <w:lvl w:ilvl="1" w:tplc="0DEC6B2A">
      <w:start w:val="1"/>
      <w:numFmt w:val="bullet"/>
      <w:lvlText w:val="•"/>
      <w:lvlJc w:val="left"/>
      <w:pPr>
        <w:tabs>
          <w:tab w:val="num" w:pos="1440"/>
        </w:tabs>
        <w:ind w:left="1440" w:hanging="360"/>
      </w:pPr>
      <w:rPr>
        <w:rFonts w:ascii="Arial" w:hAnsi="Arial" w:hint="default"/>
      </w:rPr>
    </w:lvl>
    <w:lvl w:ilvl="2" w:tplc="8F10EEAE">
      <w:start w:val="1"/>
      <w:numFmt w:val="bullet"/>
      <w:lvlText w:val="•"/>
      <w:lvlJc w:val="left"/>
      <w:pPr>
        <w:tabs>
          <w:tab w:val="num" w:pos="2160"/>
        </w:tabs>
        <w:ind w:left="2160" w:hanging="360"/>
      </w:pPr>
      <w:rPr>
        <w:rFonts w:ascii="Arial" w:hAnsi="Arial" w:hint="default"/>
      </w:rPr>
    </w:lvl>
    <w:lvl w:ilvl="3" w:tplc="12709B60">
      <w:start w:val="1"/>
      <w:numFmt w:val="bullet"/>
      <w:lvlText w:val="•"/>
      <w:lvlJc w:val="left"/>
      <w:pPr>
        <w:tabs>
          <w:tab w:val="num" w:pos="2880"/>
        </w:tabs>
        <w:ind w:left="2880" w:hanging="360"/>
      </w:pPr>
      <w:rPr>
        <w:rFonts w:ascii="Arial" w:hAnsi="Arial" w:hint="default"/>
      </w:rPr>
    </w:lvl>
    <w:lvl w:ilvl="4" w:tplc="33209E2A">
      <w:start w:val="1"/>
      <w:numFmt w:val="bullet"/>
      <w:lvlText w:val="•"/>
      <w:lvlJc w:val="left"/>
      <w:pPr>
        <w:tabs>
          <w:tab w:val="num" w:pos="3600"/>
        </w:tabs>
        <w:ind w:left="3600" w:hanging="360"/>
      </w:pPr>
      <w:rPr>
        <w:rFonts w:ascii="Arial" w:hAnsi="Arial" w:hint="default"/>
      </w:rPr>
    </w:lvl>
    <w:lvl w:ilvl="5" w:tplc="2CE84FEC" w:tentative="1">
      <w:start w:val="1"/>
      <w:numFmt w:val="bullet"/>
      <w:lvlText w:val="•"/>
      <w:lvlJc w:val="left"/>
      <w:pPr>
        <w:tabs>
          <w:tab w:val="num" w:pos="4320"/>
        </w:tabs>
        <w:ind w:left="4320" w:hanging="360"/>
      </w:pPr>
      <w:rPr>
        <w:rFonts w:ascii="Arial" w:hAnsi="Arial" w:hint="default"/>
      </w:rPr>
    </w:lvl>
    <w:lvl w:ilvl="6" w:tplc="79B8FE10" w:tentative="1">
      <w:start w:val="1"/>
      <w:numFmt w:val="bullet"/>
      <w:lvlText w:val="•"/>
      <w:lvlJc w:val="left"/>
      <w:pPr>
        <w:tabs>
          <w:tab w:val="num" w:pos="5040"/>
        </w:tabs>
        <w:ind w:left="5040" w:hanging="360"/>
      </w:pPr>
      <w:rPr>
        <w:rFonts w:ascii="Arial" w:hAnsi="Arial" w:hint="default"/>
      </w:rPr>
    </w:lvl>
    <w:lvl w:ilvl="7" w:tplc="4C6405FA" w:tentative="1">
      <w:start w:val="1"/>
      <w:numFmt w:val="bullet"/>
      <w:lvlText w:val="•"/>
      <w:lvlJc w:val="left"/>
      <w:pPr>
        <w:tabs>
          <w:tab w:val="num" w:pos="5760"/>
        </w:tabs>
        <w:ind w:left="5760" w:hanging="360"/>
      </w:pPr>
      <w:rPr>
        <w:rFonts w:ascii="Arial" w:hAnsi="Arial" w:hint="default"/>
      </w:rPr>
    </w:lvl>
    <w:lvl w:ilvl="8" w:tplc="89481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222905"/>
    <w:multiLevelType w:val="hybridMultilevel"/>
    <w:tmpl w:val="AC6C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A265A"/>
    <w:multiLevelType w:val="hybridMultilevel"/>
    <w:tmpl w:val="2B4417E6"/>
    <w:lvl w:ilvl="0" w:tplc="4A306EA2">
      <w:start w:val="1"/>
      <w:numFmt w:val="bullet"/>
      <w:lvlText w:val="•"/>
      <w:lvlJc w:val="left"/>
      <w:pPr>
        <w:tabs>
          <w:tab w:val="num" w:pos="720"/>
        </w:tabs>
        <w:ind w:left="720" w:hanging="360"/>
      </w:pPr>
      <w:rPr>
        <w:rFonts w:ascii="Arial" w:hAnsi="Arial" w:hint="default"/>
      </w:rPr>
    </w:lvl>
    <w:lvl w:ilvl="1" w:tplc="99AAA228" w:tentative="1">
      <w:start w:val="1"/>
      <w:numFmt w:val="bullet"/>
      <w:lvlText w:val="•"/>
      <w:lvlJc w:val="left"/>
      <w:pPr>
        <w:tabs>
          <w:tab w:val="num" w:pos="1440"/>
        </w:tabs>
        <w:ind w:left="1440" w:hanging="360"/>
      </w:pPr>
      <w:rPr>
        <w:rFonts w:ascii="Arial" w:hAnsi="Arial" w:hint="default"/>
      </w:rPr>
    </w:lvl>
    <w:lvl w:ilvl="2" w:tplc="74D6A3AA" w:tentative="1">
      <w:start w:val="1"/>
      <w:numFmt w:val="bullet"/>
      <w:lvlText w:val="•"/>
      <w:lvlJc w:val="left"/>
      <w:pPr>
        <w:tabs>
          <w:tab w:val="num" w:pos="2160"/>
        </w:tabs>
        <w:ind w:left="2160" w:hanging="360"/>
      </w:pPr>
      <w:rPr>
        <w:rFonts w:ascii="Arial" w:hAnsi="Arial" w:hint="default"/>
      </w:rPr>
    </w:lvl>
    <w:lvl w:ilvl="3" w:tplc="2144B54E" w:tentative="1">
      <w:start w:val="1"/>
      <w:numFmt w:val="bullet"/>
      <w:lvlText w:val="•"/>
      <w:lvlJc w:val="left"/>
      <w:pPr>
        <w:tabs>
          <w:tab w:val="num" w:pos="2880"/>
        </w:tabs>
        <w:ind w:left="2880" w:hanging="360"/>
      </w:pPr>
      <w:rPr>
        <w:rFonts w:ascii="Arial" w:hAnsi="Arial" w:hint="default"/>
      </w:rPr>
    </w:lvl>
    <w:lvl w:ilvl="4" w:tplc="E9AC0486" w:tentative="1">
      <w:start w:val="1"/>
      <w:numFmt w:val="bullet"/>
      <w:lvlText w:val="•"/>
      <w:lvlJc w:val="left"/>
      <w:pPr>
        <w:tabs>
          <w:tab w:val="num" w:pos="3600"/>
        </w:tabs>
        <w:ind w:left="3600" w:hanging="360"/>
      </w:pPr>
      <w:rPr>
        <w:rFonts w:ascii="Arial" w:hAnsi="Arial" w:hint="default"/>
      </w:rPr>
    </w:lvl>
    <w:lvl w:ilvl="5" w:tplc="FA24F532" w:tentative="1">
      <w:start w:val="1"/>
      <w:numFmt w:val="bullet"/>
      <w:lvlText w:val="•"/>
      <w:lvlJc w:val="left"/>
      <w:pPr>
        <w:tabs>
          <w:tab w:val="num" w:pos="4320"/>
        </w:tabs>
        <w:ind w:left="4320" w:hanging="360"/>
      </w:pPr>
      <w:rPr>
        <w:rFonts w:ascii="Arial" w:hAnsi="Arial" w:hint="default"/>
      </w:rPr>
    </w:lvl>
    <w:lvl w:ilvl="6" w:tplc="23CA46AE" w:tentative="1">
      <w:start w:val="1"/>
      <w:numFmt w:val="bullet"/>
      <w:lvlText w:val="•"/>
      <w:lvlJc w:val="left"/>
      <w:pPr>
        <w:tabs>
          <w:tab w:val="num" w:pos="5040"/>
        </w:tabs>
        <w:ind w:left="5040" w:hanging="360"/>
      </w:pPr>
      <w:rPr>
        <w:rFonts w:ascii="Arial" w:hAnsi="Arial" w:hint="default"/>
      </w:rPr>
    </w:lvl>
    <w:lvl w:ilvl="7" w:tplc="F1142B1E" w:tentative="1">
      <w:start w:val="1"/>
      <w:numFmt w:val="bullet"/>
      <w:lvlText w:val="•"/>
      <w:lvlJc w:val="left"/>
      <w:pPr>
        <w:tabs>
          <w:tab w:val="num" w:pos="5760"/>
        </w:tabs>
        <w:ind w:left="5760" w:hanging="360"/>
      </w:pPr>
      <w:rPr>
        <w:rFonts w:ascii="Arial" w:hAnsi="Arial" w:hint="default"/>
      </w:rPr>
    </w:lvl>
    <w:lvl w:ilvl="8" w:tplc="83B8A49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D5"/>
    <w:rsid w:val="000A4618"/>
    <w:rsid w:val="000A69EA"/>
    <w:rsid w:val="00112ED6"/>
    <w:rsid w:val="00120893"/>
    <w:rsid w:val="00120B32"/>
    <w:rsid w:val="00133DBA"/>
    <w:rsid w:val="00171FA0"/>
    <w:rsid w:val="00175C0E"/>
    <w:rsid w:val="00180471"/>
    <w:rsid w:val="00190E3E"/>
    <w:rsid w:val="001917A3"/>
    <w:rsid w:val="00194FE2"/>
    <w:rsid w:val="001D1DA6"/>
    <w:rsid w:val="00211E78"/>
    <w:rsid w:val="00256D95"/>
    <w:rsid w:val="00275E52"/>
    <w:rsid w:val="00297F82"/>
    <w:rsid w:val="002B0DAE"/>
    <w:rsid w:val="002D0D25"/>
    <w:rsid w:val="002D2855"/>
    <w:rsid w:val="002E1A16"/>
    <w:rsid w:val="002E785D"/>
    <w:rsid w:val="002F114E"/>
    <w:rsid w:val="00312BF9"/>
    <w:rsid w:val="00374361"/>
    <w:rsid w:val="00387202"/>
    <w:rsid w:val="003947A4"/>
    <w:rsid w:val="003976EF"/>
    <w:rsid w:val="003C3A4C"/>
    <w:rsid w:val="003D114E"/>
    <w:rsid w:val="003E66CC"/>
    <w:rsid w:val="003F45E3"/>
    <w:rsid w:val="004164A9"/>
    <w:rsid w:val="004250BC"/>
    <w:rsid w:val="00487F02"/>
    <w:rsid w:val="004929AB"/>
    <w:rsid w:val="004E09A8"/>
    <w:rsid w:val="004E44F4"/>
    <w:rsid w:val="004F6B94"/>
    <w:rsid w:val="00505ADB"/>
    <w:rsid w:val="00571BD8"/>
    <w:rsid w:val="00583523"/>
    <w:rsid w:val="005D0922"/>
    <w:rsid w:val="005E2DC9"/>
    <w:rsid w:val="005F26DC"/>
    <w:rsid w:val="00620AEE"/>
    <w:rsid w:val="00630EBE"/>
    <w:rsid w:val="006451CC"/>
    <w:rsid w:val="006601C6"/>
    <w:rsid w:val="00663209"/>
    <w:rsid w:val="0068058A"/>
    <w:rsid w:val="00697030"/>
    <w:rsid w:val="006A07C5"/>
    <w:rsid w:val="006B0603"/>
    <w:rsid w:val="006C17E6"/>
    <w:rsid w:val="006F71DF"/>
    <w:rsid w:val="00766794"/>
    <w:rsid w:val="00776263"/>
    <w:rsid w:val="007966D7"/>
    <w:rsid w:val="007B28DD"/>
    <w:rsid w:val="007B604F"/>
    <w:rsid w:val="007C4521"/>
    <w:rsid w:val="007D0E43"/>
    <w:rsid w:val="007D1606"/>
    <w:rsid w:val="007D2CF8"/>
    <w:rsid w:val="007E479E"/>
    <w:rsid w:val="007F0035"/>
    <w:rsid w:val="0084304F"/>
    <w:rsid w:val="00854A8A"/>
    <w:rsid w:val="00864617"/>
    <w:rsid w:val="0088510D"/>
    <w:rsid w:val="00895671"/>
    <w:rsid w:val="008A1003"/>
    <w:rsid w:val="008D40B4"/>
    <w:rsid w:val="008E1C00"/>
    <w:rsid w:val="008F37F0"/>
    <w:rsid w:val="00903DF3"/>
    <w:rsid w:val="00906067"/>
    <w:rsid w:val="00913042"/>
    <w:rsid w:val="00915ED4"/>
    <w:rsid w:val="0092522B"/>
    <w:rsid w:val="00943B01"/>
    <w:rsid w:val="00981269"/>
    <w:rsid w:val="00983CAC"/>
    <w:rsid w:val="00A13898"/>
    <w:rsid w:val="00A15445"/>
    <w:rsid w:val="00A177E4"/>
    <w:rsid w:val="00A402A6"/>
    <w:rsid w:val="00A52F3D"/>
    <w:rsid w:val="00A73669"/>
    <w:rsid w:val="00A956B7"/>
    <w:rsid w:val="00AA6738"/>
    <w:rsid w:val="00AA7B4C"/>
    <w:rsid w:val="00AC6C39"/>
    <w:rsid w:val="00AD3239"/>
    <w:rsid w:val="00B31A6C"/>
    <w:rsid w:val="00B40093"/>
    <w:rsid w:val="00B42D92"/>
    <w:rsid w:val="00B47061"/>
    <w:rsid w:val="00B54EA5"/>
    <w:rsid w:val="00B577B2"/>
    <w:rsid w:val="00B70A94"/>
    <w:rsid w:val="00B92324"/>
    <w:rsid w:val="00BB27D5"/>
    <w:rsid w:val="00BB32C1"/>
    <w:rsid w:val="00BE7DE6"/>
    <w:rsid w:val="00BF1A83"/>
    <w:rsid w:val="00BF2007"/>
    <w:rsid w:val="00C32C19"/>
    <w:rsid w:val="00C37822"/>
    <w:rsid w:val="00C60539"/>
    <w:rsid w:val="00C82D10"/>
    <w:rsid w:val="00C85863"/>
    <w:rsid w:val="00C91131"/>
    <w:rsid w:val="00C96C30"/>
    <w:rsid w:val="00CA1252"/>
    <w:rsid w:val="00CD1613"/>
    <w:rsid w:val="00D32A61"/>
    <w:rsid w:val="00D8717B"/>
    <w:rsid w:val="00DA7081"/>
    <w:rsid w:val="00DC7A1E"/>
    <w:rsid w:val="00DD0C34"/>
    <w:rsid w:val="00DE2979"/>
    <w:rsid w:val="00DE7206"/>
    <w:rsid w:val="00E32F56"/>
    <w:rsid w:val="00E362E5"/>
    <w:rsid w:val="00E41078"/>
    <w:rsid w:val="00E55FA7"/>
    <w:rsid w:val="00E90C7A"/>
    <w:rsid w:val="00E97E79"/>
    <w:rsid w:val="00EF579D"/>
    <w:rsid w:val="00F148AE"/>
    <w:rsid w:val="00F374A5"/>
    <w:rsid w:val="00F72159"/>
    <w:rsid w:val="00F81CC6"/>
    <w:rsid w:val="00FB22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115FD"/>
  <w14:defaultImageDpi w14:val="0"/>
  <w15:docId w15:val="{8921F3AE-D767-4921-8901-D1790AA8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7D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B27D5"/>
    <w:pPr>
      <w:ind w:left="720"/>
      <w:contextualSpacing/>
    </w:pPr>
  </w:style>
  <w:style w:type="paragraph" w:styleId="Header">
    <w:name w:val="header"/>
    <w:basedOn w:val="Normal"/>
    <w:link w:val="HeaderChar"/>
    <w:uiPriority w:val="99"/>
    <w:unhideWhenUsed/>
    <w:rsid w:val="00C911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91131"/>
    <w:rPr>
      <w:rFonts w:cs="Times New Roman"/>
      <w:lang w:val="es-ES" w:eastAsia="x-none"/>
    </w:rPr>
  </w:style>
  <w:style w:type="paragraph" w:styleId="Footer">
    <w:name w:val="footer"/>
    <w:basedOn w:val="Normal"/>
    <w:link w:val="FooterChar"/>
    <w:uiPriority w:val="99"/>
    <w:unhideWhenUsed/>
    <w:rsid w:val="00C911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91131"/>
    <w:rPr>
      <w:rFonts w:cs="Times New Roman"/>
      <w:lang w:val="es-ES" w:eastAsia="x-none"/>
    </w:rPr>
  </w:style>
  <w:style w:type="paragraph" w:styleId="BalloonText">
    <w:name w:val="Balloon Text"/>
    <w:basedOn w:val="Normal"/>
    <w:link w:val="BalloonTextChar"/>
    <w:uiPriority w:val="99"/>
    <w:semiHidden/>
    <w:unhideWhenUsed/>
    <w:rsid w:val="00387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7202"/>
    <w:rPr>
      <w:rFonts w:ascii="Segoe UI" w:hAnsi="Segoe UI" w:cs="Segoe UI"/>
      <w:sz w:val="18"/>
      <w:szCs w:val="18"/>
      <w:lang w:val="es-ES" w:eastAsia="x-none"/>
    </w:rPr>
  </w:style>
  <w:style w:type="character" w:styleId="CommentReference">
    <w:name w:val="annotation reference"/>
    <w:basedOn w:val="DefaultParagraphFont"/>
    <w:uiPriority w:val="99"/>
    <w:semiHidden/>
    <w:unhideWhenUsed/>
    <w:rsid w:val="00DC7A1E"/>
    <w:rPr>
      <w:rFonts w:cs="Times New Roman"/>
      <w:sz w:val="16"/>
      <w:szCs w:val="16"/>
    </w:rPr>
  </w:style>
  <w:style w:type="paragraph" w:styleId="CommentText">
    <w:name w:val="annotation text"/>
    <w:basedOn w:val="Normal"/>
    <w:link w:val="CommentTextChar"/>
    <w:uiPriority w:val="99"/>
    <w:semiHidden/>
    <w:unhideWhenUsed/>
    <w:rsid w:val="00DC7A1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7A1E"/>
    <w:rPr>
      <w:rFonts w:cs="Times New Roman"/>
      <w:sz w:val="20"/>
      <w:szCs w:val="20"/>
      <w:lang w:val="es-ES" w:eastAsia="x-none"/>
    </w:rPr>
  </w:style>
  <w:style w:type="paragraph" w:styleId="CommentSubject">
    <w:name w:val="annotation subject"/>
    <w:basedOn w:val="CommentText"/>
    <w:next w:val="CommentText"/>
    <w:link w:val="CommentSubjectChar"/>
    <w:uiPriority w:val="99"/>
    <w:semiHidden/>
    <w:unhideWhenUsed/>
    <w:rsid w:val="00DC7A1E"/>
    <w:rPr>
      <w:b/>
      <w:bCs/>
    </w:rPr>
  </w:style>
  <w:style w:type="character" w:customStyle="1" w:styleId="CommentSubjectChar">
    <w:name w:val="Comment Subject Char"/>
    <w:basedOn w:val="CommentTextChar"/>
    <w:link w:val="CommentSubject"/>
    <w:uiPriority w:val="99"/>
    <w:semiHidden/>
    <w:locked/>
    <w:rsid w:val="00DC7A1E"/>
    <w:rPr>
      <w:rFonts w:cs="Times New Roman"/>
      <w:b/>
      <w:bCs/>
      <w:sz w:val="20"/>
      <w:szCs w:val="20"/>
      <w:lang w:val="es-ES" w:eastAsia="x-none"/>
    </w:rPr>
  </w:style>
  <w:style w:type="character" w:styleId="HTMLAcronym">
    <w:name w:val="HTML Acronym"/>
    <w:basedOn w:val="DefaultParagraphFont"/>
    <w:uiPriority w:val="99"/>
    <w:semiHidden/>
    <w:unhideWhenUsed/>
    <w:rsid w:val="003947A4"/>
    <w:rPr>
      <w:rFonts w:cs="Times New Roman"/>
    </w:rPr>
  </w:style>
  <w:style w:type="paragraph" w:styleId="Revision">
    <w:name w:val="Revision"/>
    <w:hidden/>
    <w:uiPriority w:val="99"/>
    <w:semiHidden/>
    <w:rsid w:val="00913042"/>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21909">
      <w:marLeft w:val="0"/>
      <w:marRight w:val="0"/>
      <w:marTop w:val="0"/>
      <w:marBottom w:val="0"/>
      <w:divBdr>
        <w:top w:val="none" w:sz="0" w:space="0" w:color="auto"/>
        <w:left w:val="none" w:sz="0" w:space="0" w:color="auto"/>
        <w:bottom w:val="none" w:sz="0" w:space="0" w:color="auto"/>
        <w:right w:val="none" w:sz="0" w:space="0" w:color="auto"/>
      </w:divBdr>
    </w:div>
    <w:div w:id="1681421912">
      <w:marLeft w:val="0"/>
      <w:marRight w:val="0"/>
      <w:marTop w:val="0"/>
      <w:marBottom w:val="0"/>
      <w:divBdr>
        <w:top w:val="none" w:sz="0" w:space="0" w:color="auto"/>
        <w:left w:val="none" w:sz="0" w:space="0" w:color="auto"/>
        <w:bottom w:val="none" w:sz="0" w:space="0" w:color="auto"/>
        <w:right w:val="none" w:sz="0" w:space="0" w:color="auto"/>
      </w:divBdr>
    </w:div>
    <w:div w:id="1681421913">
      <w:marLeft w:val="0"/>
      <w:marRight w:val="0"/>
      <w:marTop w:val="0"/>
      <w:marBottom w:val="0"/>
      <w:divBdr>
        <w:top w:val="none" w:sz="0" w:space="0" w:color="auto"/>
        <w:left w:val="none" w:sz="0" w:space="0" w:color="auto"/>
        <w:bottom w:val="none" w:sz="0" w:space="0" w:color="auto"/>
        <w:right w:val="none" w:sz="0" w:space="0" w:color="auto"/>
      </w:divBdr>
    </w:div>
    <w:div w:id="1681421915">
      <w:marLeft w:val="0"/>
      <w:marRight w:val="0"/>
      <w:marTop w:val="0"/>
      <w:marBottom w:val="0"/>
      <w:divBdr>
        <w:top w:val="none" w:sz="0" w:space="0" w:color="auto"/>
        <w:left w:val="none" w:sz="0" w:space="0" w:color="auto"/>
        <w:bottom w:val="none" w:sz="0" w:space="0" w:color="auto"/>
        <w:right w:val="none" w:sz="0" w:space="0" w:color="auto"/>
      </w:divBdr>
      <w:divsChild>
        <w:div w:id="1681421910">
          <w:marLeft w:val="274"/>
          <w:marRight w:val="0"/>
          <w:marTop w:val="0"/>
          <w:marBottom w:val="0"/>
          <w:divBdr>
            <w:top w:val="none" w:sz="0" w:space="0" w:color="auto"/>
            <w:left w:val="none" w:sz="0" w:space="0" w:color="auto"/>
            <w:bottom w:val="none" w:sz="0" w:space="0" w:color="auto"/>
            <w:right w:val="none" w:sz="0" w:space="0" w:color="auto"/>
          </w:divBdr>
        </w:div>
        <w:div w:id="1681421914">
          <w:marLeft w:val="274"/>
          <w:marRight w:val="0"/>
          <w:marTop w:val="0"/>
          <w:marBottom w:val="0"/>
          <w:divBdr>
            <w:top w:val="none" w:sz="0" w:space="0" w:color="auto"/>
            <w:left w:val="none" w:sz="0" w:space="0" w:color="auto"/>
            <w:bottom w:val="none" w:sz="0" w:space="0" w:color="auto"/>
            <w:right w:val="none" w:sz="0" w:space="0" w:color="auto"/>
          </w:divBdr>
        </w:div>
      </w:divsChild>
    </w:div>
    <w:div w:id="1681421917">
      <w:marLeft w:val="0"/>
      <w:marRight w:val="0"/>
      <w:marTop w:val="0"/>
      <w:marBottom w:val="0"/>
      <w:divBdr>
        <w:top w:val="none" w:sz="0" w:space="0" w:color="auto"/>
        <w:left w:val="none" w:sz="0" w:space="0" w:color="auto"/>
        <w:bottom w:val="none" w:sz="0" w:space="0" w:color="auto"/>
        <w:right w:val="none" w:sz="0" w:space="0" w:color="auto"/>
      </w:divBdr>
      <w:divsChild>
        <w:div w:id="1681421908">
          <w:marLeft w:val="274"/>
          <w:marRight w:val="0"/>
          <w:marTop w:val="0"/>
          <w:marBottom w:val="0"/>
          <w:divBdr>
            <w:top w:val="none" w:sz="0" w:space="0" w:color="auto"/>
            <w:left w:val="none" w:sz="0" w:space="0" w:color="auto"/>
            <w:bottom w:val="none" w:sz="0" w:space="0" w:color="auto"/>
            <w:right w:val="none" w:sz="0" w:space="0" w:color="auto"/>
          </w:divBdr>
        </w:div>
        <w:div w:id="1681421911">
          <w:marLeft w:val="274"/>
          <w:marRight w:val="0"/>
          <w:marTop w:val="0"/>
          <w:marBottom w:val="0"/>
          <w:divBdr>
            <w:top w:val="none" w:sz="0" w:space="0" w:color="auto"/>
            <w:left w:val="none" w:sz="0" w:space="0" w:color="auto"/>
            <w:bottom w:val="none" w:sz="0" w:space="0" w:color="auto"/>
            <w:right w:val="none" w:sz="0" w:space="0" w:color="auto"/>
          </w:divBdr>
        </w:div>
        <w:div w:id="1681421916">
          <w:marLeft w:val="274"/>
          <w:marRight w:val="0"/>
          <w:marTop w:val="0"/>
          <w:marBottom w:val="0"/>
          <w:divBdr>
            <w:top w:val="none" w:sz="0" w:space="0" w:color="auto"/>
            <w:left w:val="none" w:sz="0" w:space="0" w:color="auto"/>
            <w:bottom w:val="none" w:sz="0" w:space="0" w:color="auto"/>
            <w:right w:val="none" w:sz="0" w:space="0" w:color="auto"/>
          </w:divBdr>
        </w:div>
      </w:divsChild>
    </w:div>
    <w:div w:id="1681421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782D-5239-462C-8BB1-EC355B47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de Valon</dc:creator>
  <cp:keywords/>
  <dc:description/>
  <cp:lastModifiedBy>Tanya Axisa</cp:lastModifiedBy>
  <cp:revision>2</cp:revision>
  <cp:lastPrinted>2017-07-24T09:40:00Z</cp:lastPrinted>
  <dcterms:created xsi:type="dcterms:W3CDTF">2018-11-12T08:48:00Z</dcterms:created>
  <dcterms:modified xsi:type="dcterms:W3CDTF">2018-11-12T08:48:00Z</dcterms:modified>
</cp:coreProperties>
</file>