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7C7A7" w14:textId="77777777" w:rsidR="00A3081B" w:rsidRPr="00F92B88" w:rsidRDefault="00E104B1" w:rsidP="00A3081B">
      <w:r w:rsidRPr="00F92B88">
        <w:t xml:space="preserve">                                             </w:t>
      </w:r>
      <w:r w:rsidRPr="00F92B88">
        <w:rPr>
          <w:noProof/>
          <w:lang w:eastAsia="zh-CN"/>
        </w:rPr>
        <w:drawing>
          <wp:inline distT="0" distB="0" distL="0" distR="0" wp14:anchorId="6467C888" wp14:editId="6467C889">
            <wp:extent cx="6545580" cy="9525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45580" cy="952500"/>
                    </a:xfrm>
                    <a:prstGeom prst="rect">
                      <a:avLst/>
                    </a:prstGeom>
                    <a:noFill/>
                    <a:ln>
                      <a:noFill/>
                    </a:ln>
                  </pic:spPr>
                </pic:pic>
              </a:graphicData>
            </a:graphic>
          </wp:inline>
        </w:drawing>
      </w:r>
      <w:r w:rsidRPr="00F92B88">
        <w:t xml:space="preserve">             </w:t>
      </w:r>
    </w:p>
    <w:p w14:paraId="6467C7A8" w14:textId="73CA71E9" w:rsidR="006A1AB4" w:rsidRPr="00F92B88" w:rsidRDefault="006A1AB4" w:rsidP="006A1AB4">
      <w:pPr>
        <w:pStyle w:val="GB-TITLE"/>
        <w:rPr>
          <w:lang w:val="en-GB"/>
        </w:rPr>
      </w:pPr>
      <w:r w:rsidRPr="00F92B88">
        <w:rPr>
          <w:lang w:val="en-GB"/>
        </w:rPr>
        <w:t xml:space="preserve">  Grand Bargain Signatory Application </w:t>
      </w:r>
    </w:p>
    <w:p w14:paraId="61665BD5" w14:textId="6802208C" w:rsidR="003F4CEC" w:rsidRPr="00F92B88" w:rsidRDefault="003F4CEC" w:rsidP="003F4CEC">
      <w:pPr>
        <w:pStyle w:val="GB-TITLE"/>
        <w:spacing w:after="0"/>
        <w:rPr>
          <w:color w:val="auto"/>
          <w:sz w:val="24"/>
          <w:szCs w:val="24"/>
          <w:lang w:val="en-GB"/>
        </w:rPr>
      </w:pPr>
      <w:r w:rsidRPr="00F92B88">
        <w:rPr>
          <w:color w:val="auto"/>
          <w:sz w:val="24"/>
          <w:szCs w:val="24"/>
          <w:lang w:val="en-GB"/>
        </w:rPr>
        <w:t xml:space="preserve">Name of </w:t>
      </w:r>
      <w:r w:rsidR="00B52C44">
        <w:rPr>
          <w:color w:val="auto"/>
          <w:sz w:val="24"/>
          <w:szCs w:val="24"/>
          <w:lang w:val="en-GB"/>
        </w:rPr>
        <w:t>the Grand Bargain Signatory applicant (institution)</w:t>
      </w:r>
      <w:r w:rsidRPr="00F92B88">
        <w:rPr>
          <w:color w:val="auto"/>
          <w:sz w:val="24"/>
          <w:szCs w:val="24"/>
          <w:lang w:val="en-GB"/>
        </w:rPr>
        <w:t xml:space="preserve">: </w:t>
      </w:r>
      <w:r w:rsidRPr="00F92B88">
        <w:rPr>
          <w:b w:val="0"/>
          <w:bCs w:val="0"/>
          <w:i/>
          <w:iCs/>
          <w:color w:val="auto"/>
          <w:sz w:val="24"/>
          <w:szCs w:val="24"/>
          <w:lang w:val="en-GB"/>
        </w:rPr>
        <w:t>[Insert here]</w:t>
      </w:r>
    </w:p>
    <w:p w14:paraId="3103D611" w14:textId="63B272C1" w:rsidR="003F4CEC" w:rsidRDefault="003F4CEC" w:rsidP="003F4CEC">
      <w:pPr>
        <w:pStyle w:val="GB-TITLE"/>
        <w:rPr>
          <w:b w:val="0"/>
          <w:bCs w:val="0"/>
          <w:i/>
          <w:iCs/>
          <w:color w:val="auto"/>
          <w:sz w:val="24"/>
          <w:szCs w:val="24"/>
          <w:lang w:val="en-GB"/>
        </w:rPr>
      </w:pPr>
      <w:r w:rsidRPr="00F92B88">
        <w:rPr>
          <w:color w:val="auto"/>
          <w:sz w:val="24"/>
          <w:szCs w:val="24"/>
          <w:lang w:val="en-GB"/>
        </w:rPr>
        <w:t xml:space="preserve">Contact details (person, title, email): </w:t>
      </w:r>
      <w:r w:rsidRPr="00F92B88">
        <w:rPr>
          <w:b w:val="0"/>
          <w:bCs w:val="0"/>
          <w:i/>
          <w:iCs/>
          <w:color w:val="auto"/>
          <w:sz w:val="24"/>
          <w:szCs w:val="24"/>
          <w:lang w:val="en-GB"/>
        </w:rPr>
        <w:t>[Insert here]</w:t>
      </w:r>
    </w:p>
    <w:p w14:paraId="578D4394" w14:textId="77777777" w:rsidR="003F4CEC" w:rsidRPr="00F92B88" w:rsidRDefault="003F4CEC" w:rsidP="003F4CEC">
      <w:pPr>
        <w:pStyle w:val="Default"/>
        <w:rPr>
          <w:b/>
          <w:bCs/>
          <w:lang w:val="en-GB"/>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2F2F2" w:themeFill="background1" w:themeFillShade="F2"/>
        <w:tblLook w:val="04A0" w:firstRow="1" w:lastRow="0" w:firstColumn="1" w:lastColumn="0" w:noHBand="0" w:noVBand="1"/>
      </w:tblPr>
      <w:tblGrid>
        <w:gridCol w:w="13948"/>
      </w:tblGrid>
      <w:tr w:rsidR="00BE1D26" w14:paraId="6591553F" w14:textId="77777777" w:rsidTr="00110598">
        <w:tc>
          <w:tcPr>
            <w:tcW w:w="13948" w:type="dxa"/>
            <w:shd w:val="clear" w:color="auto" w:fill="F2F2F2" w:themeFill="background1" w:themeFillShade="F2"/>
          </w:tcPr>
          <w:p w14:paraId="4854BE09" w14:textId="77777777" w:rsidR="00110598" w:rsidRPr="00F92B88" w:rsidRDefault="00110598" w:rsidP="00110598">
            <w:pPr>
              <w:pStyle w:val="Default"/>
              <w:spacing w:before="120"/>
              <w:rPr>
                <w:b/>
                <w:bCs/>
                <w:color w:val="008080"/>
                <w:sz w:val="28"/>
                <w:szCs w:val="28"/>
                <w:u w:val="single"/>
                <w:lang w:val="en-GB"/>
              </w:rPr>
            </w:pPr>
            <w:r w:rsidRPr="00F92B88">
              <w:rPr>
                <w:b/>
                <w:bCs/>
                <w:color w:val="008080"/>
                <w:sz w:val="28"/>
                <w:szCs w:val="28"/>
                <w:u w:val="single"/>
                <w:lang w:val="en-GB"/>
              </w:rPr>
              <w:t>INTRODUCTION AND CLARIFICATION OF THE PROCEDURE</w:t>
            </w:r>
          </w:p>
          <w:p w14:paraId="760B3DAD" w14:textId="77777777" w:rsidR="00110598" w:rsidRPr="00F92B88" w:rsidRDefault="00110598" w:rsidP="00110598">
            <w:pPr>
              <w:pStyle w:val="GB-TITLE"/>
              <w:jc w:val="left"/>
              <w:rPr>
                <w:sz w:val="24"/>
                <w:szCs w:val="24"/>
                <w:u w:val="single"/>
                <w:lang w:val="en-GB"/>
              </w:rPr>
            </w:pPr>
          </w:p>
          <w:p w14:paraId="284A10F5" w14:textId="77777777" w:rsidR="00110598" w:rsidRPr="003B7DED" w:rsidRDefault="00110598" w:rsidP="00110598">
            <w:pPr>
              <w:pStyle w:val="GB-TITLE"/>
              <w:jc w:val="left"/>
              <w:rPr>
                <w:color w:val="auto"/>
                <w:sz w:val="22"/>
                <w:szCs w:val="22"/>
                <w:u w:val="single"/>
                <w:lang w:val="en-GB"/>
              </w:rPr>
            </w:pPr>
            <w:r w:rsidRPr="003B7DED">
              <w:rPr>
                <w:color w:val="auto"/>
                <w:sz w:val="22"/>
                <w:szCs w:val="22"/>
                <w:u w:val="single"/>
                <w:lang w:val="en-GB"/>
              </w:rPr>
              <w:t>Introduction:</w:t>
            </w:r>
          </w:p>
          <w:p w14:paraId="3C794B44" w14:textId="77777777" w:rsidR="00110598" w:rsidRPr="003B7DED" w:rsidRDefault="00110598" w:rsidP="00110598">
            <w:pPr>
              <w:pStyle w:val="GB-TITLE"/>
              <w:jc w:val="both"/>
              <w:rPr>
                <w:b w:val="0"/>
                <w:bCs w:val="0"/>
                <w:color w:val="auto"/>
                <w:sz w:val="22"/>
                <w:szCs w:val="22"/>
                <w:lang w:val="en-GB"/>
              </w:rPr>
            </w:pPr>
            <w:r w:rsidRPr="003B7DED">
              <w:rPr>
                <w:b w:val="0"/>
                <w:bCs w:val="0"/>
                <w:color w:val="auto"/>
                <w:sz w:val="22"/>
                <w:szCs w:val="22"/>
                <w:lang w:val="en-GB"/>
              </w:rPr>
              <w:t xml:space="preserve">Five years after the Grand Bargain was launched, the Signatories endorsed a new Framework and annexes in 2021 for the Grand Bargain 2.0. Grounded in the original objective of the Grand Bargain, and maintaining the validity of the initial commitments, the iteration 2.0 aims to achieve better humanitarian outcomes for affected populations through enhanced efficiency, effectiveness, and greater accountability, building on progress achieved and lessons learned in the last five years. The Signatories will elevate collective efforts to the political level, and focus on the enabling priorities that are essential for achieving the objectives: quality funding, localisation, and participation of affected populations. </w:t>
            </w:r>
            <w:hyperlink r:id="rId11" w:history="1">
              <w:r w:rsidRPr="003B7DED">
                <w:rPr>
                  <w:rStyle w:val="Hyperlink"/>
                  <w:b w:val="0"/>
                  <w:bCs w:val="0"/>
                  <w:sz w:val="22"/>
                  <w:szCs w:val="22"/>
                  <w:lang w:val="en-GB"/>
                </w:rPr>
                <w:t>The Grand Bargain 2.0 Framework</w:t>
              </w:r>
            </w:hyperlink>
            <w:r w:rsidRPr="003B7DED">
              <w:rPr>
                <w:b w:val="0"/>
                <w:bCs w:val="0"/>
                <w:color w:val="auto"/>
                <w:sz w:val="22"/>
                <w:szCs w:val="22"/>
                <w:lang w:val="en-GB"/>
              </w:rPr>
              <w:t xml:space="preserve"> also breaks the silos among individual priorities and commitments though the establishment of four outcome pillars: 1. Flexibility, predictability, transparency, and tracking; 2. Equitable and principled partnership; 3. Accountability and inclusion; 4. Prioritisation and coordination.</w:t>
            </w:r>
          </w:p>
          <w:p w14:paraId="2770FCC6" w14:textId="77777777" w:rsidR="00110598" w:rsidRPr="003B7DED" w:rsidRDefault="00110598" w:rsidP="00110598">
            <w:pPr>
              <w:pStyle w:val="GB-TITLE"/>
              <w:jc w:val="both"/>
              <w:rPr>
                <w:color w:val="auto"/>
                <w:sz w:val="22"/>
                <w:szCs w:val="22"/>
                <w:u w:val="single"/>
                <w:lang w:val="en-GB"/>
              </w:rPr>
            </w:pPr>
            <w:r w:rsidRPr="003B7DED">
              <w:rPr>
                <w:color w:val="auto"/>
                <w:sz w:val="22"/>
                <w:szCs w:val="22"/>
                <w:u w:val="single"/>
                <w:lang w:val="en-GB"/>
              </w:rPr>
              <w:t>Procedure:</w:t>
            </w:r>
          </w:p>
          <w:p w14:paraId="1B64C36F" w14:textId="4DA06F4B" w:rsidR="008B5CCB" w:rsidRPr="003B7DED" w:rsidRDefault="008B5CCB" w:rsidP="008B5CCB">
            <w:pPr>
              <w:pStyle w:val="GB-TITLE"/>
              <w:jc w:val="both"/>
              <w:rPr>
                <w:b w:val="0"/>
                <w:bCs w:val="0"/>
                <w:color w:val="auto"/>
                <w:sz w:val="22"/>
                <w:szCs w:val="22"/>
                <w:lang w:val="en-GB"/>
              </w:rPr>
            </w:pPr>
            <w:r w:rsidRPr="003B7DED">
              <w:rPr>
                <w:b w:val="0"/>
                <w:bCs w:val="0"/>
                <w:color w:val="auto"/>
                <w:sz w:val="22"/>
                <w:szCs w:val="22"/>
                <w:lang w:val="en-GB"/>
              </w:rPr>
              <w:t>Grand Bargain Signatory applicants should fill out the application</w:t>
            </w:r>
            <w:r w:rsidR="007B527E">
              <w:rPr>
                <w:b w:val="0"/>
                <w:bCs w:val="0"/>
                <w:color w:val="auto"/>
                <w:sz w:val="22"/>
                <w:szCs w:val="22"/>
                <w:lang w:val="en-GB"/>
              </w:rPr>
              <w:t xml:space="preserve"> below, consisting of</w:t>
            </w:r>
            <w:r w:rsidRPr="003B7DED">
              <w:rPr>
                <w:b w:val="0"/>
                <w:bCs w:val="0"/>
                <w:color w:val="auto"/>
                <w:sz w:val="22"/>
                <w:szCs w:val="22"/>
                <w:lang w:val="en-GB"/>
              </w:rPr>
              <w:t xml:space="preserve"> two parts:</w:t>
            </w:r>
          </w:p>
          <w:p w14:paraId="03AA3160" w14:textId="36405E0F" w:rsidR="008B5CCB" w:rsidRPr="003B7DED" w:rsidRDefault="008B5CCB" w:rsidP="008B5CCB">
            <w:pPr>
              <w:pStyle w:val="GB-TITLE"/>
              <w:ind w:left="567"/>
              <w:jc w:val="both"/>
              <w:rPr>
                <w:b w:val="0"/>
                <w:bCs w:val="0"/>
                <w:color w:val="auto"/>
                <w:sz w:val="22"/>
                <w:szCs w:val="22"/>
                <w:lang w:val="en-GB"/>
              </w:rPr>
            </w:pPr>
            <w:r w:rsidRPr="003B7DED">
              <w:rPr>
                <w:b w:val="0"/>
                <w:bCs w:val="0"/>
                <w:color w:val="auto"/>
                <w:sz w:val="22"/>
                <w:szCs w:val="22"/>
                <w:lang w:val="en-GB"/>
              </w:rPr>
              <w:lastRenderedPageBreak/>
              <w:t xml:space="preserve">1. </w:t>
            </w:r>
            <w:r w:rsidRPr="003B7DED">
              <w:rPr>
                <w:b w:val="0"/>
                <w:bCs w:val="0"/>
                <w:i/>
                <w:iCs/>
                <w:color w:val="auto"/>
                <w:sz w:val="22"/>
                <w:szCs w:val="22"/>
                <w:lang w:val="en-GB"/>
              </w:rPr>
              <w:t>Part one – Purpose</w:t>
            </w:r>
            <w:r w:rsidRPr="003B7DED">
              <w:rPr>
                <w:b w:val="0"/>
                <w:bCs w:val="0"/>
                <w:color w:val="auto"/>
                <w:sz w:val="22"/>
                <w:szCs w:val="22"/>
                <w:lang w:val="en-GB"/>
              </w:rPr>
              <w:t xml:space="preserve">: Please indicate </w:t>
            </w:r>
            <w:r w:rsidR="0067015A">
              <w:rPr>
                <w:b w:val="0"/>
                <w:bCs w:val="0"/>
                <w:color w:val="auto"/>
                <w:sz w:val="22"/>
                <w:szCs w:val="22"/>
                <w:lang w:val="en-GB"/>
              </w:rPr>
              <w:t>reasons why</w:t>
            </w:r>
            <w:r w:rsidR="001912A6">
              <w:rPr>
                <w:b w:val="0"/>
                <w:bCs w:val="0"/>
                <w:color w:val="auto"/>
                <w:sz w:val="22"/>
                <w:szCs w:val="22"/>
                <w:lang w:val="en-GB"/>
              </w:rPr>
              <w:t xml:space="preserve"> your institution is interested in</w:t>
            </w:r>
            <w:r w:rsidRPr="003B7DED">
              <w:rPr>
                <w:b w:val="0"/>
                <w:bCs w:val="0"/>
                <w:color w:val="auto"/>
                <w:sz w:val="22"/>
                <w:szCs w:val="22"/>
                <w:lang w:val="en-GB"/>
              </w:rPr>
              <w:t xml:space="preserve"> becom</w:t>
            </w:r>
            <w:r w:rsidR="001912A6">
              <w:rPr>
                <w:b w:val="0"/>
                <w:bCs w:val="0"/>
                <w:color w:val="auto"/>
                <w:sz w:val="22"/>
                <w:szCs w:val="22"/>
                <w:lang w:val="en-GB"/>
              </w:rPr>
              <w:t>ing</w:t>
            </w:r>
            <w:r w:rsidRPr="003B7DED">
              <w:rPr>
                <w:b w:val="0"/>
                <w:bCs w:val="0"/>
                <w:color w:val="auto"/>
                <w:sz w:val="22"/>
                <w:szCs w:val="22"/>
                <w:lang w:val="en-GB"/>
              </w:rPr>
              <w:t xml:space="preserve"> a Grand Bargain Signatory. </w:t>
            </w:r>
          </w:p>
          <w:p w14:paraId="555AE735" w14:textId="5346794E" w:rsidR="008B5CCB" w:rsidRPr="003B7DED" w:rsidRDefault="008B5CCB" w:rsidP="008B5CCB">
            <w:pPr>
              <w:pStyle w:val="GB-TITLE"/>
              <w:ind w:left="567"/>
              <w:jc w:val="both"/>
              <w:rPr>
                <w:b w:val="0"/>
                <w:bCs w:val="0"/>
                <w:color w:val="auto"/>
                <w:sz w:val="22"/>
                <w:szCs w:val="22"/>
                <w:lang w:val="en-GB"/>
              </w:rPr>
            </w:pPr>
            <w:r w:rsidRPr="003B7DED">
              <w:rPr>
                <w:b w:val="0"/>
                <w:bCs w:val="0"/>
                <w:color w:val="auto"/>
                <w:sz w:val="22"/>
                <w:szCs w:val="22"/>
                <w:lang w:val="en-GB"/>
              </w:rPr>
              <w:t xml:space="preserve">2. </w:t>
            </w:r>
            <w:r w:rsidRPr="003B7DED">
              <w:rPr>
                <w:b w:val="0"/>
                <w:bCs w:val="0"/>
                <w:i/>
                <w:iCs/>
                <w:color w:val="auto"/>
                <w:sz w:val="22"/>
                <w:szCs w:val="22"/>
                <w:lang w:val="en-GB"/>
              </w:rPr>
              <w:t>Part two – Implementation of commitments</w:t>
            </w:r>
            <w:r w:rsidRPr="003B7DED">
              <w:rPr>
                <w:b w:val="0"/>
                <w:bCs w:val="0"/>
                <w:color w:val="auto"/>
                <w:sz w:val="22"/>
                <w:szCs w:val="22"/>
                <w:lang w:val="en-GB"/>
              </w:rPr>
              <w:t xml:space="preserve">: Please indicate </w:t>
            </w:r>
            <w:r w:rsidR="0016147B">
              <w:rPr>
                <w:b w:val="0"/>
                <w:bCs w:val="0"/>
                <w:color w:val="auto"/>
                <w:sz w:val="22"/>
                <w:szCs w:val="22"/>
                <w:lang w:val="en-GB"/>
              </w:rPr>
              <w:t>any relevant</w:t>
            </w:r>
            <w:r w:rsidRPr="003B7DED">
              <w:rPr>
                <w:b w:val="0"/>
                <w:bCs w:val="0"/>
                <w:color w:val="auto"/>
                <w:sz w:val="22"/>
                <w:szCs w:val="22"/>
                <w:lang w:val="en-GB"/>
              </w:rPr>
              <w:t xml:space="preserve"> actions you have </w:t>
            </w:r>
            <w:r w:rsidR="0016147B">
              <w:rPr>
                <w:b w:val="0"/>
                <w:bCs w:val="0"/>
                <w:color w:val="auto"/>
                <w:sz w:val="22"/>
                <w:szCs w:val="22"/>
                <w:lang w:val="en-GB"/>
              </w:rPr>
              <w:t>undertaken</w:t>
            </w:r>
            <w:r w:rsidRPr="003B7DED">
              <w:rPr>
                <w:b w:val="0"/>
                <w:bCs w:val="0"/>
                <w:color w:val="auto"/>
                <w:sz w:val="22"/>
                <w:szCs w:val="22"/>
                <w:lang w:val="en-GB"/>
              </w:rPr>
              <w:t xml:space="preserve"> to date </w:t>
            </w:r>
            <w:r w:rsidR="00E15EFB">
              <w:rPr>
                <w:b w:val="0"/>
                <w:bCs w:val="0"/>
                <w:color w:val="auto"/>
                <w:sz w:val="22"/>
                <w:szCs w:val="22"/>
                <w:lang w:val="en-GB"/>
              </w:rPr>
              <w:t>that relate</w:t>
            </w:r>
            <w:r w:rsidRPr="003B7DED">
              <w:rPr>
                <w:b w:val="0"/>
                <w:bCs w:val="0"/>
                <w:color w:val="auto"/>
                <w:sz w:val="22"/>
                <w:szCs w:val="22"/>
                <w:lang w:val="en-GB"/>
              </w:rPr>
              <w:t xml:space="preserve"> to the Grand Bargain 2.0 outcome pillars and the core commitments, and </w:t>
            </w:r>
            <w:r w:rsidR="00E15EFB">
              <w:rPr>
                <w:b w:val="0"/>
                <w:bCs w:val="0"/>
                <w:color w:val="auto"/>
                <w:sz w:val="22"/>
                <w:szCs w:val="22"/>
                <w:lang w:val="en-GB"/>
              </w:rPr>
              <w:t xml:space="preserve">outline </w:t>
            </w:r>
            <w:r w:rsidRPr="003B7DED">
              <w:rPr>
                <w:b w:val="0"/>
                <w:bCs w:val="0"/>
                <w:color w:val="auto"/>
                <w:sz w:val="22"/>
                <w:szCs w:val="22"/>
                <w:lang w:val="en-GB"/>
              </w:rPr>
              <w:t xml:space="preserve">your plans to further strengthen your institutional efforts to implement the Grand Bargain commitments. </w:t>
            </w:r>
          </w:p>
          <w:p w14:paraId="73B0ED6D" w14:textId="2AF7EED6" w:rsidR="00BE1D26" w:rsidRDefault="00E96BF9" w:rsidP="00F47F76">
            <w:pPr>
              <w:pStyle w:val="GB-TITLE"/>
              <w:jc w:val="both"/>
              <w:rPr>
                <w:b w:val="0"/>
                <w:bCs w:val="0"/>
                <w:color w:val="auto"/>
                <w:sz w:val="24"/>
                <w:szCs w:val="24"/>
                <w:lang w:val="en-GB"/>
              </w:rPr>
            </w:pPr>
            <w:r w:rsidRPr="003B7DED">
              <w:rPr>
                <w:b w:val="0"/>
                <w:bCs w:val="0"/>
                <w:color w:val="auto"/>
                <w:sz w:val="22"/>
                <w:szCs w:val="22"/>
                <w:lang w:val="en-GB"/>
              </w:rPr>
              <w:t>The Grand Bargain Signa</w:t>
            </w:r>
            <w:r w:rsidR="00AE3214" w:rsidRPr="003B7DED">
              <w:rPr>
                <w:b w:val="0"/>
                <w:bCs w:val="0"/>
                <w:color w:val="auto"/>
                <w:sz w:val="22"/>
                <w:szCs w:val="22"/>
                <w:lang w:val="en-GB"/>
              </w:rPr>
              <w:t xml:space="preserve">tory applicants should </w:t>
            </w:r>
            <w:r w:rsidR="008B5CCB" w:rsidRPr="003B7DED">
              <w:rPr>
                <w:b w:val="0"/>
                <w:bCs w:val="0"/>
                <w:color w:val="auto"/>
                <w:sz w:val="22"/>
                <w:szCs w:val="22"/>
                <w:lang w:val="en-GB"/>
              </w:rPr>
              <w:t>submit the application</w:t>
            </w:r>
            <w:r w:rsidR="006503DB" w:rsidRPr="003B7DED">
              <w:rPr>
                <w:b w:val="0"/>
                <w:bCs w:val="0"/>
                <w:color w:val="auto"/>
                <w:sz w:val="22"/>
                <w:szCs w:val="22"/>
                <w:lang w:val="en-GB"/>
              </w:rPr>
              <w:t xml:space="preserve"> </w:t>
            </w:r>
            <w:r w:rsidR="0048260E" w:rsidRPr="003B7DED">
              <w:rPr>
                <w:b w:val="0"/>
                <w:bCs w:val="0"/>
                <w:color w:val="auto"/>
                <w:sz w:val="22"/>
                <w:szCs w:val="22"/>
                <w:lang w:val="en-GB"/>
              </w:rPr>
              <w:t>to the Grand Bargain Secretariat</w:t>
            </w:r>
            <w:r w:rsidR="0067015A">
              <w:rPr>
                <w:b w:val="0"/>
                <w:bCs w:val="0"/>
                <w:color w:val="auto"/>
                <w:sz w:val="22"/>
                <w:szCs w:val="22"/>
                <w:lang w:val="en-GB"/>
              </w:rPr>
              <w:t xml:space="preserve"> (gbsecretariat@un.org)</w:t>
            </w:r>
            <w:r w:rsidR="006503DB" w:rsidRPr="003B7DED">
              <w:rPr>
                <w:b w:val="0"/>
                <w:bCs w:val="0"/>
                <w:color w:val="auto"/>
                <w:sz w:val="22"/>
                <w:szCs w:val="22"/>
                <w:lang w:val="en-GB"/>
              </w:rPr>
              <w:t xml:space="preserve">, who will share it with the Facilitation Group for </w:t>
            </w:r>
            <w:r w:rsidR="0067015A">
              <w:rPr>
                <w:b w:val="0"/>
                <w:bCs w:val="0"/>
                <w:color w:val="auto"/>
                <w:sz w:val="22"/>
                <w:szCs w:val="22"/>
                <w:lang w:val="en-GB"/>
              </w:rPr>
              <w:t>their</w:t>
            </w:r>
            <w:r w:rsidR="006503DB" w:rsidRPr="003B7DED">
              <w:rPr>
                <w:b w:val="0"/>
                <w:bCs w:val="0"/>
                <w:color w:val="auto"/>
                <w:sz w:val="22"/>
                <w:szCs w:val="22"/>
                <w:lang w:val="en-GB"/>
              </w:rPr>
              <w:t xml:space="preserve"> consideration. The Secretariat will inform the Grand Bargain Signatory applicant of the Facilitation Group’s</w:t>
            </w:r>
            <w:r w:rsidR="008D02A1" w:rsidRPr="003B7DED">
              <w:rPr>
                <w:b w:val="0"/>
                <w:bCs w:val="0"/>
                <w:color w:val="auto"/>
                <w:sz w:val="22"/>
                <w:szCs w:val="22"/>
                <w:lang w:val="en-GB"/>
              </w:rPr>
              <w:t xml:space="preserve"> feedback and</w:t>
            </w:r>
            <w:r w:rsidR="006503DB" w:rsidRPr="003B7DED">
              <w:rPr>
                <w:b w:val="0"/>
                <w:bCs w:val="0"/>
                <w:color w:val="auto"/>
                <w:sz w:val="22"/>
                <w:szCs w:val="22"/>
                <w:lang w:val="en-GB"/>
              </w:rPr>
              <w:t xml:space="preserve"> decision. </w:t>
            </w:r>
            <w:r w:rsidR="0067015A">
              <w:rPr>
                <w:b w:val="0"/>
                <w:bCs w:val="0"/>
                <w:color w:val="auto"/>
                <w:sz w:val="22"/>
                <w:szCs w:val="22"/>
                <w:lang w:val="en-GB"/>
              </w:rPr>
              <w:t>Detailed</w:t>
            </w:r>
            <w:r w:rsidR="006C6B58" w:rsidRPr="003B7DED">
              <w:rPr>
                <w:b w:val="0"/>
                <w:bCs w:val="0"/>
                <w:color w:val="auto"/>
                <w:sz w:val="22"/>
                <w:szCs w:val="22"/>
                <w:lang w:val="en-GB"/>
              </w:rPr>
              <w:t xml:space="preserve"> Standard Operating Procedure is outlined in Annex I. </w:t>
            </w:r>
            <w:r w:rsidR="0048260E">
              <w:rPr>
                <w:b w:val="0"/>
                <w:bCs w:val="0"/>
                <w:color w:val="auto"/>
                <w:sz w:val="24"/>
                <w:szCs w:val="24"/>
                <w:lang w:val="en-GB"/>
              </w:rPr>
              <w:t xml:space="preserve"> </w:t>
            </w:r>
          </w:p>
        </w:tc>
      </w:tr>
    </w:tbl>
    <w:p w14:paraId="45C6A1A0" w14:textId="70334858" w:rsidR="00413BA5" w:rsidRPr="00F92B88" w:rsidRDefault="00413BA5" w:rsidP="006A1AB4">
      <w:pPr>
        <w:pStyle w:val="Default"/>
        <w:rPr>
          <w:b/>
          <w:bCs/>
          <w:color w:val="000000" w:themeColor="text1"/>
          <w:sz w:val="32"/>
          <w:szCs w:val="32"/>
          <w:u w:val="single"/>
          <w:lang w:val="en-GB"/>
        </w:rPr>
      </w:pPr>
    </w:p>
    <w:p w14:paraId="7A6B5446" w14:textId="2502B445" w:rsidR="00413BA5" w:rsidRPr="00F92B88" w:rsidRDefault="00287174" w:rsidP="006A1AB4">
      <w:pPr>
        <w:pStyle w:val="Default"/>
        <w:rPr>
          <w:b/>
          <w:bCs/>
          <w:color w:val="008080"/>
          <w:sz w:val="28"/>
          <w:szCs w:val="28"/>
          <w:u w:val="single"/>
          <w:lang w:val="en-GB"/>
        </w:rPr>
      </w:pPr>
      <w:r>
        <w:rPr>
          <w:b/>
          <w:bCs/>
          <w:color w:val="008080"/>
          <w:sz w:val="28"/>
          <w:szCs w:val="28"/>
          <w:u w:val="single"/>
          <w:lang w:val="en-GB"/>
        </w:rPr>
        <w:t xml:space="preserve">SIGNATORY </w:t>
      </w:r>
      <w:r w:rsidR="00413BA5" w:rsidRPr="00F92B88">
        <w:rPr>
          <w:b/>
          <w:bCs/>
          <w:color w:val="008080"/>
          <w:sz w:val="28"/>
          <w:szCs w:val="28"/>
          <w:u w:val="single"/>
          <w:lang w:val="en-GB"/>
        </w:rPr>
        <w:t>APPLICATION</w:t>
      </w:r>
    </w:p>
    <w:p w14:paraId="34C29504" w14:textId="77777777" w:rsidR="00413BA5" w:rsidRPr="00F92B88" w:rsidRDefault="00413BA5" w:rsidP="006A1AB4">
      <w:pPr>
        <w:pStyle w:val="Default"/>
        <w:rPr>
          <w:b/>
          <w:bCs/>
          <w:color w:val="000000" w:themeColor="text1"/>
          <w:sz w:val="32"/>
          <w:szCs w:val="32"/>
          <w:u w:val="single"/>
          <w:lang w:val="en-GB"/>
        </w:rPr>
      </w:pPr>
    </w:p>
    <w:p w14:paraId="6467C7AB" w14:textId="781384A2" w:rsidR="006A1AB4" w:rsidRPr="00F92B88" w:rsidRDefault="00413BA5" w:rsidP="006A1AB4">
      <w:pPr>
        <w:pStyle w:val="Default"/>
        <w:rPr>
          <w:b/>
          <w:bCs/>
          <w:color w:val="000000" w:themeColor="text1"/>
          <w:u w:val="single"/>
          <w:lang w:val="en-GB"/>
        </w:rPr>
      </w:pPr>
      <w:r w:rsidRPr="00F92B88">
        <w:rPr>
          <w:b/>
          <w:bCs/>
          <w:color w:val="000000" w:themeColor="text1"/>
          <w:u w:val="single"/>
          <w:lang w:val="en-GB"/>
        </w:rPr>
        <w:t xml:space="preserve">1. </w:t>
      </w:r>
      <w:r w:rsidR="006A1AB4" w:rsidRPr="00F92B88">
        <w:rPr>
          <w:b/>
          <w:bCs/>
          <w:color w:val="000000" w:themeColor="text1"/>
          <w:u w:val="single"/>
          <w:lang w:val="en-GB"/>
        </w:rPr>
        <w:t xml:space="preserve">Purpose: </w:t>
      </w:r>
    </w:p>
    <w:p w14:paraId="6467C7AC" w14:textId="49E962C2" w:rsidR="006A1AB4" w:rsidRPr="00F92B88" w:rsidRDefault="00C41F77" w:rsidP="00AF3B85">
      <w:pPr>
        <w:pStyle w:val="Default"/>
        <w:numPr>
          <w:ilvl w:val="0"/>
          <w:numId w:val="1"/>
        </w:numPr>
        <w:rPr>
          <w:color w:val="000000" w:themeColor="text1"/>
          <w:lang w:val="en-GB"/>
        </w:rPr>
      </w:pPr>
      <w:r w:rsidRPr="00F92B88">
        <w:rPr>
          <w:color w:val="000000" w:themeColor="text1"/>
          <w:lang w:val="en-GB"/>
        </w:rPr>
        <w:t>[</w:t>
      </w:r>
      <w:r w:rsidR="006A1AB4" w:rsidRPr="00F92B88">
        <w:rPr>
          <w:i/>
          <w:iCs/>
          <w:color w:val="000000" w:themeColor="text1"/>
          <w:lang w:val="en-GB"/>
        </w:rPr>
        <w:t xml:space="preserve">Indicate purpose 1 for wanting to become a Grand Bargain </w:t>
      </w:r>
      <w:r w:rsidRPr="00F92B88">
        <w:rPr>
          <w:i/>
          <w:iCs/>
          <w:color w:val="000000" w:themeColor="text1"/>
          <w:lang w:val="en-GB"/>
        </w:rPr>
        <w:t>S</w:t>
      </w:r>
      <w:r w:rsidR="006A1AB4" w:rsidRPr="00F92B88">
        <w:rPr>
          <w:i/>
          <w:iCs/>
          <w:color w:val="000000" w:themeColor="text1"/>
          <w:lang w:val="en-GB"/>
        </w:rPr>
        <w:t>ignatory</w:t>
      </w:r>
      <w:r w:rsidRPr="00F92B88">
        <w:rPr>
          <w:color w:val="000000" w:themeColor="text1"/>
          <w:lang w:val="en-GB"/>
        </w:rPr>
        <w:t>]</w:t>
      </w:r>
    </w:p>
    <w:p w14:paraId="6467C7AD" w14:textId="0584CD9B" w:rsidR="006A1AB4" w:rsidRPr="00F92B88" w:rsidRDefault="00C41F77" w:rsidP="00AF3B85">
      <w:pPr>
        <w:pStyle w:val="Default"/>
        <w:numPr>
          <w:ilvl w:val="0"/>
          <w:numId w:val="1"/>
        </w:numPr>
        <w:rPr>
          <w:color w:val="000000" w:themeColor="text1"/>
          <w:lang w:val="en-GB"/>
        </w:rPr>
      </w:pPr>
      <w:r w:rsidRPr="00F92B88">
        <w:rPr>
          <w:color w:val="000000" w:themeColor="text1"/>
          <w:lang w:val="en-GB"/>
        </w:rPr>
        <w:t>[</w:t>
      </w:r>
      <w:r w:rsidR="006A1AB4" w:rsidRPr="00F92B88">
        <w:rPr>
          <w:i/>
          <w:iCs/>
          <w:color w:val="000000" w:themeColor="text1"/>
          <w:lang w:val="en-GB"/>
        </w:rPr>
        <w:t xml:space="preserve">Indicate purpose 2 for wanting to become a Grand Bargain </w:t>
      </w:r>
      <w:r w:rsidRPr="00F92B88">
        <w:rPr>
          <w:i/>
          <w:iCs/>
          <w:color w:val="000000" w:themeColor="text1"/>
          <w:lang w:val="en-GB"/>
        </w:rPr>
        <w:t>S</w:t>
      </w:r>
      <w:r w:rsidR="006A1AB4" w:rsidRPr="00F92B88">
        <w:rPr>
          <w:i/>
          <w:iCs/>
          <w:color w:val="000000" w:themeColor="text1"/>
          <w:lang w:val="en-GB"/>
        </w:rPr>
        <w:t>ignatory</w:t>
      </w:r>
      <w:r w:rsidRPr="00F92B88">
        <w:rPr>
          <w:color w:val="000000" w:themeColor="text1"/>
          <w:lang w:val="en-GB"/>
        </w:rPr>
        <w:t>]</w:t>
      </w:r>
    </w:p>
    <w:p w14:paraId="6467C7AE" w14:textId="449B10C0" w:rsidR="006A1AB4" w:rsidRPr="00F92B88" w:rsidRDefault="00C41F77" w:rsidP="00AF3B85">
      <w:pPr>
        <w:pStyle w:val="Default"/>
        <w:numPr>
          <w:ilvl w:val="0"/>
          <w:numId w:val="1"/>
        </w:numPr>
        <w:rPr>
          <w:color w:val="000000" w:themeColor="text1"/>
          <w:lang w:val="en-GB"/>
        </w:rPr>
      </w:pPr>
      <w:r w:rsidRPr="00F92B88">
        <w:rPr>
          <w:color w:val="000000" w:themeColor="text1"/>
          <w:lang w:val="en-GB"/>
        </w:rPr>
        <w:t>[</w:t>
      </w:r>
      <w:r w:rsidR="006A1AB4" w:rsidRPr="00F92B88">
        <w:rPr>
          <w:i/>
          <w:iCs/>
          <w:color w:val="000000" w:themeColor="text1"/>
          <w:lang w:val="en-GB"/>
        </w:rPr>
        <w:t xml:space="preserve">Indicate purpose 3 for wanting to become a Grand Bargain </w:t>
      </w:r>
      <w:r w:rsidRPr="00F92B88">
        <w:rPr>
          <w:i/>
          <w:iCs/>
          <w:color w:val="000000" w:themeColor="text1"/>
          <w:lang w:val="en-GB"/>
        </w:rPr>
        <w:t>S</w:t>
      </w:r>
      <w:r w:rsidR="006A1AB4" w:rsidRPr="00F92B88">
        <w:rPr>
          <w:i/>
          <w:iCs/>
          <w:color w:val="000000" w:themeColor="text1"/>
          <w:lang w:val="en-GB"/>
        </w:rPr>
        <w:t>ignatory</w:t>
      </w:r>
      <w:r w:rsidRPr="00F92B88">
        <w:rPr>
          <w:color w:val="000000" w:themeColor="text1"/>
          <w:lang w:val="en-GB"/>
        </w:rPr>
        <w:t>]</w:t>
      </w:r>
    </w:p>
    <w:p w14:paraId="6467C7AF" w14:textId="1FD4446C" w:rsidR="006A1AB4" w:rsidRPr="00F92B88" w:rsidRDefault="006A1AB4" w:rsidP="006A1AB4">
      <w:pPr>
        <w:pStyle w:val="Default"/>
        <w:rPr>
          <w:color w:val="000000" w:themeColor="text1"/>
          <w:lang w:val="en-GB"/>
        </w:rPr>
      </w:pPr>
    </w:p>
    <w:p w14:paraId="2D51A998" w14:textId="2F3BD949" w:rsidR="00413BA5" w:rsidRPr="00F92B88" w:rsidRDefault="00413BA5" w:rsidP="006A1AB4">
      <w:pPr>
        <w:pStyle w:val="Default"/>
        <w:rPr>
          <w:b/>
          <w:bCs/>
          <w:color w:val="000000" w:themeColor="text1"/>
          <w:u w:val="single"/>
          <w:lang w:val="en-GB"/>
        </w:rPr>
      </w:pPr>
      <w:r w:rsidRPr="00F92B88">
        <w:rPr>
          <w:b/>
          <w:bCs/>
          <w:color w:val="000000" w:themeColor="text1"/>
          <w:u w:val="single"/>
          <w:lang w:val="en-GB"/>
        </w:rPr>
        <w:t xml:space="preserve">2. Implementation of </w:t>
      </w:r>
      <w:r w:rsidR="00A8670F" w:rsidRPr="00F92B88">
        <w:rPr>
          <w:b/>
          <w:bCs/>
          <w:color w:val="000000" w:themeColor="text1"/>
          <w:u w:val="single"/>
          <w:lang w:val="en-GB"/>
        </w:rPr>
        <w:t>commitments</w:t>
      </w:r>
      <w:r w:rsidR="003F4CEC" w:rsidRPr="00F92B88">
        <w:rPr>
          <w:b/>
          <w:bCs/>
          <w:color w:val="000000" w:themeColor="text1"/>
          <w:u w:val="single"/>
          <w:lang w:val="en-GB"/>
        </w:rPr>
        <w:t>:</w:t>
      </w:r>
    </w:p>
    <w:p w14:paraId="26EFFFFF" w14:textId="77777777" w:rsidR="00413BA5" w:rsidRPr="00F92B88" w:rsidRDefault="00413BA5" w:rsidP="006A1AB4">
      <w:pPr>
        <w:pStyle w:val="Default"/>
        <w:rPr>
          <w:color w:val="000000" w:themeColor="text1"/>
          <w:lang w:val="en-GB"/>
        </w:rPr>
      </w:pPr>
    </w:p>
    <w:tbl>
      <w:tblPr>
        <w:tblStyle w:val="TableGrid"/>
        <w:tblW w:w="14284" w:type="dxa"/>
        <w:tblLook w:val="04A0" w:firstRow="1" w:lastRow="0" w:firstColumn="1" w:lastColumn="0" w:noHBand="0" w:noVBand="1"/>
      </w:tblPr>
      <w:tblGrid>
        <w:gridCol w:w="2405"/>
        <w:gridCol w:w="3686"/>
        <w:gridCol w:w="3958"/>
        <w:gridCol w:w="4235"/>
      </w:tblGrid>
      <w:tr w:rsidR="00A3081B" w:rsidRPr="00F92B88" w14:paraId="6467C7B4" w14:textId="77777777" w:rsidTr="00C4443B">
        <w:tc>
          <w:tcPr>
            <w:tcW w:w="2405" w:type="dxa"/>
            <w:shd w:val="clear" w:color="auto" w:fill="F2DBDB" w:themeFill="accent2" w:themeFillTint="33"/>
            <w:vAlign w:val="center"/>
          </w:tcPr>
          <w:p w14:paraId="6467C7B0" w14:textId="3ACED93B" w:rsidR="00A3081B" w:rsidRPr="00F92B88" w:rsidRDefault="00413BA5" w:rsidP="00690763">
            <w:pPr>
              <w:jc w:val="center"/>
              <w:rPr>
                <w:rFonts w:ascii="Segoe UI" w:hAnsi="Segoe UI" w:cs="Segoe UI"/>
                <w:b/>
                <w:bCs/>
                <w:color w:val="008080"/>
              </w:rPr>
            </w:pPr>
            <w:r w:rsidRPr="00F92B88">
              <w:rPr>
                <w:rFonts w:ascii="Segoe UI" w:hAnsi="Segoe UI" w:cs="Segoe UI"/>
                <w:b/>
                <w:bCs/>
              </w:rPr>
              <w:t>Outcome pillar</w:t>
            </w:r>
          </w:p>
        </w:tc>
        <w:tc>
          <w:tcPr>
            <w:tcW w:w="3686" w:type="dxa"/>
            <w:shd w:val="clear" w:color="auto" w:fill="F2DBDB" w:themeFill="accent2" w:themeFillTint="33"/>
            <w:vAlign w:val="center"/>
          </w:tcPr>
          <w:p w14:paraId="6467C7B1" w14:textId="330B43F4" w:rsidR="00A3081B" w:rsidRPr="00F92B88" w:rsidRDefault="00413BA5" w:rsidP="00690763">
            <w:pPr>
              <w:jc w:val="center"/>
              <w:rPr>
                <w:rFonts w:ascii="Segoe UI" w:hAnsi="Segoe UI" w:cs="Segoe UI"/>
                <w:b/>
                <w:bCs/>
              </w:rPr>
            </w:pPr>
            <w:r w:rsidRPr="00F92B88">
              <w:rPr>
                <w:rFonts w:ascii="Segoe UI" w:hAnsi="Segoe UI" w:cs="Segoe UI"/>
                <w:b/>
                <w:bCs/>
              </w:rPr>
              <w:t xml:space="preserve">Relevant </w:t>
            </w:r>
            <w:r w:rsidR="00A8670F" w:rsidRPr="00F92B88">
              <w:rPr>
                <w:rFonts w:ascii="Segoe UI" w:hAnsi="Segoe UI" w:cs="Segoe UI"/>
                <w:b/>
                <w:bCs/>
              </w:rPr>
              <w:t>Commitments</w:t>
            </w:r>
          </w:p>
        </w:tc>
        <w:tc>
          <w:tcPr>
            <w:tcW w:w="3958" w:type="dxa"/>
            <w:shd w:val="clear" w:color="auto" w:fill="F2DBDB" w:themeFill="accent2" w:themeFillTint="33"/>
            <w:vAlign w:val="center"/>
          </w:tcPr>
          <w:p w14:paraId="6467C7B2" w14:textId="3D1AAC4E" w:rsidR="00A3081B" w:rsidRPr="00F92B88" w:rsidRDefault="006A1AB4" w:rsidP="00690763">
            <w:pPr>
              <w:jc w:val="center"/>
              <w:rPr>
                <w:rFonts w:ascii="Segoe UI" w:hAnsi="Segoe UI" w:cs="Segoe UI"/>
                <w:b/>
                <w:bCs/>
              </w:rPr>
            </w:pPr>
            <w:r w:rsidRPr="00F92B88">
              <w:rPr>
                <w:rFonts w:ascii="Segoe UI" w:hAnsi="Segoe UI" w:cs="Segoe UI"/>
                <w:b/>
                <w:bCs/>
              </w:rPr>
              <w:t xml:space="preserve">Grand Bargain </w:t>
            </w:r>
            <w:r w:rsidR="00B52C44">
              <w:rPr>
                <w:rFonts w:ascii="Segoe UI" w:hAnsi="Segoe UI" w:cs="Segoe UI"/>
                <w:b/>
                <w:bCs/>
              </w:rPr>
              <w:t xml:space="preserve">Signatory applicant </w:t>
            </w:r>
            <w:r w:rsidRPr="00F92B88">
              <w:rPr>
                <w:rFonts w:ascii="Segoe UI" w:hAnsi="Segoe UI" w:cs="Segoe UI"/>
                <w:b/>
                <w:bCs/>
              </w:rPr>
              <w:t>a</w:t>
            </w:r>
            <w:r w:rsidR="00A3081B" w:rsidRPr="00F92B88">
              <w:rPr>
                <w:rFonts w:ascii="Segoe UI" w:hAnsi="Segoe UI" w:cs="Segoe UI"/>
                <w:b/>
                <w:bCs/>
              </w:rPr>
              <w:t>ctions to date</w:t>
            </w:r>
          </w:p>
        </w:tc>
        <w:tc>
          <w:tcPr>
            <w:tcW w:w="4235" w:type="dxa"/>
            <w:shd w:val="clear" w:color="auto" w:fill="F2DBDB" w:themeFill="accent2" w:themeFillTint="33"/>
            <w:vAlign w:val="center"/>
          </w:tcPr>
          <w:p w14:paraId="6467C7B3" w14:textId="2FD1544F" w:rsidR="00A3081B" w:rsidRPr="00F92B88" w:rsidRDefault="00A3081B" w:rsidP="00690763">
            <w:pPr>
              <w:jc w:val="center"/>
              <w:rPr>
                <w:rFonts w:ascii="Segoe UI" w:hAnsi="Segoe UI" w:cs="Segoe UI"/>
                <w:b/>
                <w:bCs/>
              </w:rPr>
            </w:pPr>
            <w:r w:rsidRPr="00F92B88">
              <w:rPr>
                <w:rFonts w:ascii="Segoe UI" w:hAnsi="Segoe UI" w:cs="Segoe UI"/>
                <w:b/>
                <w:bCs/>
              </w:rPr>
              <w:t xml:space="preserve">To further Grand Bargain </w:t>
            </w:r>
            <w:r w:rsidRPr="00B52C44">
              <w:rPr>
                <w:rFonts w:ascii="Segoe UI" w:hAnsi="Segoe UI" w:cs="Segoe UI"/>
                <w:b/>
                <w:bCs/>
              </w:rPr>
              <w:t xml:space="preserve">commitments </w:t>
            </w:r>
            <w:r w:rsidR="00B52C44" w:rsidRPr="00B52C44">
              <w:rPr>
                <w:rFonts w:ascii="Segoe UI" w:hAnsi="Segoe UI" w:cs="Segoe UI"/>
                <w:b/>
                <w:bCs/>
              </w:rPr>
              <w:t>Grand Bargain Signatory applicant</w:t>
            </w:r>
            <w:r w:rsidR="006A1AB4" w:rsidRPr="00B52C44">
              <w:rPr>
                <w:rFonts w:ascii="Segoe UI" w:hAnsi="Segoe UI" w:cs="Segoe UI"/>
                <w:b/>
                <w:bCs/>
              </w:rPr>
              <w:t xml:space="preserve"> </w:t>
            </w:r>
            <w:r w:rsidR="006A1AB4" w:rsidRPr="00F92B88">
              <w:rPr>
                <w:rFonts w:ascii="Segoe UI" w:hAnsi="Segoe UI" w:cs="Segoe UI"/>
                <w:b/>
                <w:bCs/>
              </w:rPr>
              <w:t>will:</w:t>
            </w:r>
          </w:p>
        </w:tc>
      </w:tr>
      <w:tr w:rsidR="00A3081B" w:rsidRPr="00F92B88" w14:paraId="6467C7CA" w14:textId="77777777" w:rsidTr="00C10D13">
        <w:tc>
          <w:tcPr>
            <w:tcW w:w="2405" w:type="dxa"/>
            <w:shd w:val="clear" w:color="auto" w:fill="D9D9D9" w:themeFill="background1" w:themeFillShade="D9"/>
          </w:tcPr>
          <w:p w14:paraId="49A2980E" w14:textId="60D8B41C" w:rsidR="00C4443B" w:rsidRPr="00F92B88" w:rsidRDefault="00C4443B" w:rsidP="00C4443B">
            <w:pPr>
              <w:ind w:right="144"/>
              <w:rPr>
                <w:rFonts w:ascii="Segoe UI" w:hAnsi="Segoe UI" w:cs="Segoe UI"/>
                <w:b/>
                <w:bCs/>
              </w:rPr>
            </w:pPr>
            <w:r w:rsidRPr="00F92B88">
              <w:rPr>
                <w:rFonts w:ascii="Segoe UI" w:hAnsi="Segoe UI" w:cs="Segoe UI"/>
                <w:b/>
                <w:bCs/>
              </w:rPr>
              <w:t>1. Flexibility, predictability, transparency, and tracking</w:t>
            </w:r>
          </w:p>
          <w:p w14:paraId="7DB03B5E" w14:textId="77777777" w:rsidR="00C4443B" w:rsidRPr="00F92B88" w:rsidRDefault="00C4443B" w:rsidP="00C4443B">
            <w:pPr>
              <w:pStyle w:val="ListParagraph"/>
              <w:ind w:right="144"/>
              <w:rPr>
                <w:rFonts w:ascii="Segoe UI" w:hAnsi="Segoe UI" w:cs="Segoe UI"/>
              </w:rPr>
            </w:pPr>
          </w:p>
          <w:p w14:paraId="6467C7B5" w14:textId="6CE28B6B" w:rsidR="00A3081B" w:rsidRPr="00F92B88" w:rsidRDefault="00C4443B" w:rsidP="00C4443B">
            <w:pPr>
              <w:pStyle w:val="ListParagraph"/>
              <w:ind w:left="0" w:right="144"/>
              <w:rPr>
                <w:rFonts w:ascii="Segoe UI" w:hAnsi="Segoe UI" w:cs="Segoe UI"/>
                <w:b/>
                <w:bCs/>
              </w:rPr>
            </w:pPr>
            <w:r w:rsidRPr="00F92B88">
              <w:rPr>
                <w:rFonts w:ascii="Segoe UI" w:hAnsi="Segoe UI" w:cs="Segoe UI"/>
              </w:rPr>
              <w:lastRenderedPageBreak/>
              <w:t>A greater amount of quality funding is transferred to humanitarian partners, including a greater proportion to local actors, to ensure a high quality response that is at scale, timely and relevant, with appropriate tracking and transparency around usage and impact of funding</w:t>
            </w:r>
          </w:p>
        </w:tc>
        <w:tc>
          <w:tcPr>
            <w:tcW w:w="3686" w:type="dxa"/>
            <w:shd w:val="clear" w:color="auto" w:fill="D9D9D9" w:themeFill="background1" w:themeFillShade="D9"/>
          </w:tcPr>
          <w:p w14:paraId="6467C7C7" w14:textId="5FEFB6C7" w:rsidR="00A3081B" w:rsidRPr="00F92B88" w:rsidRDefault="00233C88" w:rsidP="00233C88">
            <w:pPr>
              <w:autoSpaceDE w:val="0"/>
              <w:autoSpaceDN w:val="0"/>
              <w:adjustRightInd w:val="0"/>
              <w:rPr>
                <w:i/>
              </w:rPr>
            </w:pPr>
            <w:r w:rsidRPr="00F92B88">
              <w:rPr>
                <w:i/>
              </w:rPr>
              <w:lastRenderedPageBreak/>
              <w:t>Core commitments on greater transparency (1.2), supporting local responders (2.1), multi-year, collaborative and flexible planning and multi-year funding (7.1) and reduced earmarking (8.2), and harmonised narrative reporting (9.1).</w:t>
            </w:r>
          </w:p>
        </w:tc>
        <w:tc>
          <w:tcPr>
            <w:tcW w:w="3958" w:type="dxa"/>
          </w:tcPr>
          <w:p w14:paraId="6467C7C8" w14:textId="77777777" w:rsidR="00A3081B" w:rsidRPr="00F92B88" w:rsidRDefault="00A3081B" w:rsidP="008D6ABA">
            <w:pPr>
              <w:ind w:firstLine="19"/>
            </w:pPr>
          </w:p>
        </w:tc>
        <w:tc>
          <w:tcPr>
            <w:tcW w:w="4235" w:type="dxa"/>
          </w:tcPr>
          <w:p w14:paraId="6467C7C9" w14:textId="77777777" w:rsidR="00A3081B" w:rsidRPr="00F92B88" w:rsidRDefault="00A3081B" w:rsidP="00A94F8F"/>
        </w:tc>
      </w:tr>
      <w:tr w:rsidR="00C41F77" w:rsidRPr="00F92B88" w14:paraId="3D6E5778" w14:textId="77777777" w:rsidTr="00C10D13">
        <w:tc>
          <w:tcPr>
            <w:tcW w:w="2405" w:type="dxa"/>
            <w:shd w:val="clear" w:color="auto" w:fill="D9D9D9" w:themeFill="background1" w:themeFillShade="D9"/>
          </w:tcPr>
          <w:p w14:paraId="57E3F277" w14:textId="77777777" w:rsidR="002C3273" w:rsidRPr="00F92B88" w:rsidRDefault="002C3273" w:rsidP="00F71E5F">
            <w:pPr>
              <w:ind w:right="144"/>
              <w:rPr>
                <w:rFonts w:ascii="Segoe UI" w:hAnsi="Segoe UI" w:cs="Segoe UI"/>
                <w:b/>
                <w:bCs/>
              </w:rPr>
            </w:pPr>
            <w:r w:rsidRPr="00F92B88">
              <w:rPr>
                <w:rFonts w:ascii="Segoe UI" w:hAnsi="Segoe UI" w:cs="Segoe UI"/>
                <w:b/>
                <w:bCs/>
              </w:rPr>
              <w:t>2. Equitable and principled partnerships</w:t>
            </w:r>
          </w:p>
          <w:p w14:paraId="5ED99D0A" w14:textId="77777777" w:rsidR="002C3273" w:rsidRPr="00F92B88" w:rsidRDefault="002C3273" w:rsidP="002C3273">
            <w:pPr>
              <w:pStyle w:val="ListParagraph"/>
              <w:ind w:right="144"/>
              <w:rPr>
                <w:rFonts w:ascii="Segoe UI" w:hAnsi="Segoe UI" w:cs="Segoe UI"/>
              </w:rPr>
            </w:pPr>
          </w:p>
          <w:p w14:paraId="471F54C4" w14:textId="5D6A725B" w:rsidR="00C41F77" w:rsidRPr="00F92B88" w:rsidRDefault="002C3273" w:rsidP="002C3273">
            <w:pPr>
              <w:pStyle w:val="ListParagraph"/>
              <w:ind w:left="0" w:right="144"/>
              <w:rPr>
                <w:rFonts w:ascii="Segoe UI" w:hAnsi="Segoe UI" w:cs="Segoe UI"/>
              </w:rPr>
            </w:pPr>
            <w:r w:rsidRPr="00F92B88">
              <w:rPr>
                <w:rFonts w:ascii="Segoe UI" w:hAnsi="Segoe UI" w:cs="Segoe UI"/>
              </w:rPr>
              <w:t xml:space="preserve">Quality funding and local partnerships must be based on a system-wide understanding of risk management (including risk sharing and transfer) and clear principles for partnerships which support local </w:t>
            </w:r>
            <w:r w:rsidRPr="00F92B88">
              <w:rPr>
                <w:rFonts w:ascii="Segoe UI" w:hAnsi="Segoe UI" w:cs="Segoe UI"/>
              </w:rPr>
              <w:lastRenderedPageBreak/>
              <w:t>leadership delivery and capacity</w:t>
            </w:r>
          </w:p>
        </w:tc>
        <w:tc>
          <w:tcPr>
            <w:tcW w:w="3686" w:type="dxa"/>
            <w:shd w:val="clear" w:color="auto" w:fill="D9D9D9" w:themeFill="background1" w:themeFillShade="D9"/>
          </w:tcPr>
          <w:p w14:paraId="3D6704D3" w14:textId="103B3EC1" w:rsidR="00C41F77" w:rsidRPr="00F92B88" w:rsidRDefault="00233C88" w:rsidP="00233C88">
            <w:pPr>
              <w:autoSpaceDE w:val="0"/>
              <w:autoSpaceDN w:val="0"/>
              <w:adjustRightInd w:val="0"/>
              <w:rPr>
                <w:i/>
              </w:rPr>
            </w:pPr>
            <w:r w:rsidRPr="00F92B88">
              <w:rPr>
                <w:i/>
              </w:rPr>
              <w:lastRenderedPageBreak/>
              <w:t xml:space="preserve">Core commitments on greater transparency (1.2), supporting local responders (2.1), </w:t>
            </w:r>
            <w:r w:rsidR="007A4828" w:rsidRPr="00F92B88">
              <w:rPr>
                <w:i/>
              </w:rPr>
              <w:t>supporting local responders (2.4), increasing cash assistance (3.1), reducing individual donor assessments (4.5)</w:t>
            </w:r>
            <w:r w:rsidR="007A4828">
              <w:rPr>
                <w:i/>
              </w:rPr>
              <w:t xml:space="preserve">, </w:t>
            </w:r>
            <w:r w:rsidRPr="00F92B88">
              <w:rPr>
                <w:i/>
              </w:rPr>
              <w:t>multi-year, collaborative and flexible planning and multi-year funding (7.1) and reduced earmarking (8.2), and harmonised narrative reporting (9.1).</w:t>
            </w:r>
          </w:p>
          <w:p w14:paraId="54DEE495" w14:textId="77777777" w:rsidR="00D1536D" w:rsidRPr="00F92B88" w:rsidRDefault="00D1536D" w:rsidP="00233C88">
            <w:pPr>
              <w:autoSpaceDE w:val="0"/>
              <w:autoSpaceDN w:val="0"/>
              <w:adjustRightInd w:val="0"/>
              <w:rPr>
                <w:i/>
              </w:rPr>
            </w:pPr>
          </w:p>
          <w:p w14:paraId="1803C3F0" w14:textId="4BE32534" w:rsidR="00D1536D" w:rsidRPr="00F92B88" w:rsidRDefault="00D1536D" w:rsidP="00233C88">
            <w:pPr>
              <w:autoSpaceDE w:val="0"/>
              <w:autoSpaceDN w:val="0"/>
              <w:adjustRightInd w:val="0"/>
              <w:rPr>
                <w:i/>
              </w:rPr>
            </w:pPr>
          </w:p>
        </w:tc>
        <w:tc>
          <w:tcPr>
            <w:tcW w:w="3958" w:type="dxa"/>
          </w:tcPr>
          <w:p w14:paraId="638094C5" w14:textId="77777777" w:rsidR="00C41F77" w:rsidRPr="00F92B88" w:rsidRDefault="00C41F77" w:rsidP="008D6ABA">
            <w:pPr>
              <w:ind w:firstLine="19"/>
            </w:pPr>
          </w:p>
        </w:tc>
        <w:tc>
          <w:tcPr>
            <w:tcW w:w="4235" w:type="dxa"/>
          </w:tcPr>
          <w:p w14:paraId="56D82773" w14:textId="77777777" w:rsidR="00C41F77" w:rsidRPr="00F92B88" w:rsidRDefault="00C41F77" w:rsidP="00A94F8F"/>
        </w:tc>
      </w:tr>
      <w:tr w:rsidR="003F4CEC" w:rsidRPr="00F92B88" w14:paraId="1A23E3CB" w14:textId="77777777" w:rsidTr="00C10D13">
        <w:tc>
          <w:tcPr>
            <w:tcW w:w="2405" w:type="dxa"/>
            <w:shd w:val="clear" w:color="auto" w:fill="D9D9D9" w:themeFill="background1" w:themeFillShade="D9"/>
          </w:tcPr>
          <w:p w14:paraId="7BC32D23" w14:textId="77777777" w:rsidR="0063016C" w:rsidRPr="00F92B88" w:rsidRDefault="0063016C" w:rsidP="0063016C">
            <w:pPr>
              <w:ind w:right="144"/>
              <w:rPr>
                <w:rFonts w:ascii="Segoe UI" w:hAnsi="Segoe UI" w:cs="Segoe UI"/>
                <w:b/>
                <w:bCs/>
              </w:rPr>
            </w:pPr>
            <w:r w:rsidRPr="00F92B88">
              <w:rPr>
                <w:rFonts w:ascii="Segoe UI" w:hAnsi="Segoe UI" w:cs="Segoe UI"/>
                <w:b/>
                <w:bCs/>
              </w:rPr>
              <w:t>3. Accountability and inclusion</w:t>
            </w:r>
          </w:p>
          <w:p w14:paraId="09A79958" w14:textId="77777777" w:rsidR="0063016C" w:rsidRPr="00F92B88" w:rsidRDefault="0063016C" w:rsidP="0063016C">
            <w:pPr>
              <w:pStyle w:val="ListParagraph"/>
              <w:ind w:right="144"/>
              <w:rPr>
                <w:rFonts w:ascii="Segoe UI" w:hAnsi="Segoe UI" w:cs="Segoe UI"/>
                <w:b/>
                <w:bCs/>
              </w:rPr>
            </w:pPr>
          </w:p>
          <w:p w14:paraId="7DB281BB" w14:textId="77777777" w:rsidR="0063016C" w:rsidRPr="00F92B88" w:rsidRDefault="0063016C" w:rsidP="0063016C">
            <w:pPr>
              <w:ind w:right="144"/>
              <w:rPr>
                <w:rFonts w:ascii="Segoe UI" w:hAnsi="Segoe UI" w:cs="Segoe UI"/>
              </w:rPr>
            </w:pPr>
            <w:r w:rsidRPr="00F92B88">
              <w:rPr>
                <w:rFonts w:ascii="Segoe UI" w:hAnsi="Segoe UI" w:cs="Segoe UI"/>
              </w:rPr>
              <w:t>To achieve quality, responses must adapt to the capacities, priorities, and views of affected people, and support the agency and participation of people whose needs and vulnerability are heightened by gender inequality, disability, social exclusion and marginalisation,</w:t>
            </w:r>
            <w:r w:rsidRPr="00F92B88">
              <w:rPr>
                <w:rFonts w:ascii="Segoe UI" w:hAnsi="Segoe UI" w:cs="Segoe UI"/>
                <w:b/>
                <w:bCs/>
              </w:rPr>
              <w:t xml:space="preserve"> </w:t>
            </w:r>
            <w:r w:rsidRPr="00F92B88">
              <w:rPr>
                <w:rFonts w:ascii="Segoe UI" w:hAnsi="Segoe UI" w:cs="Segoe UI"/>
              </w:rPr>
              <w:t xml:space="preserve">and humanitarians must be accountable to </w:t>
            </w:r>
          </w:p>
          <w:p w14:paraId="5A0675F8" w14:textId="4427EF0D" w:rsidR="003F4CEC" w:rsidRPr="00F92B88" w:rsidRDefault="0063016C" w:rsidP="0063016C">
            <w:pPr>
              <w:pStyle w:val="ListParagraph"/>
              <w:ind w:left="0" w:right="144"/>
              <w:rPr>
                <w:rFonts w:ascii="Segoe UI" w:hAnsi="Segoe UI" w:cs="Segoe UI"/>
                <w:b/>
                <w:bCs/>
              </w:rPr>
            </w:pPr>
            <w:r w:rsidRPr="00F92B88">
              <w:rPr>
                <w:rFonts w:ascii="Segoe UI" w:hAnsi="Segoe UI" w:cs="Segoe UI"/>
              </w:rPr>
              <w:t>affected people</w:t>
            </w:r>
          </w:p>
        </w:tc>
        <w:tc>
          <w:tcPr>
            <w:tcW w:w="3686" w:type="dxa"/>
            <w:shd w:val="clear" w:color="auto" w:fill="D9D9D9" w:themeFill="background1" w:themeFillShade="D9"/>
          </w:tcPr>
          <w:p w14:paraId="44E88DA0" w14:textId="16C852EC" w:rsidR="00D1536D" w:rsidRPr="00F92B88" w:rsidRDefault="00D1536D" w:rsidP="00D1536D">
            <w:pPr>
              <w:autoSpaceDE w:val="0"/>
              <w:autoSpaceDN w:val="0"/>
              <w:adjustRightInd w:val="0"/>
              <w:rPr>
                <w:i/>
              </w:rPr>
            </w:pPr>
            <w:r w:rsidRPr="00F92B88">
              <w:rPr>
                <w:i/>
              </w:rPr>
              <w:t>Core commitments on supporting local responders (2.4), increasing cash assistance (3.1), reducing individual donor assessments (4.5)</w:t>
            </w:r>
            <w:r w:rsidR="008F6AB0">
              <w:rPr>
                <w:i/>
              </w:rPr>
              <w:t xml:space="preserve">, </w:t>
            </w:r>
            <w:r w:rsidRPr="00F92B88">
              <w:rPr>
                <w:i/>
              </w:rPr>
              <w:t>joint needs assessments and analysis (5.1), engagement and accountability to affected populations (6.1) and humanitarian-development nexus (10.4).</w:t>
            </w:r>
          </w:p>
        </w:tc>
        <w:tc>
          <w:tcPr>
            <w:tcW w:w="3958" w:type="dxa"/>
          </w:tcPr>
          <w:p w14:paraId="288E077F" w14:textId="77777777" w:rsidR="003F4CEC" w:rsidRPr="00F92B88" w:rsidRDefault="003F4CEC" w:rsidP="008D6ABA">
            <w:pPr>
              <w:ind w:firstLine="19"/>
            </w:pPr>
          </w:p>
        </w:tc>
        <w:tc>
          <w:tcPr>
            <w:tcW w:w="4235" w:type="dxa"/>
          </w:tcPr>
          <w:p w14:paraId="6BC25AD7" w14:textId="77777777" w:rsidR="003F4CEC" w:rsidRPr="00F92B88" w:rsidRDefault="003F4CEC" w:rsidP="00A94F8F"/>
        </w:tc>
      </w:tr>
      <w:tr w:rsidR="003F4CEC" w:rsidRPr="00F92B88" w14:paraId="246A7E7E" w14:textId="77777777" w:rsidTr="00C10D13">
        <w:tc>
          <w:tcPr>
            <w:tcW w:w="2405" w:type="dxa"/>
            <w:shd w:val="clear" w:color="auto" w:fill="D9D9D9" w:themeFill="background1" w:themeFillShade="D9"/>
          </w:tcPr>
          <w:p w14:paraId="2D90DF39" w14:textId="3FDD5774" w:rsidR="00C10D13" w:rsidRPr="00F92B88" w:rsidRDefault="00C10D13" w:rsidP="00C10D13">
            <w:pPr>
              <w:ind w:right="144"/>
              <w:rPr>
                <w:rFonts w:ascii="Segoe UI" w:hAnsi="Segoe UI" w:cs="Segoe UI"/>
                <w:b/>
                <w:bCs/>
              </w:rPr>
            </w:pPr>
            <w:r w:rsidRPr="00F92B88">
              <w:rPr>
                <w:rFonts w:ascii="Segoe UI" w:hAnsi="Segoe UI" w:cs="Segoe UI"/>
                <w:b/>
                <w:bCs/>
              </w:rPr>
              <w:t>4. Prioritisation and coordination</w:t>
            </w:r>
          </w:p>
          <w:p w14:paraId="29D06526" w14:textId="77777777" w:rsidR="00C10D13" w:rsidRPr="00F92B88" w:rsidRDefault="00C10D13" w:rsidP="00C10D13">
            <w:pPr>
              <w:pStyle w:val="ListParagraph"/>
              <w:ind w:right="144"/>
              <w:rPr>
                <w:rFonts w:ascii="Segoe UI" w:hAnsi="Segoe UI" w:cs="Segoe UI"/>
                <w:b/>
                <w:bCs/>
              </w:rPr>
            </w:pPr>
          </w:p>
          <w:p w14:paraId="13572ED0" w14:textId="3AC53BAC" w:rsidR="003F4CEC" w:rsidRPr="00F92B88" w:rsidRDefault="00C10D13" w:rsidP="00C10D13">
            <w:pPr>
              <w:pStyle w:val="ListParagraph"/>
              <w:ind w:left="0" w:right="144"/>
              <w:rPr>
                <w:rFonts w:ascii="Segoe UI" w:hAnsi="Segoe UI" w:cs="Segoe UI"/>
              </w:rPr>
            </w:pPr>
            <w:r w:rsidRPr="00F92B88">
              <w:rPr>
                <w:rFonts w:ascii="Segoe UI" w:hAnsi="Segoe UI" w:cs="Segoe UI"/>
              </w:rPr>
              <w:t xml:space="preserve">Quality funding targets the most vulnerable with what they need most </w:t>
            </w:r>
            <w:r w:rsidRPr="00F92B88">
              <w:rPr>
                <w:rFonts w:ascii="Segoe UI" w:hAnsi="Segoe UI" w:cs="Segoe UI"/>
              </w:rPr>
              <w:lastRenderedPageBreak/>
              <w:t>based on inclusive consultative processes and gender analysis with affected populations, and effective coordination that promotes increased representation and where possible leadership of local responders including Women Led Organisations</w:t>
            </w:r>
          </w:p>
        </w:tc>
        <w:tc>
          <w:tcPr>
            <w:tcW w:w="3686" w:type="dxa"/>
            <w:shd w:val="clear" w:color="auto" w:fill="D9D9D9" w:themeFill="background1" w:themeFillShade="D9"/>
          </w:tcPr>
          <w:p w14:paraId="12AB8CCD" w14:textId="536D5A66" w:rsidR="003F4CEC" w:rsidRPr="00F92B88" w:rsidRDefault="00D1536D" w:rsidP="00D1536D">
            <w:pPr>
              <w:autoSpaceDE w:val="0"/>
              <w:autoSpaceDN w:val="0"/>
              <w:adjustRightInd w:val="0"/>
              <w:rPr>
                <w:i/>
              </w:rPr>
            </w:pPr>
            <w:r w:rsidRPr="00F92B88">
              <w:rPr>
                <w:i/>
              </w:rPr>
              <w:lastRenderedPageBreak/>
              <w:t>Core commitments on joint needs assessments and analysis (5.1), engagement and accountability to affected populations (6.1) and humanitarian-development nexus (10.4).</w:t>
            </w:r>
          </w:p>
        </w:tc>
        <w:tc>
          <w:tcPr>
            <w:tcW w:w="3958" w:type="dxa"/>
          </w:tcPr>
          <w:p w14:paraId="5A454087" w14:textId="77777777" w:rsidR="003F4CEC" w:rsidRPr="00F92B88" w:rsidRDefault="003F4CEC" w:rsidP="008D6ABA">
            <w:pPr>
              <w:ind w:firstLine="19"/>
            </w:pPr>
          </w:p>
        </w:tc>
        <w:tc>
          <w:tcPr>
            <w:tcW w:w="4235" w:type="dxa"/>
          </w:tcPr>
          <w:p w14:paraId="2DC973C1" w14:textId="77777777" w:rsidR="003F4CEC" w:rsidRPr="00F92B88" w:rsidRDefault="003F4CEC" w:rsidP="00A94F8F"/>
        </w:tc>
      </w:tr>
    </w:tbl>
    <w:p w14:paraId="6467C887" w14:textId="225C54FC" w:rsidR="00D1536D" w:rsidRPr="00F92B88" w:rsidRDefault="00A168CC" w:rsidP="00A3081B">
      <w:r w:rsidRPr="00F92B88">
        <w:t xml:space="preserve"> </w:t>
      </w:r>
    </w:p>
    <w:p w14:paraId="4B350044" w14:textId="77777777" w:rsidR="00D1536D" w:rsidRPr="00F92B88" w:rsidRDefault="00D1536D">
      <w:r w:rsidRPr="00F92B88">
        <w:br w:type="page"/>
      </w:r>
    </w:p>
    <w:p w14:paraId="15A32A7A" w14:textId="50FAB0CD" w:rsidR="00AF3B85" w:rsidRPr="00AF3B85" w:rsidRDefault="00AF3B85" w:rsidP="00AF3B85">
      <w:pPr>
        <w:rPr>
          <w:b/>
          <w:bCs/>
          <w:color w:val="008080"/>
          <w:sz w:val="28"/>
          <w:szCs w:val="28"/>
        </w:rPr>
      </w:pPr>
      <w:r w:rsidRPr="00F92B88">
        <w:rPr>
          <w:b/>
          <w:bCs/>
          <w:color w:val="008080"/>
          <w:sz w:val="28"/>
          <w:szCs w:val="28"/>
        </w:rPr>
        <w:lastRenderedPageBreak/>
        <w:t xml:space="preserve">ANNEX I: STANDARD OPERATING PROCEDURE FOR ONBOARDING NEW </w:t>
      </w:r>
      <w:r w:rsidR="003D5192">
        <w:rPr>
          <w:b/>
          <w:bCs/>
          <w:color w:val="008080"/>
          <w:sz w:val="28"/>
          <w:szCs w:val="28"/>
        </w:rPr>
        <w:t xml:space="preserve">GRAND BARGAIN </w:t>
      </w:r>
      <w:r w:rsidRPr="00F92B88">
        <w:rPr>
          <w:b/>
          <w:bCs/>
          <w:color w:val="008080"/>
          <w:sz w:val="28"/>
          <w:szCs w:val="28"/>
        </w:rPr>
        <w:t>SIGNATORIES</w:t>
      </w:r>
    </w:p>
    <w:p w14:paraId="2FA1364E" w14:textId="7ECAA736" w:rsidR="00AF3B85" w:rsidRPr="00AF3B85" w:rsidRDefault="00AF3B85" w:rsidP="00AF3B85">
      <w:pPr>
        <w:spacing w:after="0"/>
        <w:rPr>
          <w:rFonts w:ascii="Segoe UI" w:hAnsi="Segoe UI" w:cs="Segoe UI"/>
        </w:rPr>
      </w:pPr>
      <w:r w:rsidRPr="00AF3B85">
        <w:rPr>
          <w:rFonts w:ascii="Segoe UI" w:hAnsi="Segoe UI" w:cs="Segoe UI"/>
        </w:rPr>
        <w:t xml:space="preserve">To guide the process for parties interested in becoming a Grand Bargain </w:t>
      </w:r>
      <w:r w:rsidR="00FA6FD3">
        <w:rPr>
          <w:rFonts w:ascii="Segoe UI" w:hAnsi="Segoe UI" w:cs="Segoe UI"/>
        </w:rPr>
        <w:t>S</w:t>
      </w:r>
      <w:r w:rsidRPr="00AF3B85">
        <w:rPr>
          <w:rFonts w:ascii="Segoe UI" w:hAnsi="Segoe UI" w:cs="Segoe UI"/>
        </w:rPr>
        <w:t xml:space="preserve">ignatory, the Grand Bargain Facilitation Group has outlined the following criteria:  </w:t>
      </w:r>
    </w:p>
    <w:p w14:paraId="56AD19B6" w14:textId="77777777" w:rsidR="00AF3B85" w:rsidRPr="00AF3B85" w:rsidRDefault="00AF3B85" w:rsidP="00AF3B85">
      <w:pPr>
        <w:spacing w:after="0"/>
        <w:rPr>
          <w:rFonts w:ascii="Segoe UI" w:hAnsi="Segoe UI" w:cs="Segoe UI"/>
        </w:rPr>
      </w:pPr>
    </w:p>
    <w:p w14:paraId="71EF7C4E" w14:textId="4A70A846" w:rsidR="00AF3B85" w:rsidRPr="00AF3B85" w:rsidRDefault="00C401AD" w:rsidP="00004EFF">
      <w:pPr>
        <w:numPr>
          <w:ilvl w:val="0"/>
          <w:numId w:val="2"/>
        </w:numPr>
        <w:spacing w:after="0"/>
        <w:rPr>
          <w:rFonts w:ascii="Segoe UI" w:hAnsi="Segoe UI" w:cs="Segoe UI"/>
        </w:rPr>
      </w:pPr>
      <w:r w:rsidRPr="00AF3B85">
        <w:rPr>
          <w:rFonts w:ascii="Segoe UI" w:hAnsi="Segoe UI" w:cs="Segoe UI"/>
        </w:rPr>
        <w:t xml:space="preserve">Grand Bargain </w:t>
      </w:r>
      <w:r w:rsidRPr="0072790C">
        <w:rPr>
          <w:rFonts w:ascii="Segoe UI" w:hAnsi="Segoe UI" w:cs="Segoe UI"/>
        </w:rPr>
        <w:t>S</w:t>
      </w:r>
      <w:r w:rsidRPr="00AF3B85">
        <w:rPr>
          <w:rFonts w:ascii="Segoe UI" w:hAnsi="Segoe UI" w:cs="Segoe UI"/>
        </w:rPr>
        <w:t xml:space="preserve">ignatory applicants </w:t>
      </w:r>
      <w:r w:rsidR="00AF3B85" w:rsidRPr="00AF3B85">
        <w:rPr>
          <w:rFonts w:ascii="Segoe UI" w:hAnsi="Segoe UI" w:cs="Segoe UI"/>
        </w:rPr>
        <w:t xml:space="preserve">commit to endorsing the spirit and principles of the Grand Bargain in its entirety, and to maintaining a level of ambition and commitment to the process. </w:t>
      </w:r>
      <w:r w:rsidR="00004EFF" w:rsidRPr="0072790C">
        <w:rPr>
          <w:rFonts w:ascii="Segoe UI" w:hAnsi="Segoe UI" w:cs="Segoe UI"/>
        </w:rPr>
        <w:t xml:space="preserve">They </w:t>
      </w:r>
      <w:r w:rsidR="00AF3B85" w:rsidRPr="00AF3B85">
        <w:rPr>
          <w:rFonts w:ascii="Segoe UI" w:hAnsi="Segoe UI" w:cs="Segoe UI"/>
        </w:rPr>
        <w:t xml:space="preserve">commit to working in a collaborative and collective manner with other </w:t>
      </w:r>
      <w:r w:rsidR="00F06079" w:rsidRPr="0072790C">
        <w:rPr>
          <w:rFonts w:ascii="Segoe UI" w:hAnsi="Segoe UI" w:cs="Segoe UI"/>
        </w:rPr>
        <w:t>S</w:t>
      </w:r>
      <w:r w:rsidR="00AF3B85" w:rsidRPr="00AF3B85">
        <w:rPr>
          <w:rFonts w:ascii="Segoe UI" w:hAnsi="Segoe UI" w:cs="Segoe UI"/>
        </w:rPr>
        <w:t xml:space="preserve">ignatories to develop tools, standards and policies required to advance the Grand Bargain process. </w:t>
      </w:r>
    </w:p>
    <w:p w14:paraId="63B9D84B" w14:textId="7C8096D4" w:rsidR="00AF3B85" w:rsidRPr="00AF3B85" w:rsidRDefault="00AF3B85" w:rsidP="00AF3B85">
      <w:pPr>
        <w:numPr>
          <w:ilvl w:val="0"/>
          <w:numId w:val="2"/>
        </w:numPr>
        <w:spacing w:after="0"/>
        <w:rPr>
          <w:rFonts w:ascii="Segoe UI" w:hAnsi="Segoe UI" w:cs="Segoe UI"/>
        </w:rPr>
      </w:pPr>
      <w:r w:rsidRPr="00AF3B85">
        <w:rPr>
          <w:rFonts w:ascii="Segoe UI" w:hAnsi="Segoe UI" w:cs="Segoe UI"/>
        </w:rPr>
        <w:t xml:space="preserve">If applicable, </w:t>
      </w:r>
      <w:r w:rsidR="009A7EC5" w:rsidRPr="00AF3B85">
        <w:rPr>
          <w:rFonts w:ascii="Segoe UI" w:hAnsi="Segoe UI" w:cs="Segoe UI"/>
        </w:rPr>
        <w:t xml:space="preserve">Grand Bargain </w:t>
      </w:r>
      <w:r w:rsidR="009A7EC5" w:rsidRPr="0072790C">
        <w:rPr>
          <w:rFonts w:ascii="Segoe UI" w:hAnsi="Segoe UI" w:cs="Segoe UI"/>
        </w:rPr>
        <w:t>S</w:t>
      </w:r>
      <w:r w:rsidR="009A7EC5" w:rsidRPr="00AF3B85">
        <w:rPr>
          <w:rFonts w:ascii="Segoe UI" w:hAnsi="Segoe UI" w:cs="Segoe UI"/>
        </w:rPr>
        <w:t xml:space="preserve">ignatory applicants </w:t>
      </w:r>
      <w:r w:rsidRPr="00AF3B85">
        <w:rPr>
          <w:rFonts w:ascii="Segoe UI" w:hAnsi="Segoe UI" w:cs="Segoe UI"/>
        </w:rPr>
        <w:t>can outline where they perceive they have a comparative advantage in supporting the work of a particular Grand Bargain activity, through their organi</w:t>
      </w:r>
      <w:r w:rsidR="000549AF" w:rsidRPr="0072790C">
        <w:rPr>
          <w:rFonts w:ascii="Segoe UI" w:hAnsi="Segoe UI" w:cs="Segoe UI"/>
        </w:rPr>
        <w:t>s</w:t>
      </w:r>
      <w:r w:rsidRPr="00AF3B85">
        <w:rPr>
          <w:rFonts w:ascii="Segoe UI" w:hAnsi="Segoe UI" w:cs="Segoe UI"/>
        </w:rPr>
        <w:t xml:space="preserve">ational and operational mandate, and area of dedicated focus. </w:t>
      </w:r>
    </w:p>
    <w:p w14:paraId="6BABA197" w14:textId="088C5354" w:rsidR="00AF3B85" w:rsidRPr="00AF3B85" w:rsidRDefault="00AF3B85" w:rsidP="00AF3B85">
      <w:pPr>
        <w:numPr>
          <w:ilvl w:val="0"/>
          <w:numId w:val="2"/>
        </w:numPr>
        <w:spacing w:after="0"/>
        <w:rPr>
          <w:rFonts w:ascii="Segoe UI" w:hAnsi="Segoe UI" w:cs="Segoe UI"/>
        </w:rPr>
      </w:pPr>
      <w:r w:rsidRPr="00AF3B85">
        <w:rPr>
          <w:rFonts w:ascii="Segoe UI" w:hAnsi="Segoe UI" w:cs="Segoe UI"/>
        </w:rPr>
        <w:t xml:space="preserve">Although the Grand Bargain is a voluntary commitment and there is no mechanism to enforce implementation of commitments, </w:t>
      </w:r>
      <w:r w:rsidR="009A7EC5" w:rsidRPr="00AF3B85">
        <w:rPr>
          <w:rFonts w:ascii="Segoe UI" w:hAnsi="Segoe UI" w:cs="Segoe UI"/>
        </w:rPr>
        <w:t xml:space="preserve">Grand Bargain </w:t>
      </w:r>
      <w:r w:rsidR="009A7EC5" w:rsidRPr="0072790C">
        <w:rPr>
          <w:rFonts w:ascii="Segoe UI" w:hAnsi="Segoe UI" w:cs="Segoe UI"/>
        </w:rPr>
        <w:t>S</w:t>
      </w:r>
      <w:r w:rsidR="009A7EC5" w:rsidRPr="00AF3B85">
        <w:rPr>
          <w:rFonts w:ascii="Segoe UI" w:hAnsi="Segoe UI" w:cs="Segoe UI"/>
        </w:rPr>
        <w:t xml:space="preserve">ignatory applicants </w:t>
      </w:r>
      <w:r w:rsidRPr="00AF3B85">
        <w:rPr>
          <w:rFonts w:ascii="Segoe UI" w:hAnsi="Segoe UI" w:cs="Segoe UI"/>
        </w:rPr>
        <w:t xml:space="preserve">should commit to allocating staff and resources to advancing the Grand Bargain commitments where it is possible. </w:t>
      </w:r>
    </w:p>
    <w:p w14:paraId="1D854E38" w14:textId="6B0FC1A5" w:rsidR="00AF3B85" w:rsidRPr="00AF3B85" w:rsidRDefault="00AF3B85" w:rsidP="002A55D4">
      <w:pPr>
        <w:numPr>
          <w:ilvl w:val="0"/>
          <w:numId w:val="2"/>
        </w:numPr>
        <w:spacing w:after="0"/>
        <w:rPr>
          <w:rFonts w:ascii="Segoe UI" w:hAnsi="Segoe UI" w:cs="Segoe UI"/>
        </w:rPr>
      </w:pPr>
      <w:r w:rsidRPr="00AF3B85">
        <w:rPr>
          <w:rFonts w:ascii="Segoe UI" w:hAnsi="Segoe UI" w:cs="Segoe UI"/>
        </w:rPr>
        <w:t xml:space="preserve">Grand Bargain </w:t>
      </w:r>
      <w:r w:rsidR="00004EFF" w:rsidRPr="0072790C">
        <w:rPr>
          <w:rFonts w:ascii="Segoe UI" w:hAnsi="Segoe UI" w:cs="Segoe UI"/>
        </w:rPr>
        <w:t>S</w:t>
      </w:r>
      <w:r w:rsidRPr="00AF3B85">
        <w:rPr>
          <w:rFonts w:ascii="Segoe UI" w:hAnsi="Segoe UI" w:cs="Segoe UI"/>
        </w:rPr>
        <w:t xml:space="preserve">ignatory applicants must commit to holding themselves accountable for delivering on the </w:t>
      </w:r>
      <w:r w:rsidR="00F92B88" w:rsidRPr="0072790C">
        <w:rPr>
          <w:rFonts w:ascii="Segoe UI" w:hAnsi="Segoe UI" w:cs="Segoe UI"/>
        </w:rPr>
        <w:t>core</w:t>
      </w:r>
      <w:r w:rsidRPr="00AF3B85">
        <w:rPr>
          <w:rFonts w:ascii="Segoe UI" w:hAnsi="Segoe UI" w:cs="Segoe UI"/>
        </w:rPr>
        <w:t xml:space="preserve"> commitments, and publici</w:t>
      </w:r>
      <w:r w:rsidR="00F92B88" w:rsidRPr="0072790C">
        <w:rPr>
          <w:rFonts w:ascii="Segoe UI" w:hAnsi="Segoe UI" w:cs="Segoe UI"/>
        </w:rPr>
        <w:t>s</w:t>
      </w:r>
      <w:r w:rsidRPr="00AF3B85">
        <w:rPr>
          <w:rFonts w:ascii="Segoe UI" w:hAnsi="Segoe UI" w:cs="Segoe UI"/>
        </w:rPr>
        <w:t xml:space="preserve">ing this information through participating in the annual Grand Bargain self-reporting exercise. The self-reporting exercise provides an understanding of the extent of progress made in advancing the Grand Bargain process. </w:t>
      </w:r>
      <w:r w:rsidR="00F92B88" w:rsidRPr="002A55D4">
        <w:rPr>
          <w:rFonts w:ascii="Segoe UI" w:hAnsi="Segoe UI" w:cs="Segoe UI"/>
        </w:rPr>
        <w:t>S</w:t>
      </w:r>
      <w:r w:rsidRPr="00AF3B85">
        <w:rPr>
          <w:rFonts w:ascii="Segoe UI" w:hAnsi="Segoe UI" w:cs="Segoe UI"/>
        </w:rPr>
        <w:t xml:space="preserve">ignatories commit to submitting their </w:t>
      </w:r>
      <w:r w:rsidR="00F92B88" w:rsidRPr="002A55D4">
        <w:rPr>
          <w:rFonts w:ascii="Segoe UI" w:hAnsi="Segoe UI" w:cs="Segoe UI"/>
        </w:rPr>
        <w:t xml:space="preserve">annual </w:t>
      </w:r>
      <w:r w:rsidRPr="00AF3B85">
        <w:rPr>
          <w:rFonts w:ascii="Segoe UI" w:hAnsi="Segoe UI" w:cs="Segoe UI"/>
        </w:rPr>
        <w:t xml:space="preserve">self-reports within the stipulated timeframe, and agree that in the spirit of transparency their self-reports will be a publicly available document. Failure to self-report may result in </w:t>
      </w:r>
      <w:r w:rsidR="00F92B88" w:rsidRPr="002A55D4">
        <w:rPr>
          <w:rFonts w:ascii="Segoe UI" w:hAnsi="Segoe UI" w:cs="Segoe UI"/>
        </w:rPr>
        <w:t>S</w:t>
      </w:r>
      <w:r w:rsidRPr="00AF3B85">
        <w:rPr>
          <w:rFonts w:ascii="Segoe UI" w:hAnsi="Segoe UI" w:cs="Segoe UI"/>
        </w:rPr>
        <w:t xml:space="preserve">ignatory status being revoked.   </w:t>
      </w:r>
    </w:p>
    <w:p w14:paraId="1E1678FC" w14:textId="77777777" w:rsidR="00AF3B85" w:rsidRPr="00AF3B85" w:rsidRDefault="00AF3B85" w:rsidP="00AF3B85">
      <w:pPr>
        <w:numPr>
          <w:ilvl w:val="0"/>
          <w:numId w:val="2"/>
        </w:numPr>
        <w:spacing w:after="0"/>
        <w:rPr>
          <w:rFonts w:ascii="Segoe UI" w:hAnsi="Segoe UI" w:cs="Segoe UI"/>
        </w:rPr>
      </w:pPr>
      <w:r w:rsidRPr="00AF3B85">
        <w:rPr>
          <w:rFonts w:ascii="Segoe UI" w:hAnsi="Segoe UI" w:cs="Segoe UI"/>
        </w:rPr>
        <w:t xml:space="preserve">Signatory applications are to be sent to the Grand Bargain Secretariat for onward submission to the Grand Bargain Facilitation Group. </w:t>
      </w:r>
    </w:p>
    <w:p w14:paraId="5F2C2FB1" w14:textId="77777777" w:rsidR="00AF3B85" w:rsidRPr="00AF3B85" w:rsidRDefault="00AF3B85" w:rsidP="00FA6FD3">
      <w:pPr>
        <w:spacing w:after="0"/>
        <w:ind w:left="720"/>
        <w:rPr>
          <w:rFonts w:ascii="Segoe UI" w:hAnsi="Segoe UI" w:cs="Segoe UI"/>
        </w:rPr>
      </w:pPr>
      <w:r w:rsidRPr="00AF3B85">
        <w:rPr>
          <w:rFonts w:ascii="Segoe UI" w:hAnsi="Segoe UI" w:cs="Segoe UI"/>
        </w:rPr>
        <w:t xml:space="preserve">Applications are to be made on a common template that is accessible on the IASC-hosted Grand Bargain webpage: </w:t>
      </w:r>
      <w:r w:rsidRPr="00AF3B85">
        <w:rPr>
          <w:rFonts w:ascii="Segoe UI" w:hAnsi="Segoe UI" w:cs="Segoe UI"/>
          <w:u w:val="single"/>
        </w:rPr>
        <w:t>https://interagencystandingcommittee.org/grand-bargain-hosted-iasc</w:t>
      </w:r>
      <w:r w:rsidRPr="00AF3B85">
        <w:rPr>
          <w:rFonts w:ascii="Segoe UI" w:hAnsi="Segoe UI" w:cs="Segoe UI"/>
        </w:rPr>
        <w:t xml:space="preserve">   </w:t>
      </w:r>
    </w:p>
    <w:p w14:paraId="3D2E7277" w14:textId="77777777" w:rsidR="00AF3B85" w:rsidRPr="00AF3B85" w:rsidRDefault="00AF3B85" w:rsidP="00AF3B85">
      <w:pPr>
        <w:spacing w:after="0"/>
        <w:rPr>
          <w:rFonts w:ascii="Segoe UI" w:hAnsi="Segoe UI" w:cs="Segoe UI"/>
        </w:rPr>
      </w:pPr>
    </w:p>
    <w:p w14:paraId="39EA1EEA" w14:textId="77777777" w:rsidR="00AF3B85" w:rsidRPr="00AF3B85" w:rsidRDefault="00AF3B85" w:rsidP="00AF3B85">
      <w:pPr>
        <w:spacing w:after="0"/>
        <w:rPr>
          <w:rFonts w:ascii="Segoe UI" w:hAnsi="Segoe UI" w:cs="Segoe UI"/>
        </w:rPr>
      </w:pPr>
    </w:p>
    <w:p w14:paraId="65B0CF1F" w14:textId="77777777" w:rsidR="00AF3B85" w:rsidRPr="00AF3B85" w:rsidRDefault="00AF3B85" w:rsidP="00AF3B85">
      <w:pPr>
        <w:spacing w:after="0"/>
        <w:rPr>
          <w:rFonts w:ascii="Segoe UI" w:hAnsi="Segoe UI" w:cs="Segoe UI"/>
        </w:rPr>
      </w:pPr>
      <w:r w:rsidRPr="00AF3B85">
        <w:rPr>
          <w:rFonts w:ascii="Segoe UI" w:hAnsi="Segoe UI" w:cs="Segoe UI"/>
        </w:rPr>
        <w:t xml:space="preserve">The Grand Bargain Facilitation Group will:   </w:t>
      </w:r>
    </w:p>
    <w:p w14:paraId="4B06C97A" w14:textId="3CC4D2CE" w:rsidR="00AF3B85" w:rsidRPr="00AF3B85" w:rsidRDefault="00AF3B85" w:rsidP="00AF3B85">
      <w:pPr>
        <w:numPr>
          <w:ilvl w:val="0"/>
          <w:numId w:val="3"/>
        </w:numPr>
        <w:spacing w:after="0"/>
        <w:rPr>
          <w:rFonts w:ascii="Segoe UI" w:hAnsi="Segoe UI" w:cs="Segoe UI"/>
        </w:rPr>
      </w:pPr>
      <w:r w:rsidRPr="00AF3B85">
        <w:rPr>
          <w:rFonts w:ascii="Segoe UI" w:hAnsi="Segoe UI" w:cs="Segoe UI"/>
        </w:rPr>
        <w:t xml:space="preserve">Review each </w:t>
      </w:r>
      <w:r w:rsidR="00C401AD" w:rsidRPr="0072790C">
        <w:rPr>
          <w:rFonts w:ascii="Segoe UI" w:hAnsi="Segoe UI" w:cs="Segoe UI"/>
        </w:rPr>
        <w:t>Signatory</w:t>
      </w:r>
      <w:r w:rsidRPr="00AF3B85">
        <w:rPr>
          <w:rFonts w:ascii="Segoe UI" w:hAnsi="Segoe UI" w:cs="Segoe UI"/>
        </w:rPr>
        <w:t xml:space="preserve"> application on a case-by-case basis, in an impartial and fair manner, informed solely by considering the ability of the applicant’s organi</w:t>
      </w:r>
      <w:r w:rsidR="00234B6C" w:rsidRPr="0072790C">
        <w:rPr>
          <w:rFonts w:ascii="Segoe UI" w:hAnsi="Segoe UI" w:cs="Segoe UI"/>
        </w:rPr>
        <w:t>s</w:t>
      </w:r>
      <w:r w:rsidRPr="00AF3B85">
        <w:rPr>
          <w:rFonts w:ascii="Segoe UI" w:hAnsi="Segoe UI" w:cs="Segoe UI"/>
        </w:rPr>
        <w:t xml:space="preserve">ational and agency mandate to advance and deliver the Grand Bargain commitments. </w:t>
      </w:r>
    </w:p>
    <w:p w14:paraId="78CAA32C" w14:textId="7590B33A" w:rsidR="00AF3B85" w:rsidRPr="00AF3B85" w:rsidRDefault="00AF3B85" w:rsidP="000E5B04">
      <w:pPr>
        <w:numPr>
          <w:ilvl w:val="0"/>
          <w:numId w:val="3"/>
        </w:numPr>
        <w:spacing w:after="0"/>
        <w:rPr>
          <w:rFonts w:ascii="Segoe UI" w:hAnsi="Segoe UI" w:cs="Segoe UI"/>
        </w:rPr>
      </w:pPr>
      <w:r w:rsidRPr="00AF3B85">
        <w:rPr>
          <w:rFonts w:ascii="Segoe UI" w:hAnsi="Segoe UI" w:cs="Segoe UI"/>
        </w:rPr>
        <w:lastRenderedPageBreak/>
        <w:t xml:space="preserve">The Facilitation Group agrees to conveying its decision </w:t>
      </w:r>
      <w:r w:rsidR="000E5B04">
        <w:rPr>
          <w:rFonts w:ascii="Segoe UI" w:hAnsi="Segoe UI" w:cs="Segoe UI"/>
        </w:rPr>
        <w:t>regarding</w:t>
      </w:r>
      <w:r w:rsidRPr="00AF3B85">
        <w:rPr>
          <w:rFonts w:ascii="Segoe UI" w:hAnsi="Segoe UI" w:cs="Segoe UI"/>
        </w:rPr>
        <w:t xml:space="preserve"> the </w:t>
      </w:r>
      <w:r w:rsidR="00234B6C" w:rsidRPr="0072790C">
        <w:rPr>
          <w:rFonts w:ascii="Segoe UI" w:hAnsi="Segoe UI" w:cs="Segoe UI"/>
        </w:rPr>
        <w:t>S</w:t>
      </w:r>
      <w:r w:rsidRPr="00AF3B85">
        <w:rPr>
          <w:rFonts w:ascii="Segoe UI" w:hAnsi="Segoe UI" w:cs="Segoe UI"/>
        </w:rPr>
        <w:t>ignatory applica</w:t>
      </w:r>
      <w:r w:rsidR="000E5B04">
        <w:rPr>
          <w:rFonts w:ascii="Segoe UI" w:hAnsi="Segoe UI" w:cs="Segoe UI"/>
        </w:rPr>
        <w:t>tion</w:t>
      </w:r>
      <w:r w:rsidRPr="00AF3B85">
        <w:rPr>
          <w:rFonts w:ascii="Segoe UI" w:hAnsi="Segoe UI" w:cs="Segoe UI"/>
        </w:rPr>
        <w:t xml:space="preserve"> request t</w:t>
      </w:r>
      <w:r w:rsidR="00234B6C" w:rsidRPr="0072790C">
        <w:rPr>
          <w:rFonts w:ascii="Segoe UI" w:hAnsi="Segoe UI" w:cs="Segoe UI"/>
        </w:rPr>
        <w:t>hrough</w:t>
      </w:r>
      <w:r w:rsidRPr="00AF3B85">
        <w:rPr>
          <w:rFonts w:ascii="Segoe UI" w:hAnsi="Segoe UI" w:cs="Segoe UI"/>
        </w:rPr>
        <w:t xml:space="preserve"> the Grand Bargain Secretariat, in a timely manner. The Grand Bargain Facilitation Group, through the Grand Bargain Secretariat, will provide a written explanation to the </w:t>
      </w:r>
      <w:r w:rsidR="00234B6C" w:rsidRPr="000E5B04">
        <w:rPr>
          <w:rFonts w:ascii="Segoe UI" w:hAnsi="Segoe UI" w:cs="Segoe UI"/>
        </w:rPr>
        <w:t>S</w:t>
      </w:r>
      <w:r w:rsidRPr="00AF3B85">
        <w:rPr>
          <w:rFonts w:ascii="Segoe UI" w:hAnsi="Segoe UI" w:cs="Segoe UI"/>
        </w:rPr>
        <w:t xml:space="preserve">ignatory applicant in the event that </w:t>
      </w:r>
      <w:r w:rsidR="000E5B04">
        <w:rPr>
          <w:rFonts w:ascii="Segoe UI" w:hAnsi="Segoe UI" w:cs="Segoe UI"/>
        </w:rPr>
        <w:t>the application should be revised or that the application</w:t>
      </w:r>
      <w:r w:rsidRPr="00AF3B85">
        <w:rPr>
          <w:rFonts w:ascii="Segoe UI" w:hAnsi="Segoe UI" w:cs="Segoe UI"/>
        </w:rPr>
        <w:t xml:space="preserve"> request is not endorsed. </w:t>
      </w:r>
    </w:p>
    <w:p w14:paraId="66BAA70D" w14:textId="77777777" w:rsidR="00AF3B85" w:rsidRPr="00AF3B85" w:rsidRDefault="00AF3B85" w:rsidP="00AF3B85">
      <w:pPr>
        <w:spacing w:after="0"/>
        <w:rPr>
          <w:rFonts w:ascii="Segoe UI" w:hAnsi="Segoe UI" w:cs="Segoe UI"/>
        </w:rPr>
      </w:pPr>
    </w:p>
    <w:p w14:paraId="21A779E3" w14:textId="77777777" w:rsidR="00AF3B85" w:rsidRPr="00AF3B85" w:rsidRDefault="00AF3B85" w:rsidP="00AF3B85">
      <w:pPr>
        <w:spacing w:after="0"/>
        <w:rPr>
          <w:rFonts w:ascii="Segoe UI" w:hAnsi="Segoe UI" w:cs="Segoe UI"/>
        </w:rPr>
      </w:pPr>
      <w:r w:rsidRPr="00AF3B85">
        <w:rPr>
          <w:rFonts w:ascii="Segoe UI" w:hAnsi="Segoe UI" w:cs="Segoe UI"/>
        </w:rPr>
        <w:t xml:space="preserve">The Grand Bargain Secretariat will: </w:t>
      </w:r>
    </w:p>
    <w:p w14:paraId="30FBBCFA" w14:textId="5DFA566B" w:rsidR="00AF3B85" w:rsidRPr="00AF3B85" w:rsidRDefault="00AF3B85" w:rsidP="00AF3B85">
      <w:pPr>
        <w:numPr>
          <w:ilvl w:val="0"/>
          <w:numId w:val="4"/>
        </w:numPr>
        <w:spacing w:after="0"/>
        <w:rPr>
          <w:rFonts w:ascii="Segoe UI" w:hAnsi="Segoe UI" w:cs="Segoe UI"/>
        </w:rPr>
      </w:pPr>
      <w:r w:rsidRPr="00AF3B85">
        <w:rPr>
          <w:rFonts w:ascii="Segoe UI" w:hAnsi="Segoe UI" w:cs="Segoe UI"/>
        </w:rPr>
        <w:t xml:space="preserve">Inform the </w:t>
      </w:r>
      <w:r w:rsidR="00234B6C" w:rsidRPr="00AF3B85">
        <w:rPr>
          <w:rFonts w:ascii="Segoe UI" w:hAnsi="Segoe UI" w:cs="Segoe UI"/>
        </w:rPr>
        <w:t xml:space="preserve">Grand Bargain </w:t>
      </w:r>
      <w:r w:rsidR="00234B6C" w:rsidRPr="0072790C">
        <w:rPr>
          <w:rFonts w:ascii="Segoe UI" w:hAnsi="Segoe UI" w:cs="Segoe UI"/>
        </w:rPr>
        <w:t>S</w:t>
      </w:r>
      <w:r w:rsidR="00234B6C" w:rsidRPr="00AF3B85">
        <w:rPr>
          <w:rFonts w:ascii="Segoe UI" w:hAnsi="Segoe UI" w:cs="Segoe UI"/>
        </w:rPr>
        <w:t xml:space="preserve">ignatory applicant </w:t>
      </w:r>
      <w:r w:rsidRPr="00AF3B85">
        <w:rPr>
          <w:rFonts w:ascii="Segoe UI" w:hAnsi="Segoe UI" w:cs="Segoe UI"/>
        </w:rPr>
        <w:t xml:space="preserve">of the Facilitation Group’s decision </w:t>
      </w:r>
      <w:r w:rsidR="00186747">
        <w:rPr>
          <w:rFonts w:ascii="Segoe UI" w:hAnsi="Segoe UI" w:cs="Segoe UI"/>
        </w:rPr>
        <w:t>regarding their</w:t>
      </w:r>
      <w:r w:rsidRPr="00AF3B85">
        <w:rPr>
          <w:rFonts w:ascii="Segoe UI" w:hAnsi="Segoe UI" w:cs="Segoe UI"/>
        </w:rPr>
        <w:t xml:space="preserve"> application.   </w:t>
      </w:r>
    </w:p>
    <w:p w14:paraId="448D8F8C" w14:textId="5FDB01E4" w:rsidR="00AF3B85" w:rsidRPr="00AF3B85" w:rsidRDefault="00AF3B85" w:rsidP="00AF3B85">
      <w:pPr>
        <w:numPr>
          <w:ilvl w:val="0"/>
          <w:numId w:val="3"/>
        </w:numPr>
        <w:spacing w:after="0"/>
        <w:rPr>
          <w:rFonts w:ascii="Segoe UI" w:hAnsi="Segoe UI" w:cs="Segoe UI"/>
        </w:rPr>
      </w:pPr>
      <w:r w:rsidRPr="00AF3B85">
        <w:rPr>
          <w:rFonts w:ascii="Segoe UI" w:hAnsi="Segoe UI" w:cs="Segoe UI"/>
        </w:rPr>
        <w:t xml:space="preserve">The Grand Bargain Secretariat will inform existing Grand Bargain </w:t>
      </w:r>
      <w:r w:rsidR="00234B6C" w:rsidRPr="0072790C">
        <w:rPr>
          <w:rFonts w:ascii="Segoe UI" w:hAnsi="Segoe UI" w:cs="Segoe UI"/>
        </w:rPr>
        <w:t>S</w:t>
      </w:r>
      <w:r w:rsidRPr="00AF3B85">
        <w:rPr>
          <w:rFonts w:ascii="Segoe UI" w:hAnsi="Segoe UI" w:cs="Segoe UI"/>
        </w:rPr>
        <w:t xml:space="preserve">ignatories when a new </w:t>
      </w:r>
      <w:r w:rsidR="00234B6C" w:rsidRPr="0072790C">
        <w:rPr>
          <w:rFonts w:ascii="Segoe UI" w:hAnsi="Segoe UI" w:cs="Segoe UI"/>
        </w:rPr>
        <w:t>S</w:t>
      </w:r>
      <w:r w:rsidRPr="00AF3B85">
        <w:rPr>
          <w:rFonts w:ascii="Segoe UI" w:hAnsi="Segoe UI" w:cs="Segoe UI"/>
        </w:rPr>
        <w:t xml:space="preserve">ignatory has been endorsed by the Facilitation Group. </w:t>
      </w:r>
    </w:p>
    <w:p w14:paraId="05C8C7B4" w14:textId="0B463D98" w:rsidR="00AF3B85" w:rsidRPr="00AF3B85" w:rsidRDefault="00AF3B85" w:rsidP="00AF3B85">
      <w:pPr>
        <w:numPr>
          <w:ilvl w:val="0"/>
          <w:numId w:val="3"/>
        </w:numPr>
        <w:spacing w:after="0"/>
        <w:rPr>
          <w:rFonts w:ascii="Segoe UI" w:hAnsi="Segoe UI" w:cs="Segoe UI"/>
        </w:rPr>
      </w:pPr>
      <w:r w:rsidRPr="00AF3B85">
        <w:rPr>
          <w:rFonts w:ascii="Segoe UI" w:hAnsi="Segoe UI" w:cs="Segoe UI"/>
        </w:rPr>
        <w:t xml:space="preserve">The Grand Bargain Secretariat will share relevant </w:t>
      </w:r>
      <w:r w:rsidR="00EC158D" w:rsidRPr="0072790C">
        <w:rPr>
          <w:rFonts w:ascii="Segoe UI" w:hAnsi="Segoe UI" w:cs="Segoe UI"/>
        </w:rPr>
        <w:t>resources</w:t>
      </w:r>
      <w:r w:rsidRPr="00AF3B85">
        <w:rPr>
          <w:rFonts w:ascii="Segoe UI" w:hAnsi="Segoe UI" w:cs="Segoe UI"/>
        </w:rPr>
        <w:t xml:space="preserve"> with the new </w:t>
      </w:r>
      <w:r w:rsidR="00EC158D" w:rsidRPr="0072790C">
        <w:rPr>
          <w:rFonts w:ascii="Segoe UI" w:hAnsi="Segoe UI" w:cs="Segoe UI"/>
        </w:rPr>
        <w:t>S</w:t>
      </w:r>
      <w:r w:rsidRPr="00AF3B85">
        <w:rPr>
          <w:rFonts w:ascii="Segoe UI" w:hAnsi="Segoe UI" w:cs="Segoe UI"/>
        </w:rPr>
        <w:t xml:space="preserve">ignatory, and provide any related briefings that may be requested by the new </w:t>
      </w:r>
      <w:r w:rsidR="00EC158D" w:rsidRPr="0072790C">
        <w:rPr>
          <w:rFonts w:ascii="Segoe UI" w:hAnsi="Segoe UI" w:cs="Segoe UI"/>
        </w:rPr>
        <w:t>S</w:t>
      </w:r>
      <w:r w:rsidRPr="00AF3B85">
        <w:rPr>
          <w:rFonts w:ascii="Segoe UI" w:hAnsi="Segoe UI" w:cs="Segoe UI"/>
        </w:rPr>
        <w:t xml:space="preserve">ignatory.  </w:t>
      </w:r>
    </w:p>
    <w:p w14:paraId="02A1EFB4" w14:textId="72B7B0C4" w:rsidR="00AF3B85" w:rsidRPr="00AF3B85" w:rsidRDefault="00AF3B85" w:rsidP="00AF3B85">
      <w:pPr>
        <w:numPr>
          <w:ilvl w:val="0"/>
          <w:numId w:val="3"/>
        </w:numPr>
        <w:spacing w:after="0"/>
        <w:rPr>
          <w:rFonts w:ascii="Segoe UI" w:hAnsi="Segoe UI" w:cs="Segoe UI"/>
        </w:rPr>
      </w:pPr>
      <w:r w:rsidRPr="00AF3B85">
        <w:rPr>
          <w:rFonts w:ascii="Segoe UI" w:hAnsi="Segoe UI" w:cs="Segoe UI"/>
        </w:rPr>
        <w:t xml:space="preserve">The Grand Bargain Secretariat can support new </w:t>
      </w:r>
      <w:r w:rsidR="00EC158D" w:rsidRPr="0072790C">
        <w:rPr>
          <w:rFonts w:ascii="Segoe UI" w:hAnsi="Segoe UI" w:cs="Segoe UI"/>
        </w:rPr>
        <w:t>S</w:t>
      </w:r>
      <w:r w:rsidRPr="00AF3B85">
        <w:rPr>
          <w:rFonts w:ascii="Segoe UI" w:hAnsi="Segoe UI" w:cs="Segoe UI"/>
        </w:rPr>
        <w:t>ignatories with ‘horizon scanning’ for opportunities to integrate their activities with the work of different Grand Bargain workstreams.</w:t>
      </w:r>
    </w:p>
    <w:p w14:paraId="19757F6B" w14:textId="544D9B8B" w:rsidR="00AF3B85" w:rsidRPr="00AF3B85" w:rsidRDefault="00AF3B85" w:rsidP="00AF3B85">
      <w:pPr>
        <w:numPr>
          <w:ilvl w:val="0"/>
          <w:numId w:val="3"/>
        </w:numPr>
        <w:spacing w:after="0"/>
        <w:rPr>
          <w:rFonts w:ascii="Segoe UI" w:hAnsi="Segoe UI" w:cs="Segoe UI"/>
        </w:rPr>
      </w:pPr>
      <w:r w:rsidRPr="00AF3B85">
        <w:rPr>
          <w:rFonts w:ascii="Segoe UI" w:hAnsi="Segoe UI" w:cs="Segoe UI"/>
        </w:rPr>
        <w:t>Although there is a responsibility on the part of</w:t>
      </w:r>
      <w:r w:rsidR="00EC158D" w:rsidRPr="0072790C">
        <w:rPr>
          <w:rFonts w:ascii="Segoe UI" w:hAnsi="Segoe UI" w:cs="Segoe UI"/>
        </w:rPr>
        <w:t xml:space="preserve"> S</w:t>
      </w:r>
      <w:r w:rsidRPr="00AF3B85">
        <w:rPr>
          <w:rFonts w:ascii="Segoe UI" w:hAnsi="Segoe UI" w:cs="Segoe UI"/>
        </w:rPr>
        <w:t xml:space="preserve">ignatories to advocate for, and promote the work of the Grand Bargain in their own context-relevant way, the Grand Bargain Secretariat can support with the advocacy and visibility requirements of Grand Bargain </w:t>
      </w:r>
      <w:r w:rsidR="00EC158D" w:rsidRPr="0072790C">
        <w:rPr>
          <w:rFonts w:ascii="Segoe UI" w:hAnsi="Segoe UI" w:cs="Segoe UI"/>
        </w:rPr>
        <w:t>S</w:t>
      </w:r>
      <w:r w:rsidRPr="00AF3B85">
        <w:rPr>
          <w:rFonts w:ascii="Segoe UI" w:hAnsi="Segoe UI" w:cs="Segoe UI"/>
        </w:rPr>
        <w:t xml:space="preserve">ignatories. </w:t>
      </w:r>
    </w:p>
    <w:p w14:paraId="76B3AC19" w14:textId="77777777" w:rsidR="00AF3B85" w:rsidRPr="0072790C" w:rsidRDefault="00AF3B85" w:rsidP="00A3081B">
      <w:pPr>
        <w:rPr>
          <w:b/>
          <w:bCs/>
          <w:color w:val="008080"/>
        </w:rPr>
      </w:pPr>
    </w:p>
    <w:p w14:paraId="05B6E29A" w14:textId="77777777" w:rsidR="00956174" w:rsidRDefault="00956174">
      <w:pPr>
        <w:rPr>
          <w:b/>
          <w:bCs/>
          <w:color w:val="008080"/>
          <w:sz w:val="28"/>
          <w:szCs w:val="28"/>
        </w:rPr>
      </w:pPr>
      <w:r>
        <w:rPr>
          <w:b/>
          <w:bCs/>
          <w:color w:val="008080"/>
          <w:sz w:val="28"/>
          <w:szCs w:val="28"/>
        </w:rPr>
        <w:br w:type="page"/>
      </w:r>
    </w:p>
    <w:p w14:paraId="762C739D" w14:textId="5A68E8C6" w:rsidR="00CA2382" w:rsidRPr="00F92B88" w:rsidRDefault="00D1536D" w:rsidP="00A3081B">
      <w:pPr>
        <w:rPr>
          <w:b/>
          <w:bCs/>
          <w:color w:val="008080"/>
          <w:sz w:val="28"/>
          <w:szCs w:val="28"/>
        </w:rPr>
      </w:pPr>
      <w:r w:rsidRPr="00F92B88">
        <w:rPr>
          <w:b/>
          <w:bCs/>
          <w:color w:val="008080"/>
          <w:sz w:val="28"/>
          <w:szCs w:val="28"/>
        </w:rPr>
        <w:lastRenderedPageBreak/>
        <w:t xml:space="preserve">ANNEX </w:t>
      </w:r>
      <w:r w:rsidR="00AF3B85" w:rsidRPr="00F92B88">
        <w:rPr>
          <w:b/>
          <w:bCs/>
          <w:color w:val="008080"/>
          <w:sz w:val="28"/>
          <w:szCs w:val="28"/>
        </w:rPr>
        <w:t>I</w:t>
      </w:r>
      <w:r w:rsidRPr="00F92B88">
        <w:rPr>
          <w:b/>
          <w:bCs/>
          <w:color w:val="008080"/>
          <w:sz w:val="28"/>
          <w:szCs w:val="28"/>
        </w:rPr>
        <w:t>I: CORE COMMITMENTS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58"/>
      </w:tblGrid>
      <w:tr w:rsidR="00904AEE" w:rsidRPr="0072790C" w14:paraId="6B964930" w14:textId="77777777" w:rsidTr="00AD76BB">
        <w:trPr>
          <w:tblCellSpacing w:w="15" w:type="dxa"/>
        </w:trPr>
        <w:tc>
          <w:tcPr>
            <w:tcW w:w="0" w:type="auto"/>
            <w:vAlign w:val="center"/>
            <w:hideMark/>
          </w:tcPr>
          <w:p w14:paraId="1D51CF40" w14:textId="77777777" w:rsidR="00904AEE" w:rsidRPr="0072790C" w:rsidRDefault="00904AEE" w:rsidP="00AD76BB">
            <w:pPr>
              <w:pStyle w:val="NoSpacing"/>
              <w:pBdr>
                <w:bottom w:val="single" w:sz="4" w:space="1" w:color="auto"/>
              </w:pBdr>
              <w:ind w:left="0"/>
              <w:rPr>
                <w:rFonts w:ascii="Segoe UI" w:hAnsi="Segoe UI" w:cs="Segoe UI"/>
                <w:b/>
                <w:sz w:val="22"/>
                <w:szCs w:val="22"/>
                <w:lang w:val="en-GB"/>
              </w:rPr>
            </w:pPr>
            <w:r w:rsidRPr="0072790C">
              <w:rPr>
                <w:rFonts w:ascii="Segoe UI" w:hAnsi="Segoe UI" w:cs="Segoe UI"/>
                <w:b/>
                <w:sz w:val="22"/>
                <w:szCs w:val="22"/>
                <w:lang w:val="en-GB"/>
              </w:rPr>
              <w:t>WORKSTREAM 1: Greater transparency</w:t>
            </w:r>
          </w:p>
          <w:p w14:paraId="66888CDC" w14:textId="77777777" w:rsidR="00904AEE" w:rsidRPr="0072790C" w:rsidRDefault="00904AEE" w:rsidP="00AD76BB">
            <w:pPr>
              <w:pStyle w:val="NoSpacing"/>
              <w:ind w:left="0"/>
              <w:rPr>
                <w:rFonts w:ascii="Segoe UI" w:hAnsi="Segoe UI" w:cs="Segoe UI"/>
                <w:sz w:val="22"/>
                <w:szCs w:val="22"/>
                <w:lang w:val="en-GB"/>
              </w:rPr>
            </w:pPr>
          </w:p>
          <w:p w14:paraId="1F90C01F" w14:textId="77777777" w:rsidR="00904AEE" w:rsidRPr="0072790C" w:rsidRDefault="00904AEE" w:rsidP="00AD76BB">
            <w:pPr>
              <w:pStyle w:val="NoSpacing"/>
              <w:ind w:left="0"/>
              <w:rPr>
                <w:rFonts w:ascii="Segoe UI" w:hAnsi="Segoe UI" w:cs="Segoe UI"/>
                <w:sz w:val="22"/>
                <w:szCs w:val="22"/>
                <w:lang w:val="en-GB"/>
              </w:rPr>
            </w:pPr>
            <w:r w:rsidRPr="0072790C">
              <w:rPr>
                <w:rFonts w:ascii="Segoe UI" w:hAnsi="Segoe UI" w:cs="Segoe UI"/>
                <w:b/>
                <w:sz w:val="22"/>
                <w:szCs w:val="22"/>
                <w:lang w:val="en-GB"/>
              </w:rPr>
              <w:t>1.1.</w:t>
            </w:r>
            <w:r w:rsidRPr="0072790C">
              <w:rPr>
                <w:rFonts w:ascii="Segoe UI" w:hAnsi="Segoe UI" w:cs="Segoe UI"/>
                <w:sz w:val="22"/>
                <w:szCs w:val="22"/>
                <w:lang w:val="en-GB"/>
              </w:rPr>
              <w:t xml:space="preserve"> Signatories publish timely, transparent, harmonised, and open quality data on humanitarian funding within two years of the World Humanitarian Summit, with IATI serving as the basis for a common standard.</w:t>
            </w:r>
          </w:p>
          <w:p w14:paraId="0F2723D5" w14:textId="77777777" w:rsidR="00904AEE" w:rsidRPr="0072790C" w:rsidRDefault="00904AEE" w:rsidP="00AD76BB">
            <w:pPr>
              <w:pStyle w:val="NoSpacing"/>
              <w:ind w:left="0"/>
              <w:rPr>
                <w:rFonts w:ascii="Segoe UI" w:hAnsi="Segoe UI" w:cs="Segoe UI"/>
                <w:sz w:val="22"/>
                <w:szCs w:val="22"/>
                <w:lang w:val="en-GB"/>
              </w:rPr>
            </w:pPr>
            <w:r w:rsidRPr="0072790C">
              <w:rPr>
                <w:rFonts w:ascii="Segoe UI" w:hAnsi="Segoe UI" w:cs="Segoe UI"/>
                <w:b/>
                <w:sz w:val="22"/>
                <w:szCs w:val="22"/>
                <w:lang w:val="en-GB"/>
              </w:rPr>
              <w:t xml:space="preserve">CORE COMMITMENT: </w:t>
            </w:r>
            <w:r w:rsidRPr="0072790C">
              <w:rPr>
                <w:rFonts w:ascii="Segoe UI" w:eastAsia="Times New Roman" w:hAnsi="Segoe UI" w:cs="Segoe UI"/>
                <w:b/>
                <w:sz w:val="22"/>
                <w:szCs w:val="22"/>
                <w:lang w:val="en-GB"/>
              </w:rPr>
              <w:t xml:space="preserve">1.2. </w:t>
            </w:r>
            <w:r w:rsidRPr="0072790C">
              <w:rPr>
                <w:rFonts w:ascii="Segoe UI" w:eastAsia="Times New Roman" w:hAnsi="Segoe UI" w:cs="Segoe UI"/>
                <w:sz w:val="22"/>
                <w:szCs w:val="22"/>
                <w:lang w:val="en-GB"/>
              </w:rPr>
              <w:t xml:space="preserve">Signatories make use of appropriate data analysis, explaining the distinctiveness of activities, organisations, environments and circumstances. </w:t>
            </w:r>
          </w:p>
        </w:tc>
      </w:tr>
      <w:tr w:rsidR="00904AEE" w:rsidRPr="0072790C" w14:paraId="5529BD60" w14:textId="77777777" w:rsidTr="00AD76BB">
        <w:trPr>
          <w:tblCellSpacing w:w="15" w:type="dxa"/>
        </w:trPr>
        <w:tc>
          <w:tcPr>
            <w:tcW w:w="0" w:type="auto"/>
            <w:vAlign w:val="center"/>
            <w:hideMark/>
          </w:tcPr>
          <w:p w14:paraId="7F82BA15" w14:textId="77777777" w:rsidR="00904AEE" w:rsidRPr="0072790C" w:rsidRDefault="00904AEE" w:rsidP="00AD76BB">
            <w:pPr>
              <w:pStyle w:val="NoSpacing"/>
              <w:ind w:left="0"/>
              <w:rPr>
                <w:rFonts w:ascii="Segoe UI" w:hAnsi="Segoe UI" w:cs="Segoe UI"/>
                <w:sz w:val="22"/>
                <w:szCs w:val="22"/>
                <w:lang w:val="en-GB"/>
              </w:rPr>
            </w:pPr>
            <w:r w:rsidRPr="0072790C">
              <w:rPr>
                <w:rFonts w:ascii="Segoe UI" w:hAnsi="Segoe UI" w:cs="Segoe UI"/>
                <w:b/>
                <w:sz w:val="22"/>
                <w:szCs w:val="22"/>
                <w:lang w:val="en-GB"/>
              </w:rPr>
              <w:t>1.3.</w:t>
            </w:r>
            <w:r w:rsidRPr="0072790C">
              <w:rPr>
                <w:rFonts w:ascii="Segoe UI" w:hAnsi="Segoe UI" w:cs="Segoe UI"/>
                <w:sz w:val="22"/>
                <w:szCs w:val="22"/>
                <w:lang w:val="en-GB"/>
              </w:rPr>
              <w:t xml:space="preserve"> Signatories improve the digital platform and engage with the open data community to help ensure: to help ensure: - accountability of donors and responders with open data for retrieval and analysis; - improvements in decision-making, based upon the best possible information; - a reduced workload over time as - a result of donors accepting common standard data for some reporting purposes; and - traceability of donors’ funding throughout the transaction chain as far as the final responders and, where feasible, affected people."</w:t>
            </w:r>
          </w:p>
        </w:tc>
      </w:tr>
      <w:tr w:rsidR="00904AEE" w:rsidRPr="0072790C" w14:paraId="31969FE5" w14:textId="77777777" w:rsidTr="00AD76BB">
        <w:trPr>
          <w:tblCellSpacing w:w="15" w:type="dxa"/>
        </w:trPr>
        <w:tc>
          <w:tcPr>
            <w:tcW w:w="0" w:type="auto"/>
            <w:vAlign w:val="center"/>
            <w:hideMark/>
          </w:tcPr>
          <w:p w14:paraId="3D52EE8E" w14:textId="77777777" w:rsidR="00904AEE" w:rsidRPr="0072790C" w:rsidRDefault="00904AEE" w:rsidP="00AD76BB">
            <w:pPr>
              <w:pStyle w:val="NoSpacing"/>
              <w:ind w:left="0"/>
              <w:rPr>
                <w:rFonts w:ascii="Segoe UI" w:hAnsi="Segoe UI" w:cs="Segoe UI"/>
                <w:sz w:val="22"/>
                <w:szCs w:val="22"/>
                <w:lang w:val="en-GB"/>
              </w:rPr>
            </w:pPr>
            <w:r w:rsidRPr="0072790C">
              <w:rPr>
                <w:rFonts w:ascii="Segoe UI" w:hAnsi="Segoe UI" w:cs="Segoe UI"/>
                <w:b/>
                <w:sz w:val="22"/>
                <w:szCs w:val="22"/>
                <w:lang w:val="en-GB"/>
              </w:rPr>
              <w:t>1.4.</w:t>
            </w:r>
            <w:r w:rsidRPr="0072790C">
              <w:rPr>
                <w:rFonts w:ascii="Segoe UI" w:hAnsi="Segoe UI" w:cs="Segoe UI"/>
                <w:sz w:val="22"/>
                <w:szCs w:val="22"/>
                <w:lang w:val="en-GB"/>
              </w:rPr>
              <w:t xml:space="preserve"> Signatories support the capacities of all partners to access and publish data.</w:t>
            </w:r>
          </w:p>
        </w:tc>
      </w:tr>
    </w:tbl>
    <w:p w14:paraId="7A80D3A7" w14:textId="77777777" w:rsidR="00904AEE" w:rsidRPr="0072790C" w:rsidRDefault="00904AEE" w:rsidP="00904AEE">
      <w:pPr>
        <w:pStyle w:val="NoSpacing"/>
        <w:ind w:left="0"/>
        <w:rPr>
          <w:rFonts w:ascii="Segoe UI" w:hAnsi="Segoe UI" w:cs="Segoe UI"/>
          <w:sz w:val="22"/>
          <w:szCs w:val="22"/>
          <w:lang w:val="en-GB"/>
        </w:rPr>
      </w:pPr>
    </w:p>
    <w:p w14:paraId="3B44A81A" w14:textId="77777777" w:rsidR="00904AEE" w:rsidRPr="0072790C" w:rsidRDefault="00904AEE" w:rsidP="00904AEE">
      <w:pPr>
        <w:pStyle w:val="NoSpacing"/>
        <w:pBdr>
          <w:bottom w:val="single" w:sz="4" w:space="1" w:color="auto"/>
        </w:pBdr>
        <w:ind w:left="0"/>
        <w:rPr>
          <w:rFonts w:ascii="Segoe UI" w:hAnsi="Segoe UI" w:cs="Segoe UI"/>
          <w:b/>
          <w:sz w:val="22"/>
          <w:szCs w:val="22"/>
          <w:lang w:val="en-GB"/>
        </w:rPr>
      </w:pPr>
      <w:r w:rsidRPr="0072790C">
        <w:rPr>
          <w:rFonts w:ascii="Segoe UI" w:hAnsi="Segoe UI" w:cs="Segoe UI"/>
          <w:b/>
          <w:sz w:val="22"/>
          <w:szCs w:val="22"/>
          <w:lang w:val="en-GB"/>
        </w:rPr>
        <w:t>WORKSTREAM 2: More support and funding tools for local and national responders</w:t>
      </w:r>
    </w:p>
    <w:p w14:paraId="53F1BFCA" w14:textId="77777777" w:rsidR="00904AEE" w:rsidRPr="0072790C" w:rsidRDefault="00904AEE" w:rsidP="00904AEE">
      <w:pPr>
        <w:pStyle w:val="NoSpacing"/>
        <w:ind w:left="0"/>
        <w:rPr>
          <w:rFonts w:ascii="Segoe UI" w:hAnsi="Segoe UI" w:cs="Segoe UI"/>
          <w:sz w:val="22"/>
          <w:szCs w:val="22"/>
          <w:lang w:val="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58"/>
      </w:tblGrid>
      <w:tr w:rsidR="00904AEE" w:rsidRPr="0072790C" w14:paraId="40F2D3D3" w14:textId="77777777" w:rsidTr="00AD76BB">
        <w:trPr>
          <w:tblCellSpacing w:w="15" w:type="dxa"/>
        </w:trPr>
        <w:tc>
          <w:tcPr>
            <w:tcW w:w="0" w:type="auto"/>
            <w:vAlign w:val="center"/>
            <w:hideMark/>
          </w:tcPr>
          <w:p w14:paraId="7C579A1F" w14:textId="77777777" w:rsidR="00904AEE" w:rsidRPr="0072790C" w:rsidRDefault="00904AEE" w:rsidP="00AD76BB">
            <w:pPr>
              <w:pStyle w:val="NoSpacing"/>
              <w:ind w:left="0"/>
              <w:rPr>
                <w:rFonts w:ascii="Segoe UI" w:hAnsi="Segoe UI" w:cs="Segoe UI"/>
                <w:sz w:val="22"/>
                <w:szCs w:val="22"/>
                <w:lang w:val="en-GB"/>
              </w:rPr>
            </w:pPr>
            <w:r w:rsidRPr="0072790C">
              <w:rPr>
                <w:rFonts w:ascii="Segoe UI" w:hAnsi="Segoe UI" w:cs="Segoe UI"/>
                <w:b/>
                <w:sz w:val="22"/>
                <w:szCs w:val="22"/>
                <w:lang w:val="en-GB"/>
              </w:rPr>
              <w:t xml:space="preserve">CORE COMMITMENT: 2.1. </w:t>
            </w:r>
            <w:r w:rsidRPr="0072790C">
              <w:rPr>
                <w:rFonts w:ascii="Segoe UI" w:hAnsi="Segoe UI" w:cs="Segoe UI"/>
                <w:sz w:val="22"/>
                <w:szCs w:val="22"/>
                <w:lang w:val="en-GB"/>
              </w:rPr>
              <w:t xml:space="preserve">Increase and support multi-year investments in the institutional capacities of local and national responders, including preparedness, response and coordination.  </w:t>
            </w:r>
          </w:p>
          <w:p w14:paraId="47C08D20" w14:textId="77777777" w:rsidR="00904AEE" w:rsidRPr="0072790C" w:rsidRDefault="00904AEE" w:rsidP="00AD76BB">
            <w:pPr>
              <w:pStyle w:val="NoSpacing"/>
              <w:ind w:left="0"/>
              <w:rPr>
                <w:rFonts w:ascii="Segoe UI" w:hAnsi="Segoe UI" w:cs="Segoe UI"/>
                <w:sz w:val="22"/>
                <w:szCs w:val="22"/>
                <w:lang w:val="en-GB"/>
              </w:rPr>
            </w:pPr>
            <w:r w:rsidRPr="0072790C">
              <w:rPr>
                <w:rFonts w:ascii="Segoe UI" w:hAnsi="Segoe UI" w:cs="Segoe UI"/>
                <w:b/>
                <w:sz w:val="22"/>
                <w:szCs w:val="22"/>
                <w:lang w:val="en-GB"/>
              </w:rPr>
              <w:t>2.2.</w:t>
            </w:r>
            <w:r w:rsidRPr="0072790C">
              <w:rPr>
                <w:rFonts w:ascii="Segoe UI" w:hAnsi="Segoe UI" w:cs="Segoe UI"/>
                <w:sz w:val="22"/>
                <w:szCs w:val="22"/>
                <w:lang w:val="en-GB"/>
              </w:rPr>
              <w:t xml:space="preserve"> Understand better and work to remove or reduce the barriers that prevent organisations and donors from partnering with local and national responders in order to lessen their administrative burden.</w:t>
            </w:r>
          </w:p>
        </w:tc>
      </w:tr>
      <w:tr w:rsidR="00904AEE" w:rsidRPr="0072790C" w14:paraId="74790F21" w14:textId="77777777" w:rsidTr="00AD76BB">
        <w:trPr>
          <w:tblCellSpacing w:w="15" w:type="dxa"/>
        </w:trPr>
        <w:tc>
          <w:tcPr>
            <w:tcW w:w="0" w:type="auto"/>
            <w:vAlign w:val="center"/>
            <w:hideMark/>
          </w:tcPr>
          <w:p w14:paraId="3EB51F44" w14:textId="77777777" w:rsidR="00904AEE" w:rsidRPr="0072790C" w:rsidRDefault="00904AEE" w:rsidP="00AD76BB">
            <w:pPr>
              <w:pStyle w:val="NoSpacing"/>
              <w:ind w:left="0"/>
              <w:rPr>
                <w:rFonts w:ascii="Segoe UI" w:hAnsi="Segoe UI" w:cs="Segoe UI"/>
                <w:sz w:val="22"/>
                <w:szCs w:val="22"/>
                <w:lang w:val="en-GB"/>
              </w:rPr>
            </w:pPr>
            <w:r w:rsidRPr="0072790C">
              <w:rPr>
                <w:rFonts w:ascii="Segoe UI" w:hAnsi="Segoe UI" w:cs="Segoe UI"/>
                <w:b/>
                <w:sz w:val="22"/>
                <w:szCs w:val="22"/>
                <w:lang w:val="en-GB"/>
              </w:rPr>
              <w:t>2.3.</w:t>
            </w:r>
            <w:r w:rsidRPr="0072790C">
              <w:rPr>
                <w:rFonts w:ascii="Segoe UI" w:hAnsi="Segoe UI" w:cs="Segoe UI"/>
                <w:sz w:val="22"/>
                <w:szCs w:val="22"/>
                <w:lang w:val="en-GB"/>
              </w:rPr>
              <w:t xml:space="preserve"> Support and complement national coordination mechanisms where they exist and include national and local responders in international coordination mechanisms as appropriate and in-keeping with humanitarian principles.</w:t>
            </w:r>
          </w:p>
          <w:p w14:paraId="457D56D5" w14:textId="77777777" w:rsidR="00904AEE" w:rsidRPr="0072790C" w:rsidRDefault="00904AEE" w:rsidP="00AD76BB">
            <w:pPr>
              <w:pStyle w:val="NoSpacing"/>
              <w:ind w:left="0"/>
              <w:rPr>
                <w:rFonts w:ascii="Segoe UI" w:hAnsi="Segoe UI" w:cs="Segoe UI"/>
                <w:sz w:val="22"/>
                <w:szCs w:val="22"/>
                <w:lang w:val="en-GB"/>
              </w:rPr>
            </w:pPr>
            <w:r w:rsidRPr="0072790C">
              <w:rPr>
                <w:rFonts w:ascii="Segoe UI" w:hAnsi="Segoe UI" w:cs="Segoe UI"/>
                <w:b/>
                <w:sz w:val="22"/>
                <w:szCs w:val="22"/>
                <w:lang w:val="en-GB"/>
              </w:rPr>
              <w:t>CORE COMMITMENT: 2.4.</w:t>
            </w:r>
            <w:r w:rsidRPr="0072790C">
              <w:rPr>
                <w:rFonts w:ascii="Segoe UI" w:hAnsi="Segoe UI" w:cs="Segoe UI"/>
                <w:sz w:val="22"/>
                <w:szCs w:val="22"/>
                <w:lang w:val="en-GB"/>
              </w:rPr>
              <w:t xml:space="preserve"> Achieve by 2020, a global aggregated target of at least 25% of humanitarian funding to local and national responders as directly as possible to improve outcomes for affected people and reduce transaction costs.</w:t>
            </w:r>
          </w:p>
        </w:tc>
      </w:tr>
      <w:tr w:rsidR="00904AEE" w:rsidRPr="0072790C" w14:paraId="1CBC3089" w14:textId="77777777" w:rsidTr="00AD76BB">
        <w:trPr>
          <w:tblCellSpacing w:w="15" w:type="dxa"/>
        </w:trPr>
        <w:tc>
          <w:tcPr>
            <w:tcW w:w="0" w:type="auto"/>
            <w:vAlign w:val="center"/>
            <w:hideMark/>
          </w:tcPr>
          <w:p w14:paraId="63465873" w14:textId="77777777" w:rsidR="00904AEE" w:rsidRPr="0072790C" w:rsidRDefault="00904AEE" w:rsidP="00AD76BB">
            <w:pPr>
              <w:pStyle w:val="NoSpacing"/>
              <w:ind w:left="0"/>
              <w:rPr>
                <w:rFonts w:ascii="Segoe UI" w:hAnsi="Segoe UI" w:cs="Segoe UI"/>
                <w:sz w:val="22"/>
                <w:szCs w:val="22"/>
                <w:lang w:val="en-GB"/>
              </w:rPr>
            </w:pPr>
            <w:r w:rsidRPr="0072790C">
              <w:rPr>
                <w:rFonts w:ascii="Segoe UI" w:hAnsi="Segoe UI" w:cs="Segoe UI"/>
                <w:b/>
                <w:sz w:val="22"/>
                <w:szCs w:val="22"/>
                <w:lang w:val="en-GB"/>
              </w:rPr>
              <w:t>2.5.</w:t>
            </w:r>
            <w:r w:rsidRPr="0072790C">
              <w:rPr>
                <w:rFonts w:ascii="Segoe UI" w:hAnsi="Segoe UI" w:cs="Segoe UI"/>
                <w:sz w:val="22"/>
                <w:szCs w:val="22"/>
                <w:lang w:val="en-GB"/>
              </w:rPr>
              <w:t xml:space="preserve"> Develop, with the IASC, and apply a localisation marker to measure direct and indirect funding to local and national responders.</w:t>
            </w:r>
          </w:p>
        </w:tc>
      </w:tr>
      <w:tr w:rsidR="00904AEE" w:rsidRPr="0072790C" w14:paraId="7D6C1C56" w14:textId="77777777" w:rsidTr="00AD76BB">
        <w:trPr>
          <w:tblCellSpacing w:w="15" w:type="dxa"/>
        </w:trPr>
        <w:tc>
          <w:tcPr>
            <w:tcW w:w="0" w:type="auto"/>
            <w:vAlign w:val="center"/>
            <w:hideMark/>
          </w:tcPr>
          <w:p w14:paraId="7A9EBBCD" w14:textId="77777777" w:rsidR="00904AEE" w:rsidRPr="0072790C" w:rsidRDefault="00904AEE" w:rsidP="00AD76BB">
            <w:pPr>
              <w:pStyle w:val="NoSpacing"/>
              <w:ind w:left="0"/>
              <w:rPr>
                <w:rFonts w:ascii="Segoe UI" w:hAnsi="Segoe UI" w:cs="Segoe UI"/>
                <w:sz w:val="22"/>
                <w:szCs w:val="22"/>
                <w:lang w:val="en-GB"/>
              </w:rPr>
            </w:pPr>
            <w:r w:rsidRPr="0072790C">
              <w:rPr>
                <w:rFonts w:ascii="Segoe UI" w:hAnsi="Segoe UI" w:cs="Segoe UI"/>
                <w:b/>
                <w:sz w:val="22"/>
                <w:szCs w:val="22"/>
                <w:lang w:val="en-GB"/>
              </w:rPr>
              <w:t>2.6.</w:t>
            </w:r>
            <w:r w:rsidRPr="0072790C">
              <w:rPr>
                <w:rFonts w:ascii="Segoe UI" w:hAnsi="Segoe UI" w:cs="Segoe UI"/>
                <w:sz w:val="22"/>
                <w:szCs w:val="22"/>
                <w:lang w:val="en-GB"/>
              </w:rPr>
              <w:t xml:space="preserve"> Make greater use of funding tools that increase and improve assistance delivered by local and national responders, such as UN-led CBPFs, the IFRC Secretariat's Disaster Relief Emergency Fund (DREF), and NGO-led and other pooled funds. </w:t>
            </w:r>
          </w:p>
          <w:p w14:paraId="3697A4FA" w14:textId="77777777" w:rsidR="00904AEE" w:rsidRPr="0072790C" w:rsidRDefault="00904AEE" w:rsidP="00AD76BB">
            <w:pPr>
              <w:pStyle w:val="NoSpacing"/>
              <w:ind w:left="0"/>
              <w:rPr>
                <w:rFonts w:ascii="Segoe UI" w:hAnsi="Segoe UI" w:cs="Segoe UI"/>
                <w:sz w:val="22"/>
                <w:szCs w:val="22"/>
                <w:lang w:val="en-GB"/>
              </w:rPr>
            </w:pPr>
          </w:p>
          <w:p w14:paraId="72A0EE3F" w14:textId="77777777" w:rsidR="00904AEE" w:rsidRPr="0072790C" w:rsidRDefault="00904AEE" w:rsidP="00AD76BB">
            <w:pPr>
              <w:pStyle w:val="NoSpacing"/>
              <w:pBdr>
                <w:bottom w:val="single" w:sz="4" w:space="1" w:color="auto"/>
              </w:pBdr>
              <w:ind w:left="0"/>
              <w:rPr>
                <w:rFonts w:ascii="Segoe UI" w:hAnsi="Segoe UI" w:cs="Segoe UI"/>
                <w:b/>
                <w:sz w:val="22"/>
                <w:szCs w:val="22"/>
                <w:lang w:val="en-GB"/>
              </w:rPr>
            </w:pPr>
            <w:r w:rsidRPr="0072790C">
              <w:rPr>
                <w:rFonts w:ascii="Segoe UI" w:hAnsi="Segoe UI" w:cs="Segoe UI"/>
                <w:b/>
                <w:sz w:val="22"/>
                <w:szCs w:val="22"/>
                <w:lang w:val="en-GB"/>
              </w:rPr>
              <w:lastRenderedPageBreak/>
              <w:t>WORKSTREAM 3: Increase the use and coordination of cash-based programming</w:t>
            </w:r>
          </w:p>
          <w:p w14:paraId="22E0E884" w14:textId="77777777" w:rsidR="00904AEE" w:rsidRPr="0072790C" w:rsidRDefault="00904AEE" w:rsidP="00AD76BB">
            <w:pPr>
              <w:pStyle w:val="NoSpacing"/>
              <w:ind w:left="0"/>
              <w:rPr>
                <w:rFonts w:ascii="Segoe UI" w:hAnsi="Segoe UI" w:cs="Segoe UI"/>
                <w:sz w:val="22"/>
                <w:szCs w:val="22"/>
                <w:lang w:val="en-GB"/>
              </w:rPr>
            </w:pPr>
          </w:p>
          <w:p w14:paraId="2944CCB9" w14:textId="77777777" w:rsidR="00904AEE" w:rsidRPr="0072790C" w:rsidRDefault="00904AEE" w:rsidP="00AD76BB">
            <w:pPr>
              <w:pStyle w:val="NoSpacing"/>
              <w:ind w:left="0"/>
              <w:rPr>
                <w:rFonts w:ascii="Segoe UI" w:hAnsi="Segoe UI" w:cs="Segoe UI"/>
                <w:sz w:val="22"/>
                <w:szCs w:val="22"/>
                <w:lang w:val="en-GB"/>
              </w:rPr>
            </w:pPr>
            <w:r w:rsidRPr="0072790C">
              <w:rPr>
                <w:rFonts w:ascii="Segoe UI" w:hAnsi="Segoe UI" w:cs="Segoe UI"/>
                <w:b/>
                <w:sz w:val="22"/>
                <w:szCs w:val="22"/>
                <w:lang w:val="en-GB"/>
              </w:rPr>
              <w:t>CORE COMMITMENT: 3.1+3.6.</w:t>
            </w:r>
            <w:r w:rsidRPr="0072790C">
              <w:rPr>
                <w:rFonts w:ascii="Segoe UI" w:hAnsi="Segoe UI" w:cs="Segoe UI"/>
                <w:sz w:val="22"/>
                <w:szCs w:val="22"/>
                <w:lang w:val="en-GB"/>
              </w:rPr>
              <w:t xml:space="preserve"> Increase the routine use of cash, where appropriate, alongside other tools. Some may wish to set targets.</w:t>
            </w:r>
          </w:p>
          <w:p w14:paraId="4F6E9499" w14:textId="77777777" w:rsidR="00904AEE" w:rsidRPr="0072790C" w:rsidRDefault="00904AEE" w:rsidP="00AD76BB">
            <w:pPr>
              <w:pStyle w:val="NoSpacing"/>
              <w:ind w:left="0"/>
              <w:rPr>
                <w:rFonts w:ascii="Segoe UI" w:hAnsi="Segoe UI" w:cs="Segoe UI"/>
                <w:sz w:val="22"/>
                <w:szCs w:val="22"/>
                <w:lang w:val="en-GB"/>
              </w:rPr>
            </w:pPr>
            <w:r w:rsidRPr="0072790C">
              <w:rPr>
                <w:rFonts w:ascii="Segoe UI" w:hAnsi="Segoe UI" w:cs="Segoe UI"/>
                <w:b/>
                <w:sz w:val="22"/>
                <w:szCs w:val="22"/>
                <w:lang w:val="en-GB"/>
              </w:rPr>
              <w:t>3.2.</w:t>
            </w:r>
            <w:r w:rsidRPr="0072790C">
              <w:rPr>
                <w:rFonts w:ascii="Segoe UI" w:hAnsi="Segoe UI" w:cs="Segoe UI"/>
                <w:sz w:val="22"/>
                <w:szCs w:val="22"/>
                <w:lang w:val="en-GB"/>
              </w:rPr>
              <w:t xml:space="preserve"> Invest in new delivery models that can be increased in scale, while identifying best practice and mitigating risks in each context. Employ markers to track their evolution. </w:t>
            </w:r>
          </w:p>
          <w:p w14:paraId="60477EAE" w14:textId="77777777" w:rsidR="00904AEE" w:rsidRPr="0072790C" w:rsidRDefault="00904AEE" w:rsidP="00AD76BB">
            <w:pPr>
              <w:pStyle w:val="NoSpacing"/>
              <w:ind w:left="0"/>
              <w:rPr>
                <w:rFonts w:ascii="Segoe UI" w:hAnsi="Segoe UI" w:cs="Segoe UI"/>
                <w:sz w:val="22"/>
                <w:szCs w:val="22"/>
                <w:lang w:val="en-GB"/>
              </w:rPr>
            </w:pPr>
            <w:r w:rsidRPr="0072790C">
              <w:rPr>
                <w:rFonts w:ascii="Segoe UI" w:hAnsi="Segoe UI" w:cs="Segoe UI"/>
                <w:b/>
                <w:sz w:val="22"/>
                <w:szCs w:val="22"/>
                <w:lang w:val="en-GB"/>
              </w:rPr>
              <w:t>3.3.</w:t>
            </w:r>
            <w:r w:rsidRPr="0072790C">
              <w:rPr>
                <w:rFonts w:ascii="Segoe UI" w:hAnsi="Segoe UI" w:cs="Segoe UI"/>
                <w:sz w:val="22"/>
                <w:szCs w:val="22"/>
                <w:lang w:val="en-GB"/>
              </w:rPr>
              <w:t xml:space="preserve"> Build an evidence base to assess the costs, benefits, impacts and risks of cash (including on protection) relative to in-kind assistance, service delivery interventions and vouchers, and combinations thereof. </w:t>
            </w:r>
          </w:p>
          <w:p w14:paraId="31D3D5E5" w14:textId="77777777" w:rsidR="00904AEE" w:rsidRPr="0072790C" w:rsidRDefault="00904AEE" w:rsidP="00AD76BB">
            <w:pPr>
              <w:pStyle w:val="NoSpacing"/>
              <w:ind w:left="0"/>
              <w:rPr>
                <w:rFonts w:ascii="Segoe UI" w:hAnsi="Segoe UI" w:cs="Segoe UI"/>
                <w:sz w:val="22"/>
                <w:szCs w:val="22"/>
                <w:lang w:val="en-GB"/>
              </w:rPr>
            </w:pPr>
            <w:r w:rsidRPr="0072790C">
              <w:rPr>
                <w:rFonts w:ascii="Segoe UI" w:hAnsi="Segoe UI" w:cs="Segoe UI"/>
                <w:b/>
                <w:sz w:val="22"/>
                <w:szCs w:val="22"/>
                <w:lang w:val="en-GB"/>
              </w:rPr>
              <w:t>3.4.</w:t>
            </w:r>
            <w:r w:rsidRPr="0072790C">
              <w:rPr>
                <w:rFonts w:ascii="Segoe UI" w:hAnsi="Segoe UI" w:cs="Segoe UI"/>
                <w:sz w:val="22"/>
                <w:szCs w:val="22"/>
                <w:lang w:val="en-GB"/>
              </w:rPr>
              <w:t xml:space="preserve"> Collaborate, share information, and develop standards and guidelines for cash programming in order to better understand its risks and benefits. </w:t>
            </w:r>
          </w:p>
          <w:p w14:paraId="26C16F43" w14:textId="77777777" w:rsidR="00904AEE" w:rsidRPr="0072790C" w:rsidRDefault="00904AEE" w:rsidP="00AD76BB">
            <w:pPr>
              <w:pStyle w:val="NoSpacing"/>
              <w:ind w:left="0"/>
              <w:rPr>
                <w:rFonts w:ascii="Segoe UI" w:hAnsi="Segoe UI" w:cs="Segoe UI"/>
                <w:sz w:val="22"/>
                <w:szCs w:val="22"/>
                <w:lang w:val="en-GB"/>
              </w:rPr>
            </w:pPr>
            <w:r w:rsidRPr="0072790C">
              <w:rPr>
                <w:rFonts w:ascii="Segoe UI" w:hAnsi="Segoe UI" w:cs="Segoe UI"/>
                <w:b/>
                <w:sz w:val="22"/>
                <w:szCs w:val="22"/>
                <w:lang w:val="en-GB"/>
              </w:rPr>
              <w:t>3.5.</w:t>
            </w:r>
            <w:r w:rsidRPr="0072790C">
              <w:rPr>
                <w:rFonts w:ascii="Segoe UI" w:hAnsi="Segoe UI" w:cs="Segoe UI"/>
                <w:sz w:val="22"/>
                <w:szCs w:val="22"/>
                <w:lang w:val="en-GB"/>
              </w:rPr>
              <w:t xml:space="preserve"> Ensure that coordination, delivery and monitoring and evaluation mechanisms are put in place for cash transfers.</w:t>
            </w:r>
          </w:p>
          <w:p w14:paraId="65D6123D" w14:textId="77777777" w:rsidR="00904AEE" w:rsidRPr="0072790C" w:rsidRDefault="00904AEE" w:rsidP="00AD76BB">
            <w:pPr>
              <w:pStyle w:val="NoSpacing"/>
              <w:ind w:left="0"/>
              <w:rPr>
                <w:rFonts w:ascii="Segoe UI" w:hAnsi="Segoe UI" w:cs="Segoe UI"/>
                <w:sz w:val="22"/>
                <w:szCs w:val="22"/>
                <w:lang w:val="en-GB"/>
              </w:rPr>
            </w:pPr>
          </w:p>
          <w:p w14:paraId="60869124" w14:textId="77777777" w:rsidR="00904AEE" w:rsidRPr="0072790C" w:rsidRDefault="00904AEE" w:rsidP="00AD76BB">
            <w:pPr>
              <w:pStyle w:val="NoSpacing"/>
              <w:pBdr>
                <w:bottom w:val="single" w:sz="4" w:space="1" w:color="auto"/>
              </w:pBdr>
              <w:ind w:left="0"/>
              <w:rPr>
                <w:rFonts w:ascii="Segoe UI" w:hAnsi="Segoe UI" w:cs="Segoe UI"/>
                <w:b/>
                <w:sz w:val="22"/>
                <w:szCs w:val="22"/>
                <w:lang w:val="en-GB"/>
              </w:rPr>
            </w:pPr>
            <w:r w:rsidRPr="0072790C">
              <w:rPr>
                <w:rFonts w:ascii="Segoe UI" w:hAnsi="Segoe UI" w:cs="Segoe UI"/>
                <w:b/>
                <w:sz w:val="22"/>
                <w:szCs w:val="22"/>
                <w:lang w:val="en-GB"/>
              </w:rPr>
              <w:t>WORKSTREAM 4: Reduce duplication and management costs with</w:t>
            </w:r>
          </w:p>
          <w:p w14:paraId="257AE9E5" w14:textId="77777777" w:rsidR="00904AEE" w:rsidRPr="0072790C" w:rsidRDefault="00904AEE" w:rsidP="00AD76BB">
            <w:pPr>
              <w:pStyle w:val="NoSpacing"/>
              <w:pBdr>
                <w:bottom w:val="single" w:sz="4" w:space="1" w:color="auto"/>
              </w:pBdr>
              <w:ind w:left="0"/>
              <w:rPr>
                <w:rFonts w:ascii="Segoe UI" w:hAnsi="Segoe UI" w:cs="Segoe UI"/>
                <w:b/>
                <w:sz w:val="22"/>
                <w:szCs w:val="22"/>
                <w:lang w:val="en-GB"/>
              </w:rPr>
            </w:pPr>
            <w:r w:rsidRPr="0072790C">
              <w:rPr>
                <w:rFonts w:ascii="Segoe UI" w:hAnsi="Segoe UI" w:cs="Segoe UI"/>
                <w:b/>
                <w:sz w:val="22"/>
                <w:szCs w:val="22"/>
                <w:lang w:val="en-GB"/>
              </w:rPr>
              <w:t>periodic functional reviews</w:t>
            </w:r>
          </w:p>
          <w:p w14:paraId="776BCB88" w14:textId="77777777" w:rsidR="00904AEE" w:rsidRPr="0072790C" w:rsidRDefault="00904AEE" w:rsidP="00AD76BB">
            <w:pPr>
              <w:pStyle w:val="NoSpacing"/>
              <w:ind w:left="0"/>
              <w:rPr>
                <w:rFonts w:ascii="Segoe UI" w:hAnsi="Segoe UI" w:cs="Segoe UI"/>
                <w:b/>
                <w:sz w:val="22"/>
                <w:szCs w:val="22"/>
                <w:lang w:val="en-GB"/>
              </w:rPr>
            </w:pPr>
          </w:p>
        </w:tc>
      </w:tr>
      <w:tr w:rsidR="00904AEE" w:rsidRPr="0072790C" w14:paraId="13485FA5" w14:textId="77777777" w:rsidTr="00AD76BB">
        <w:trPr>
          <w:trHeight w:val="2345"/>
          <w:tblCellSpacing w:w="15" w:type="dxa"/>
        </w:trPr>
        <w:tc>
          <w:tcPr>
            <w:tcW w:w="0" w:type="auto"/>
            <w:vAlign w:val="center"/>
          </w:tcPr>
          <w:p w14:paraId="3787F9DE" w14:textId="77777777" w:rsidR="00904AEE" w:rsidRPr="0072790C" w:rsidRDefault="00904AEE" w:rsidP="00AD76BB">
            <w:pPr>
              <w:pStyle w:val="NoSpacing"/>
              <w:ind w:left="0"/>
              <w:rPr>
                <w:rFonts w:ascii="Segoe UI" w:hAnsi="Segoe UI" w:cs="Segoe UI"/>
                <w:sz w:val="22"/>
                <w:szCs w:val="22"/>
                <w:lang w:val="en-GB"/>
              </w:rPr>
            </w:pPr>
            <w:r w:rsidRPr="0072790C">
              <w:rPr>
                <w:rFonts w:ascii="Segoe UI" w:hAnsi="Segoe UI" w:cs="Segoe UI"/>
                <w:b/>
                <w:sz w:val="22"/>
                <w:szCs w:val="22"/>
                <w:lang w:val="en-GB"/>
              </w:rPr>
              <w:lastRenderedPageBreak/>
              <w:t>4.1.</w:t>
            </w:r>
            <w:r w:rsidRPr="0072790C">
              <w:rPr>
                <w:rFonts w:ascii="Segoe UI" w:hAnsi="Segoe UI" w:cs="Segoe UI"/>
                <w:sz w:val="22"/>
                <w:szCs w:val="22"/>
                <w:lang w:val="en-GB"/>
              </w:rPr>
              <w:t xml:space="preserve"> Reduce the costs and measure the gained efficiencies of delivering assistance with technology (including green technology).</w:t>
            </w:r>
          </w:p>
          <w:p w14:paraId="76897F67" w14:textId="77777777" w:rsidR="00904AEE" w:rsidRPr="0072790C" w:rsidRDefault="00904AEE" w:rsidP="00AD76BB">
            <w:pPr>
              <w:pStyle w:val="NoSpacing"/>
              <w:ind w:left="0"/>
              <w:rPr>
                <w:rFonts w:ascii="Segoe UI" w:hAnsi="Segoe UI" w:cs="Segoe UI"/>
                <w:sz w:val="22"/>
                <w:szCs w:val="22"/>
                <w:lang w:val="en-GB"/>
              </w:rPr>
            </w:pPr>
            <w:r w:rsidRPr="0072790C">
              <w:rPr>
                <w:rFonts w:ascii="Segoe UI" w:hAnsi="Segoe UI" w:cs="Segoe UI"/>
                <w:b/>
                <w:sz w:val="22"/>
                <w:szCs w:val="22"/>
                <w:lang w:val="en-GB"/>
              </w:rPr>
              <w:t>4.2.</w:t>
            </w:r>
            <w:r w:rsidRPr="0072790C">
              <w:rPr>
                <w:rFonts w:ascii="Segoe UI" w:hAnsi="Segoe UI" w:cs="Segoe UI"/>
                <w:sz w:val="22"/>
                <w:szCs w:val="22"/>
                <w:lang w:val="en-GB"/>
              </w:rPr>
              <w:t xml:space="preserve"> Harmonise partnership agreements and share partner assessment information as well as data about affected people, after data protection safeguards have been met by the end of 2017, in order to save time and avoid duplication in operations. </w:t>
            </w:r>
          </w:p>
          <w:p w14:paraId="13E996BF" w14:textId="77777777" w:rsidR="00904AEE" w:rsidRPr="0072790C" w:rsidRDefault="00904AEE" w:rsidP="00AD76BB">
            <w:pPr>
              <w:pStyle w:val="NoSpacing"/>
              <w:ind w:left="0"/>
              <w:rPr>
                <w:rFonts w:ascii="Segoe UI" w:hAnsi="Segoe UI" w:cs="Segoe UI"/>
                <w:sz w:val="22"/>
                <w:szCs w:val="22"/>
                <w:lang w:val="en-GB"/>
              </w:rPr>
            </w:pPr>
            <w:r w:rsidRPr="0072790C">
              <w:rPr>
                <w:rFonts w:ascii="Segoe UI" w:hAnsi="Segoe UI" w:cs="Segoe UI"/>
                <w:b/>
                <w:sz w:val="22"/>
                <w:szCs w:val="22"/>
                <w:lang w:val="en-GB"/>
              </w:rPr>
              <w:t>4.3.</w:t>
            </w:r>
            <w:r w:rsidRPr="0072790C">
              <w:rPr>
                <w:rFonts w:ascii="Segoe UI" w:hAnsi="Segoe UI" w:cs="Segoe UI"/>
                <w:sz w:val="22"/>
                <w:szCs w:val="22"/>
                <w:lang w:val="en-GB"/>
              </w:rPr>
              <w:t xml:space="preserve"> Provide transparent and comparable cost structures by the end of 2017.</w:t>
            </w:r>
          </w:p>
          <w:p w14:paraId="0348C879" w14:textId="77777777" w:rsidR="00904AEE" w:rsidRPr="0072790C" w:rsidRDefault="00904AEE" w:rsidP="00AD76BB">
            <w:pPr>
              <w:pStyle w:val="NoSpacing"/>
              <w:ind w:left="0"/>
              <w:rPr>
                <w:rFonts w:ascii="Segoe UI" w:hAnsi="Segoe UI" w:cs="Segoe UI"/>
                <w:sz w:val="22"/>
                <w:szCs w:val="22"/>
                <w:lang w:val="en-GB"/>
              </w:rPr>
            </w:pPr>
            <w:r w:rsidRPr="0072790C">
              <w:rPr>
                <w:rFonts w:ascii="Segoe UI" w:hAnsi="Segoe UI" w:cs="Segoe UI"/>
                <w:b/>
                <w:sz w:val="22"/>
                <w:szCs w:val="22"/>
                <w:lang w:val="en-GB"/>
              </w:rPr>
              <w:t>4.4.</w:t>
            </w:r>
            <w:r w:rsidRPr="0072790C">
              <w:rPr>
                <w:rFonts w:ascii="Segoe UI" w:hAnsi="Segoe UI" w:cs="Segoe UI"/>
                <w:sz w:val="22"/>
                <w:szCs w:val="22"/>
                <w:lang w:val="en-GB"/>
              </w:rPr>
              <w:t xml:space="preserve"> Reduce duplication of management and other costs through maximising efficiencies in procurement and logistics for commonly required goods and services.</w:t>
            </w:r>
          </w:p>
          <w:p w14:paraId="1A3F8E72" w14:textId="77777777" w:rsidR="00904AEE" w:rsidRPr="0072790C" w:rsidRDefault="00904AEE" w:rsidP="00AD76BB">
            <w:pPr>
              <w:pStyle w:val="NoSpacing"/>
              <w:ind w:left="0"/>
              <w:rPr>
                <w:rFonts w:ascii="Segoe UI" w:hAnsi="Segoe UI" w:cs="Segoe UI"/>
                <w:sz w:val="22"/>
                <w:szCs w:val="22"/>
                <w:lang w:val="en-GB"/>
              </w:rPr>
            </w:pPr>
            <w:r w:rsidRPr="0072790C">
              <w:rPr>
                <w:rFonts w:ascii="Segoe UI" w:hAnsi="Segoe UI" w:cs="Segoe UI"/>
                <w:b/>
                <w:sz w:val="22"/>
                <w:szCs w:val="22"/>
                <w:lang w:val="en-GB"/>
              </w:rPr>
              <w:t>CORE COMMITMENT: 4.5.</w:t>
            </w:r>
            <w:r w:rsidRPr="0072790C">
              <w:rPr>
                <w:rFonts w:ascii="Segoe UI" w:hAnsi="Segoe UI" w:cs="Segoe UI"/>
                <w:sz w:val="22"/>
                <w:szCs w:val="22"/>
                <w:lang w:val="en-GB"/>
              </w:rPr>
              <w:t xml:space="preserve"> Make joint regular functional monitoring and performance reviews and reduce individual donor assessments, evaluations, verifications, risk management and oversight processes.</w:t>
            </w:r>
          </w:p>
        </w:tc>
      </w:tr>
    </w:tbl>
    <w:p w14:paraId="5A89F835" w14:textId="77777777" w:rsidR="00904AEE" w:rsidRPr="0072790C" w:rsidRDefault="00904AEE" w:rsidP="00904AEE">
      <w:pPr>
        <w:pStyle w:val="NoSpacing"/>
        <w:ind w:left="0"/>
        <w:rPr>
          <w:rFonts w:ascii="Segoe UI" w:hAnsi="Segoe UI" w:cs="Segoe UI"/>
          <w:sz w:val="22"/>
          <w:szCs w:val="22"/>
          <w:lang w:val="en-GB"/>
        </w:rPr>
      </w:pPr>
    </w:p>
    <w:p w14:paraId="7A03FD17" w14:textId="77777777" w:rsidR="00904AEE" w:rsidRPr="0072790C" w:rsidRDefault="00904AEE" w:rsidP="00904AEE">
      <w:pPr>
        <w:pStyle w:val="NoSpacing"/>
        <w:pBdr>
          <w:bottom w:val="single" w:sz="4" w:space="1" w:color="auto"/>
        </w:pBdr>
        <w:ind w:left="0"/>
        <w:rPr>
          <w:rFonts w:ascii="Segoe UI" w:hAnsi="Segoe UI" w:cs="Segoe UI"/>
          <w:b/>
          <w:sz w:val="22"/>
          <w:szCs w:val="22"/>
          <w:lang w:val="en-GB"/>
        </w:rPr>
      </w:pPr>
      <w:r w:rsidRPr="0072790C">
        <w:rPr>
          <w:rFonts w:ascii="Segoe UI" w:hAnsi="Segoe UI" w:cs="Segoe UI"/>
          <w:b/>
          <w:sz w:val="22"/>
          <w:szCs w:val="22"/>
          <w:lang w:val="en-GB"/>
        </w:rPr>
        <w:t>WORKSTREAM 5: Improve joint and impartial needs assessments</w:t>
      </w:r>
    </w:p>
    <w:p w14:paraId="06115485" w14:textId="77777777" w:rsidR="00904AEE" w:rsidRPr="0072790C" w:rsidRDefault="00904AEE" w:rsidP="00904AEE">
      <w:pPr>
        <w:pStyle w:val="NoSpacing"/>
        <w:ind w:left="0"/>
        <w:rPr>
          <w:rFonts w:ascii="Segoe UI" w:hAnsi="Segoe UI" w:cs="Segoe UI"/>
          <w:sz w:val="22"/>
          <w:szCs w:val="22"/>
          <w:lang w:val="en-GB"/>
        </w:rPr>
      </w:pPr>
    </w:p>
    <w:p w14:paraId="61E41ADA" w14:textId="77777777" w:rsidR="00904AEE" w:rsidRPr="0072790C" w:rsidRDefault="00904AEE" w:rsidP="00904AEE">
      <w:pPr>
        <w:pStyle w:val="NoSpacing"/>
        <w:ind w:left="0"/>
        <w:rPr>
          <w:rFonts w:ascii="Segoe UI" w:hAnsi="Segoe UI" w:cs="Segoe UI"/>
          <w:sz w:val="22"/>
          <w:szCs w:val="22"/>
          <w:lang w:val="en-GB"/>
        </w:rPr>
      </w:pPr>
      <w:r w:rsidRPr="0072790C">
        <w:rPr>
          <w:rFonts w:ascii="Segoe UI" w:hAnsi="Segoe UI" w:cs="Segoe UI"/>
          <w:b/>
          <w:sz w:val="22"/>
          <w:szCs w:val="22"/>
          <w:lang w:val="en-GB"/>
        </w:rPr>
        <w:t xml:space="preserve">CORE COMMITMENT: 5.1. </w:t>
      </w:r>
      <w:r w:rsidRPr="0072790C">
        <w:rPr>
          <w:rFonts w:ascii="Segoe UI" w:hAnsi="Segoe UI" w:cs="Segoe UI"/>
          <w:sz w:val="22"/>
          <w:szCs w:val="22"/>
          <w:lang w:val="en-GB"/>
        </w:rPr>
        <w:t>Provide a single, comprehensive, cross-sectoral, methodologically sound, and impartial overall assessment of needs for each crisis to inform strategic decisions on how to respond and fund, thereby reducing the number of assessments and appeals produced by individual organisations.</w:t>
      </w:r>
    </w:p>
    <w:p w14:paraId="06E7014E" w14:textId="77777777" w:rsidR="00904AEE" w:rsidRPr="0072790C" w:rsidRDefault="00904AEE" w:rsidP="00904AEE">
      <w:pPr>
        <w:pStyle w:val="NoSpacing"/>
        <w:ind w:left="0"/>
        <w:rPr>
          <w:rFonts w:ascii="Segoe UI" w:hAnsi="Segoe UI" w:cs="Segoe UI"/>
          <w:sz w:val="22"/>
          <w:szCs w:val="22"/>
          <w:lang w:val="en-GB"/>
        </w:rPr>
      </w:pPr>
      <w:r w:rsidRPr="0072790C">
        <w:rPr>
          <w:rFonts w:ascii="Segoe UI" w:hAnsi="Segoe UI" w:cs="Segoe UI"/>
          <w:b/>
          <w:sz w:val="22"/>
          <w:szCs w:val="22"/>
          <w:lang w:val="en-GB"/>
        </w:rPr>
        <w:t>5.2.</w:t>
      </w:r>
      <w:r w:rsidRPr="0072790C">
        <w:rPr>
          <w:rFonts w:ascii="Segoe UI" w:hAnsi="Segoe UI" w:cs="Segoe UI"/>
          <w:sz w:val="22"/>
          <w:szCs w:val="22"/>
          <w:lang w:val="en-GB"/>
        </w:rPr>
        <w:t xml:space="preserve"> Coordinate and streamline data collection to ensure compatibility, quality and comparability, and minimise intrusion into the lives of affected people. Conduct the overall assessment in a transparent, collaborative process led by the HC/RC with the full involvement of the HCT and the </w:t>
      </w:r>
      <w:r w:rsidRPr="0072790C">
        <w:rPr>
          <w:rFonts w:ascii="Segoe UI" w:hAnsi="Segoe UI" w:cs="Segoe UI"/>
          <w:sz w:val="22"/>
          <w:szCs w:val="22"/>
          <w:lang w:val="en-GB"/>
        </w:rPr>
        <w:lastRenderedPageBreak/>
        <w:t xml:space="preserve">clusters/sectors and, in the case of a sudden-onset disasters, where possible by the government. Ensure sector-specific assessments for operational planning are undertaken under the umbrella of a coordinated plan of assessments at inter-cluster/sector level. </w:t>
      </w:r>
    </w:p>
    <w:p w14:paraId="6729B439" w14:textId="77777777" w:rsidR="00904AEE" w:rsidRPr="0072790C" w:rsidRDefault="00904AEE" w:rsidP="00904AEE">
      <w:pPr>
        <w:pStyle w:val="NoSpacing"/>
        <w:ind w:left="0"/>
        <w:rPr>
          <w:rFonts w:ascii="Segoe UI" w:hAnsi="Segoe UI" w:cs="Segoe UI"/>
          <w:sz w:val="22"/>
          <w:szCs w:val="22"/>
          <w:lang w:val="en-GB"/>
        </w:rPr>
      </w:pPr>
      <w:r w:rsidRPr="0072790C">
        <w:rPr>
          <w:rFonts w:ascii="Segoe UI" w:hAnsi="Segoe UI" w:cs="Segoe UI"/>
          <w:b/>
          <w:sz w:val="22"/>
          <w:szCs w:val="22"/>
          <w:lang w:val="en-GB"/>
        </w:rPr>
        <w:t>5.3.a.</w:t>
      </w:r>
      <w:r w:rsidRPr="0072790C">
        <w:rPr>
          <w:rFonts w:ascii="Segoe UI" w:hAnsi="Segoe UI" w:cs="Segoe UI"/>
          <w:sz w:val="22"/>
          <w:szCs w:val="22"/>
          <w:lang w:val="en-GB"/>
        </w:rPr>
        <w:t xml:space="preserve"> Signatories share needs assessment data in a timely manner, with appropriate mitigation of protection and privacy risks.</w:t>
      </w:r>
    </w:p>
    <w:p w14:paraId="45F3D2F6" w14:textId="77777777" w:rsidR="00904AEE" w:rsidRPr="0072790C" w:rsidRDefault="00904AEE" w:rsidP="00904AEE">
      <w:pPr>
        <w:pStyle w:val="NoSpacing"/>
        <w:ind w:left="0"/>
        <w:rPr>
          <w:rFonts w:ascii="Segoe UI" w:hAnsi="Segoe UI" w:cs="Segoe UI"/>
          <w:sz w:val="22"/>
          <w:szCs w:val="22"/>
          <w:lang w:val="en-GB"/>
        </w:rPr>
      </w:pPr>
      <w:r w:rsidRPr="0072790C">
        <w:rPr>
          <w:rFonts w:ascii="Segoe UI" w:hAnsi="Segoe UI" w:cs="Segoe UI"/>
          <w:b/>
          <w:sz w:val="22"/>
          <w:szCs w:val="22"/>
          <w:lang w:val="en-GB"/>
        </w:rPr>
        <w:t>5.3.b.</w:t>
      </w:r>
      <w:r w:rsidRPr="0072790C">
        <w:rPr>
          <w:rFonts w:ascii="Segoe UI" w:hAnsi="Segoe UI" w:cs="Segoe UI"/>
          <w:sz w:val="22"/>
          <w:szCs w:val="22"/>
          <w:lang w:val="en-GB"/>
        </w:rPr>
        <w:t xml:space="preserve"> Signatories jointly decide on assumptions and analytical methods used for making projections and estimates.</w:t>
      </w:r>
    </w:p>
    <w:p w14:paraId="35F1028E" w14:textId="77777777" w:rsidR="00904AEE" w:rsidRPr="0072790C" w:rsidRDefault="00904AEE" w:rsidP="00904AEE">
      <w:pPr>
        <w:pStyle w:val="NoSpacing"/>
        <w:ind w:left="0"/>
        <w:rPr>
          <w:rFonts w:ascii="Segoe UI" w:hAnsi="Segoe UI" w:cs="Segoe UI"/>
          <w:sz w:val="22"/>
          <w:szCs w:val="22"/>
          <w:lang w:val="en-GB"/>
        </w:rPr>
      </w:pPr>
      <w:r w:rsidRPr="0072790C">
        <w:rPr>
          <w:rFonts w:ascii="Segoe UI" w:hAnsi="Segoe UI" w:cs="Segoe UI"/>
          <w:b/>
          <w:sz w:val="22"/>
          <w:szCs w:val="22"/>
          <w:lang w:val="en-GB"/>
        </w:rPr>
        <w:t>5.4.</w:t>
      </w:r>
      <w:r w:rsidRPr="0072790C">
        <w:rPr>
          <w:rFonts w:ascii="Segoe UI" w:hAnsi="Segoe UI" w:cs="Segoe UI"/>
          <w:sz w:val="22"/>
          <w:szCs w:val="22"/>
          <w:lang w:val="en-GB"/>
        </w:rPr>
        <w:t xml:space="preserve"> Dedicate resources and involve independent specialists within the clusters to strengthen data collection and analysis in a fully transparent, collaborative process, which includes a brief summary of the methodological and analytical limitations of the assessment.</w:t>
      </w:r>
    </w:p>
    <w:p w14:paraId="79FBDD98" w14:textId="77777777" w:rsidR="00904AEE" w:rsidRPr="0072790C" w:rsidRDefault="00904AEE" w:rsidP="00904AEE">
      <w:pPr>
        <w:pStyle w:val="NoSpacing"/>
        <w:ind w:left="0"/>
        <w:rPr>
          <w:rFonts w:ascii="Segoe UI" w:hAnsi="Segoe UI" w:cs="Segoe UI"/>
          <w:sz w:val="22"/>
          <w:szCs w:val="22"/>
          <w:lang w:val="en-GB"/>
        </w:rPr>
      </w:pPr>
      <w:r w:rsidRPr="0072790C">
        <w:rPr>
          <w:rFonts w:ascii="Segoe UI" w:hAnsi="Segoe UI" w:cs="Segoe UI"/>
          <w:b/>
          <w:sz w:val="22"/>
          <w:szCs w:val="22"/>
          <w:lang w:val="en-GB"/>
        </w:rPr>
        <w:t>5.5.</w:t>
      </w:r>
      <w:r w:rsidRPr="0072790C">
        <w:rPr>
          <w:rFonts w:ascii="Segoe UI" w:hAnsi="Segoe UI" w:cs="Segoe UI"/>
          <w:sz w:val="22"/>
          <w:szCs w:val="22"/>
          <w:lang w:val="en-GB"/>
        </w:rPr>
        <w:t xml:space="preserve"> Prioritise humanitarian response across sectors based on evidence established by analysis. As part of the IASC Humanitarian Response Plan process on the ground, it is the responsibility of the Humanitarian Coordinator/Resident Coordinator to ensure the development of the prioritised, evidence-based response plans.</w:t>
      </w:r>
    </w:p>
    <w:p w14:paraId="4E711285" w14:textId="77777777" w:rsidR="00904AEE" w:rsidRPr="0072790C" w:rsidRDefault="00904AEE" w:rsidP="00904AEE">
      <w:pPr>
        <w:pStyle w:val="NoSpacing"/>
        <w:ind w:left="0"/>
        <w:rPr>
          <w:rFonts w:ascii="Segoe UI" w:hAnsi="Segoe UI" w:cs="Segoe UI"/>
          <w:sz w:val="22"/>
          <w:szCs w:val="22"/>
          <w:lang w:val="en-GB"/>
        </w:rPr>
      </w:pPr>
      <w:r w:rsidRPr="0072790C">
        <w:rPr>
          <w:rFonts w:ascii="Segoe UI" w:hAnsi="Segoe UI" w:cs="Segoe UI"/>
          <w:b/>
          <w:sz w:val="22"/>
          <w:szCs w:val="22"/>
          <w:lang w:val="en-GB"/>
        </w:rPr>
        <w:t>5.6.</w:t>
      </w:r>
      <w:r w:rsidRPr="0072790C">
        <w:rPr>
          <w:rFonts w:ascii="Segoe UI" w:hAnsi="Segoe UI" w:cs="Segoe UI"/>
          <w:sz w:val="22"/>
          <w:szCs w:val="22"/>
          <w:lang w:val="en-GB"/>
        </w:rPr>
        <w:t xml:space="preserve"> Commission independent reviews and evaluations of the quality of needs assessment findings and their use in prioritisation to strengthen the confidence of all stakeholders in needs assessment.</w:t>
      </w:r>
    </w:p>
    <w:p w14:paraId="62E04D5C" w14:textId="77777777" w:rsidR="00904AEE" w:rsidRPr="0072790C" w:rsidRDefault="00904AEE" w:rsidP="00904AEE">
      <w:pPr>
        <w:pStyle w:val="NoSpacing"/>
        <w:ind w:left="0"/>
        <w:rPr>
          <w:rFonts w:ascii="Segoe UI" w:hAnsi="Segoe UI" w:cs="Segoe UI"/>
          <w:sz w:val="22"/>
          <w:szCs w:val="22"/>
          <w:lang w:val="en-GB"/>
        </w:rPr>
      </w:pPr>
      <w:r w:rsidRPr="0072790C">
        <w:rPr>
          <w:rFonts w:ascii="Segoe UI" w:hAnsi="Segoe UI" w:cs="Segoe UI"/>
          <w:b/>
          <w:sz w:val="22"/>
          <w:szCs w:val="22"/>
          <w:lang w:val="en-GB"/>
        </w:rPr>
        <w:t>5.7.</w:t>
      </w:r>
      <w:r w:rsidRPr="0072790C">
        <w:rPr>
          <w:rFonts w:ascii="Segoe UI" w:hAnsi="Segoe UI" w:cs="Segoe UI"/>
          <w:sz w:val="22"/>
          <w:szCs w:val="22"/>
          <w:lang w:val="en-GB"/>
        </w:rPr>
        <w:t xml:space="preserve"> Conduct risk and vulnerability analysis with development partners and local authorities, in line with humanitarian principles, to ensure the alignment of humanitarian and development programming.</w:t>
      </w:r>
    </w:p>
    <w:p w14:paraId="5204A27B" w14:textId="77777777" w:rsidR="00904AEE" w:rsidRPr="0072790C" w:rsidRDefault="00904AEE" w:rsidP="00904AEE">
      <w:pPr>
        <w:pStyle w:val="NoSpacing"/>
        <w:ind w:left="0"/>
        <w:rPr>
          <w:rFonts w:ascii="Segoe UI" w:hAnsi="Segoe UI" w:cs="Segoe UI"/>
          <w:sz w:val="22"/>
          <w:szCs w:val="22"/>
          <w:lang w:val="en-GB"/>
        </w:rPr>
      </w:pPr>
    </w:p>
    <w:p w14:paraId="16DA1D48" w14:textId="77777777" w:rsidR="00904AEE" w:rsidRPr="0072790C" w:rsidRDefault="00904AEE" w:rsidP="00904AEE">
      <w:pPr>
        <w:pStyle w:val="NoSpacing"/>
        <w:pBdr>
          <w:bottom w:val="single" w:sz="4" w:space="1" w:color="auto"/>
        </w:pBdr>
        <w:ind w:left="0"/>
        <w:rPr>
          <w:rFonts w:ascii="Segoe UI" w:hAnsi="Segoe UI" w:cs="Segoe UI"/>
          <w:b/>
          <w:sz w:val="22"/>
          <w:szCs w:val="22"/>
          <w:lang w:val="en-GB"/>
        </w:rPr>
      </w:pPr>
      <w:r w:rsidRPr="0072790C">
        <w:rPr>
          <w:rFonts w:ascii="Segoe UI" w:hAnsi="Segoe UI" w:cs="Segoe UI"/>
          <w:b/>
          <w:sz w:val="22"/>
          <w:szCs w:val="22"/>
          <w:lang w:val="en-GB"/>
        </w:rPr>
        <w:t>WORKSTREAM 6: Participation Revolution: include people receiving aid in making the decisions which affect their lives</w:t>
      </w:r>
    </w:p>
    <w:p w14:paraId="48A20967" w14:textId="77777777" w:rsidR="00904AEE" w:rsidRPr="0072790C" w:rsidRDefault="00904AEE" w:rsidP="00904AEE">
      <w:pPr>
        <w:pStyle w:val="NoSpacing"/>
        <w:ind w:left="0"/>
        <w:rPr>
          <w:rFonts w:ascii="Segoe UI" w:hAnsi="Segoe UI" w:cs="Segoe UI"/>
          <w:sz w:val="22"/>
          <w:szCs w:val="22"/>
          <w:lang w:val="en-GB"/>
        </w:rPr>
      </w:pPr>
    </w:p>
    <w:p w14:paraId="0B4FA1BE" w14:textId="77777777" w:rsidR="00904AEE" w:rsidRPr="0072790C" w:rsidRDefault="00904AEE" w:rsidP="00904AEE">
      <w:pPr>
        <w:pStyle w:val="NoSpacing"/>
        <w:ind w:left="0"/>
        <w:rPr>
          <w:rFonts w:ascii="Segoe UI" w:hAnsi="Segoe UI" w:cs="Segoe UI"/>
          <w:sz w:val="22"/>
          <w:szCs w:val="22"/>
          <w:lang w:val="en-GB"/>
        </w:rPr>
      </w:pPr>
      <w:r w:rsidRPr="0072790C">
        <w:rPr>
          <w:rFonts w:ascii="Segoe UI" w:hAnsi="Segoe UI" w:cs="Segoe UI"/>
          <w:b/>
          <w:sz w:val="22"/>
          <w:szCs w:val="22"/>
          <w:lang w:val="en-GB"/>
        </w:rPr>
        <w:t>CORE COMMITMENT: 6.1.</w:t>
      </w:r>
      <w:r w:rsidRPr="0072790C">
        <w:rPr>
          <w:rFonts w:ascii="Segoe UI" w:hAnsi="Segoe UI" w:cs="Segoe UI"/>
          <w:sz w:val="22"/>
          <w:szCs w:val="22"/>
          <w:lang w:val="en-GB"/>
        </w:rPr>
        <w:t xml:space="preserve"> Improve leadership and governance mechanisms at the level of the humanitarian country team and cluster/sector mechanisms to ensure engagement with and accountability to people and communities affected by crises. </w:t>
      </w:r>
    </w:p>
    <w:p w14:paraId="08FCAA07" w14:textId="77777777" w:rsidR="00904AEE" w:rsidRPr="0072790C" w:rsidRDefault="00904AEE" w:rsidP="00904AEE">
      <w:pPr>
        <w:pStyle w:val="NoSpacing"/>
        <w:ind w:left="0"/>
        <w:rPr>
          <w:rFonts w:ascii="Segoe UI" w:hAnsi="Segoe UI" w:cs="Segoe UI"/>
          <w:sz w:val="22"/>
          <w:szCs w:val="22"/>
          <w:lang w:val="en-GB"/>
        </w:rPr>
      </w:pPr>
      <w:r w:rsidRPr="0072790C">
        <w:rPr>
          <w:rFonts w:ascii="Segoe UI" w:hAnsi="Segoe UI" w:cs="Segoe UI"/>
          <w:b/>
          <w:sz w:val="22"/>
          <w:szCs w:val="22"/>
          <w:lang w:val="en-GB"/>
        </w:rPr>
        <w:t>6.2.</w:t>
      </w:r>
      <w:r w:rsidRPr="0072790C">
        <w:rPr>
          <w:rFonts w:ascii="Segoe UI" w:hAnsi="Segoe UI" w:cs="Segoe UI"/>
          <w:sz w:val="22"/>
          <w:szCs w:val="22"/>
          <w:lang w:val="en-GB"/>
        </w:rPr>
        <w:t xml:space="preserve"> Develop common standards and a coordinated approach to community engagement and participation, with the emphasis on inclusion of the most vulnerable, supported by a common platform for sharing and analysing data to strengthen decision-making, transparency and accountability and limit duplication.</w:t>
      </w:r>
    </w:p>
    <w:p w14:paraId="60138444" w14:textId="77777777" w:rsidR="00904AEE" w:rsidRPr="0072790C" w:rsidRDefault="00904AEE" w:rsidP="00904AEE">
      <w:pPr>
        <w:pStyle w:val="NoSpacing"/>
        <w:ind w:left="0"/>
        <w:rPr>
          <w:rFonts w:ascii="Segoe UI" w:hAnsi="Segoe UI" w:cs="Segoe UI"/>
          <w:sz w:val="22"/>
          <w:szCs w:val="22"/>
          <w:lang w:val="en-GB"/>
        </w:rPr>
      </w:pPr>
      <w:r w:rsidRPr="0072790C">
        <w:rPr>
          <w:rFonts w:ascii="Segoe UI" w:hAnsi="Segoe UI" w:cs="Segoe UI"/>
          <w:b/>
          <w:sz w:val="22"/>
          <w:szCs w:val="22"/>
          <w:lang w:val="en-GB"/>
        </w:rPr>
        <w:t>6.3.</w:t>
      </w:r>
      <w:r w:rsidRPr="0072790C">
        <w:rPr>
          <w:rFonts w:ascii="Segoe UI" w:hAnsi="Segoe UI" w:cs="Segoe UI"/>
          <w:sz w:val="22"/>
          <w:szCs w:val="22"/>
          <w:lang w:val="en-GB"/>
        </w:rPr>
        <w:t xml:space="preserve"> Strengthen local dialogue and harness technologies to support more agile, transparent but appropriately secure feedback.</w:t>
      </w:r>
    </w:p>
    <w:p w14:paraId="67C6079B" w14:textId="77777777" w:rsidR="00904AEE" w:rsidRPr="0072790C" w:rsidRDefault="00904AEE" w:rsidP="00904AEE">
      <w:pPr>
        <w:pStyle w:val="NoSpacing"/>
        <w:ind w:left="0"/>
        <w:rPr>
          <w:rFonts w:ascii="Segoe UI" w:hAnsi="Segoe UI" w:cs="Segoe UI"/>
          <w:sz w:val="22"/>
          <w:szCs w:val="22"/>
          <w:lang w:val="en-GB"/>
        </w:rPr>
      </w:pPr>
      <w:r w:rsidRPr="0072790C">
        <w:rPr>
          <w:rFonts w:ascii="Segoe UI" w:hAnsi="Segoe UI" w:cs="Segoe UI"/>
          <w:b/>
          <w:sz w:val="22"/>
          <w:szCs w:val="22"/>
          <w:lang w:val="en-GB"/>
        </w:rPr>
        <w:t>6.4.</w:t>
      </w:r>
      <w:r w:rsidRPr="0072790C">
        <w:rPr>
          <w:rFonts w:ascii="Segoe UI" w:hAnsi="Segoe UI" w:cs="Segoe UI"/>
          <w:sz w:val="22"/>
          <w:szCs w:val="22"/>
          <w:lang w:val="en-GB"/>
        </w:rPr>
        <w:t xml:space="preserve"> Build systematic links between feedback and corrective action to adjust programming.</w:t>
      </w:r>
    </w:p>
    <w:p w14:paraId="331EBC85" w14:textId="77777777" w:rsidR="00904AEE" w:rsidRPr="0072790C" w:rsidRDefault="00904AEE" w:rsidP="00904AEE">
      <w:pPr>
        <w:pStyle w:val="NoSpacing"/>
        <w:ind w:left="0"/>
        <w:rPr>
          <w:rFonts w:ascii="Segoe UI" w:hAnsi="Segoe UI" w:cs="Segoe UI"/>
          <w:sz w:val="22"/>
          <w:szCs w:val="22"/>
          <w:lang w:val="en-GB"/>
        </w:rPr>
      </w:pPr>
      <w:r w:rsidRPr="0072790C">
        <w:rPr>
          <w:rFonts w:ascii="Segoe UI" w:hAnsi="Segoe UI" w:cs="Segoe UI"/>
          <w:b/>
          <w:sz w:val="22"/>
          <w:szCs w:val="22"/>
          <w:lang w:val="en-GB"/>
        </w:rPr>
        <w:t>6.5.</w:t>
      </w:r>
      <w:r w:rsidRPr="0072790C">
        <w:rPr>
          <w:rFonts w:ascii="Segoe UI" w:hAnsi="Segoe UI" w:cs="Segoe UI"/>
          <w:sz w:val="22"/>
          <w:szCs w:val="22"/>
          <w:lang w:val="en-GB"/>
        </w:rPr>
        <w:t xml:space="preserve"> Fund flexibly to facilitate programme adaptation in response to community feedback.</w:t>
      </w:r>
    </w:p>
    <w:p w14:paraId="3D3313C8" w14:textId="77777777" w:rsidR="00904AEE" w:rsidRPr="0072790C" w:rsidRDefault="00904AEE" w:rsidP="00904AEE">
      <w:pPr>
        <w:pStyle w:val="NoSpacing"/>
        <w:ind w:left="0"/>
        <w:rPr>
          <w:rFonts w:ascii="Segoe UI" w:hAnsi="Segoe UI" w:cs="Segoe UI"/>
          <w:sz w:val="22"/>
          <w:szCs w:val="22"/>
          <w:lang w:val="en-GB"/>
        </w:rPr>
      </w:pPr>
      <w:r w:rsidRPr="0072790C">
        <w:rPr>
          <w:rFonts w:ascii="Segoe UI" w:hAnsi="Segoe UI" w:cs="Segoe UI"/>
          <w:b/>
          <w:sz w:val="22"/>
          <w:szCs w:val="22"/>
          <w:lang w:val="en-GB"/>
        </w:rPr>
        <w:t>6.6.</w:t>
      </w:r>
      <w:r w:rsidRPr="0072790C">
        <w:rPr>
          <w:rFonts w:ascii="Segoe UI" w:hAnsi="Segoe UI" w:cs="Segoe UI"/>
          <w:sz w:val="22"/>
          <w:szCs w:val="22"/>
          <w:lang w:val="en-GB"/>
        </w:rPr>
        <w:t xml:space="preserve"> Invest time and resources to fund these activities.</w:t>
      </w:r>
    </w:p>
    <w:p w14:paraId="6B8AB4D9" w14:textId="77777777" w:rsidR="00904AEE" w:rsidRPr="0072790C" w:rsidRDefault="00904AEE" w:rsidP="00904AEE">
      <w:pPr>
        <w:pStyle w:val="NoSpacing"/>
        <w:ind w:left="0"/>
        <w:rPr>
          <w:rFonts w:ascii="Segoe UI" w:hAnsi="Segoe UI" w:cs="Segoe UI"/>
          <w:sz w:val="22"/>
          <w:szCs w:val="22"/>
          <w:lang w:val="en-GB"/>
        </w:rPr>
      </w:pPr>
      <w:r w:rsidRPr="0072790C">
        <w:rPr>
          <w:rFonts w:ascii="Segoe UI" w:hAnsi="Segoe UI" w:cs="Segoe UI"/>
          <w:b/>
          <w:sz w:val="22"/>
          <w:szCs w:val="22"/>
          <w:lang w:val="en-GB"/>
        </w:rPr>
        <w:t>6.7.</w:t>
      </w:r>
      <w:r w:rsidRPr="0072790C">
        <w:rPr>
          <w:rFonts w:ascii="Segoe UI" w:hAnsi="Segoe UI" w:cs="Segoe UI"/>
          <w:sz w:val="22"/>
          <w:szCs w:val="22"/>
          <w:lang w:val="en-GB"/>
        </w:rPr>
        <w:t xml:space="preserve"> Ensure that, by the end of 2017, all humanitarian response plans –and the strategic monitoring of those plans – demonstrate analysis and consideration of inputs from affected communities.</w:t>
      </w:r>
    </w:p>
    <w:p w14:paraId="4348D6D4" w14:textId="77CC7904" w:rsidR="00904AEE" w:rsidRDefault="00904AEE" w:rsidP="00904AEE">
      <w:pPr>
        <w:pStyle w:val="NoSpacing"/>
        <w:ind w:left="0"/>
        <w:rPr>
          <w:rFonts w:ascii="Segoe UI" w:hAnsi="Segoe UI" w:cs="Segoe UI"/>
          <w:sz w:val="22"/>
          <w:szCs w:val="22"/>
          <w:lang w:val="en-GB"/>
        </w:rPr>
      </w:pPr>
    </w:p>
    <w:p w14:paraId="491800BF" w14:textId="77777777" w:rsidR="00F05EEF" w:rsidRPr="0072790C" w:rsidRDefault="00F05EEF" w:rsidP="00904AEE">
      <w:pPr>
        <w:pStyle w:val="NoSpacing"/>
        <w:ind w:left="0"/>
        <w:rPr>
          <w:rFonts w:ascii="Segoe UI" w:hAnsi="Segoe UI" w:cs="Segoe UI"/>
          <w:sz w:val="22"/>
          <w:szCs w:val="22"/>
          <w:lang w:val="en-GB"/>
        </w:rPr>
      </w:pPr>
    </w:p>
    <w:p w14:paraId="5C664F5E" w14:textId="77777777" w:rsidR="00904AEE" w:rsidRPr="0072790C" w:rsidRDefault="00904AEE" w:rsidP="00904AEE">
      <w:pPr>
        <w:pStyle w:val="NoSpacing"/>
        <w:pBdr>
          <w:bottom w:val="single" w:sz="4" w:space="1" w:color="auto"/>
        </w:pBdr>
        <w:ind w:left="0"/>
        <w:rPr>
          <w:rFonts w:ascii="Segoe UI" w:hAnsi="Segoe UI" w:cs="Segoe UI"/>
          <w:b/>
          <w:sz w:val="22"/>
          <w:szCs w:val="22"/>
          <w:lang w:val="en-GB"/>
        </w:rPr>
      </w:pPr>
      <w:r w:rsidRPr="0072790C">
        <w:rPr>
          <w:rFonts w:ascii="Segoe UI" w:hAnsi="Segoe UI" w:cs="Segoe UI"/>
          <w:b/>
          <w:sz w:val="22"/>
          <w:szCs w:val="22"/>
          <w:lang w:val="en-GB"/>
        </w:rPr>
        <w:lastRenderedPageBreak/>
        <w:t>WORKSTREAM 7&amp;8: Increase collaborative humanitarian multi-year planning and funding &amp; Reduce the earmarking of donor contribution</w:t>
      </w:r>
    </w:p>
    <w:p w14:paraId="5BFFA682" w14:textId="77777777" w:rsidR="00904AEE" w:rsidRPr="0072790C" w:rsidRDefault="00904AEE" w:rsidP="00904AEE">
      <w:pPr>
        <w:pStyle w:val="NoSpacing"/>
        <w:ind w:left="0"/>
        <w:rPr>
          <w:rFonts w:ascii="Segoe UI" w:hAnsi="Segoe UI" w:cs="Segoe UI"/>
          <w:sz w:val="22"/>
          <w:szCs w:val="22"/>
          <w:lang w:val="en-GB"/>
        </w:rPr>
      </w:pPr>
    </w:p>
    <w:p w14:paraId="79A3AF80" w14:textId="77777777" w:rsidR="00904AEE" w:rsidRPr="0072790C" w:rsidRDefault="00904AEE" w:rsidP="00904AEE">
      <w:pPr>
        <w:pStyle w:val="NoSpacing"/>
        <w:ind w:left="0"/>
        <w:rPr>
          <w:rFonts w:ascii="Segoe UI" w:hAnsi="Segoe UI" w:cs="Segoe UI"/>
          <w:sz w:val="22"/>
          <w:szCs w:val="22"/>
          <w:lang w:val="en-GB"/>
        </w:rPr>
      </w:pPr>
      <w:r w:rsidRPr="0072790C">
        <w:rPr>
          <w:rFonts w:ascii="Segoe UI" w:hAnsi="Segoe UI" w:cs="Segoe UI"/>
          <w:b/>
          <w:sz w:val="22"/>
          <w:szCs w:val="22"/>
          <w:lang w:val="en-GB"/>
        </w:rPr>
        <w:t>CORE COMMITMENT: 7.1.a.</w:t>
      </w:r>
      <w:r w:rsidRPr="0072790C">
        <w:rPr>
          <w:rFonts w:ascii="Segoe UI" w:hAnsi="Segoe UI" w:cs="Segoe UI"/>
          <w:sz w:val="22"/>
          <w:szCs w:val="22"/>
          <w:lang w:val="en-GB"/>
        </w:rPr>
        <w:t xml:space="preserve"> Signatories increase multi-year, collaborative and flexible planning and multi-year funding. Aid organisations ensure that the same terms of multi-year funding agreements are applied with their implementing partners.</w:t>
      </w:r>
    </w:p>
    <w:p w14:paraId="1790BF62" w14:textId="77777777" w:rsidR="00904AEE" w:rsidRPr="0072790C" w:rsidRDefault="00904AEE" w:rsidP="00904AEE">
      <w:pPr>
        <w:pStyle w:val="NoSpacing"/>
        <w:ind w:left="0"/>
        <w:rPr>
          <w:rFonts w:ascii="Segoe UI" w:hAnsi="Segoe UI" w:cs="Segoe UI"/>
          <w:sz w:val="22"/>
          <w:szCs w:val="22"/>
          <w:lang w:val="en-GB"/>
        </w:rPr>
      </w:pPr>
      <w:r w:rsidRPr="0072790C">
        <w:rPr>
          <w:rFonts w:ascii="Segoe UI" w:hAnsi="Segoe UI" w:cs="Segoe UI"/>
          <w:b/>
          <w:sz w:val="22"/>
          <w:szCs w:val="22"/>
          <w:lang w:val="en-GB"/>
        </w:rPr>
        <w:t>7.1.b.</w:t>
      </w:r>
      <w:r w:rsidRPr="0072790C">
        <w:rPr>
          <w:rFonts w:ascii="Segoe UI" w:hAnsi="Segoe UI" w:cs="Segoe UI"/>
          <w:sz w:val="22"/>
          <w:szCs w:val="22"/>
          <w:lang w:val="en-GB"/>
        </w:rPr>
        <w:t xml:space="preserve"> Signatories document the impacts of multi-year, collaborative and flexible planning and multi-year funding instruments on programme efficiency and effectiveness.</w:t>
      </w:r>
    </w:p>
    <w:p w14:paraId="270ACC13" w14:textId="77777777" w:rsidR="00904AEE" w:rsidRPr="0072790C" w:rsidRDefault="00904AEE" w:rsidP="00904AEE">
      <w:pPr>
        <w:pStyle w:val="NoSpacing"/>
        <w:ind w:left="0"/>
        <w:rPr>
          <w:rFonts w:ascii="Segoe UI" w:hAnsi="Segoe UI" w:cs="Segoe UI"/>
          <w:sz w:val="22"/>
          <w:szCs w:val="22"/>
          <w:lang w:val="en-GB"/>
        </w:rPr>
      </w:pPr>
      <w:r w:rsidRPr="0072790C">
        <w:rPr>
          <w:rFonts w:ascii="Segoe UI" w:hAnsi="Segoe UI" w:cs="Segoe UI"/>
          <w:b/>
          <w:sz w:val="22"/>
          <w:szCs w:val="22"/>
          <w:lang w:val="en-GB"/>
        </w:rPr>
        <w:t xml:space="preserve">7.2. </w:t>
      </w:r>
      <w:r w:rsidRPr="0072790C">
        <w:rPr>
          <w:rFonts w:ascii="Segoe UI" w:hAnsi="Segoe UI" w:cs="Segoe UI"/>
          <w:sz w:val="22"/>
          <w:szCs w:val="22"/>
          <w:lang w:val="en-GB"/>
        </w:rPr>
        <w:t>Support in at least five countries by the end of 2017 multi-year collaborative planning and response plans through multi-year funding and monitor and evaluate the outcomes of these responses.</w:t>
      </w:r>
    </w:p>
    <w:p w14:paraId="6443B497" w14:textId="77777777" w:rsidR="00904AEE" w:rsidRPr="0072790C" w:rsidRDefault="00904AEE" w:rsidP="00904AEE">
      <w:pPr>
        <w:pStyle w:val="NoSpacing"/>
        <w:ind w:left="0"/>
        <w:rPr>
          <w:rFonts w:ascii="Segoe UI" w:hAnsi="Segoe UI" w:cs="Segoe UI"/>
          <w:sz w:val="22"/>
          <w:szCs w:val="22"/>
          <w:lang w:val="en-GB"/>
        </w:rPr>
      </w:pPr>
      <w:r w:rsidRPr="0072790C">
        <w:rPr>
          <w:rFonts w:ascii="Segoe UI" w:hAnsi="Segoe UI" w:cs="Segoe UI"/>
          <w:b/>
          <w:sz w:val="22"/>
          <w:szCs w:val="22"/>
          <w:lang w:val="en-GB"/>
        </w:rPr>
        <w:t>7.3.</w:t>
      </w:r>
      <w:r w:rsidRPr="0072790C">
        <w:rPr>
          <w:rFonts w:ascii="Segoe UI" w:hAnsi="Segoe UI" w:cs="Segoe UI"/>
          <w:sz w:val="22"/>
          <w:szCs w:val="22"/>
          <w:lang w:val="en-GB"/>
        </w:rPr>
        <w:t xml:space="preserve"> Strengthen existing coordination efforts to share analysis of needs and risks between the humanitarian and development sectors and to better align humanitarian and development planning tools and interventions, while respecting the principles of both.</w:t>
      </w:r>
    </w:p>
    <w:p w14:paraId="1473EDD5" w14:textId="77777777" w:rsidR="00904AEE" w:rsidRPr="0072790C" w:rsidRDefault="00904AEE" w:rsidP="00904AEE">
      <w:pPr>
        <w:pStyle w:val="NoSpacing"/>
        <w:ind w:left="0"/>
        <w:rPr>
          <w:rFonts w:ascii="Segoe UI" w:hAnsi="Segoe UI" w:cs="Segoe UI"/>
          <w:sz w:val="22"/>
          <w:szCs w:val="22"/>
          <w:lang w:val="en-GB"/>
        </w:rPr>
      </w:pPr>
      <w:r w:rsidRPr="0072790C">
        <w:rPr>
          <w:rFonts w:ascii="Segoe UI" w:hAnsi="Segoe UI" w:cs="Segoe UI"/>
          <w:b/>
          <w:sz w:val="22"/>
          <w:szCs w:val="22"/>
          <w:lang w:val="en-GB"/>
        </w:rPr>
        <w:t>8.1.</w:t>
      </w:r>
      <w:r w:rsidRPr="0072790C">
        <w:rPr>
          <w:rFonts w:ascii="Segoe UI" w:hAnsi="Segoe UI" w:cs="Segoe UI"/>
          <w:sz w:val="22"/>
          <w:szCs w:val="22"/>
          <w:lang w:val="en-GB"/>
        </w:rPr>
        <w:t xml:space="preserve"> Jointly determine, on an annual basis, the most effective and efficient way of reporting on unearmarked and softly earmarked funding, and initiate this reporting by the end of 2017.</w:t>
      </w:r>
    </w:p>
    <w:p w14:paraId="3E77CA36" w14:textId="77777777" w:rsidR="00904AEE" w:rsidRPr="0072790C" w:rsidRDefault="00904AEE" w:rsidP="00904AEE">
      <w:pPr>
        <w:pStyle w:val="NoSpacing"/>
        <w:ind w:left="0"/>
        <w:rPr>
          <w:rFonts w:ascii="Segoe UI" w:hAnsi="Segoe UI" w:cs="Segoe UI"/>
          <w:sz w:val="22"/>
          <w:szCs w:val="22"/>
          <w:lang w:val="en-GB"/>
        </w:rPr>
      </w:pPr>
      <w:r w:rsidRPr="0072790C">
        <w:rPr>
          <w:rFonts w:ascii="Segoe UI" w:hAnsi="Segoe UI" w:cs="Segoe UI"/>
          <w:b/>
          <w:sz w:val="22"/>
          <w:szCs w:val="22"/>
          <w:lang w:val="en-GB"/>
        </w:rPr>
        <w:t>CORE COMMITMENT: 8.2. and 8.5.</w:t>
      </w:r>
      <w:r w:rsidRPr="0072790C">
        <w:rPr>
          <w:rFonts w:ascii="Segoe UI" w:hAnsi="Segoe UI" w:cs="Segoe UI"/>
          <w:sz w:val="22"/>
          <w:szCs w:val="22"/>
          <w:lang w:val="en-GB"/>
        </w:rPr>
        <w:t xml:space="preserve"> Donors progressively reduce earmarking, aiming to achieve a global target of 30% of humanitarian contributions that is unearmarked or softly earmarked by 2020. Aid organisations reduce earmarking when channelling donor funds with reduced earmarking to their partners.</w:t>
      </w:r>
    </w:p>
    <w:p w14:paraId="14955E8C" w14:textId="77777777" w:rsidR="00904AEE" w:rsidRPr="0072790C" w:rsidRDefault="00904AEE" w:rsidP="00904AEE">
      <w:pPr>
        <w:pStyle w:val="NoSpacing"/>
        <w:ind w:left="0"/>
        <w:rPr>
          <w:rFonts w:ascii="Segoe UI" w:hAnsi="Segoe UI" w:cs="Segoe UI"/>
          <w:sz w:val="22"/>
          <w:szCs w:val="22"/>
          <w:lang w:val="en-GB"/>
        </w:rPr>
      </w:pPr>
      <w:r w:rsidRPr="0072790C">
        <w:rPr>
          <w:rFonts w:ascii="Segoe UI" w:hAnsi="Segoe UI" w:cs="Segoe UI"/>
          <w:b/>
          <w:sz w:val="22"/>
          <w:szCs w:val="22"/>
          <w:lang w:val="en-GB"/>
        </w:rPr>
        <w:t>8.3.</w:t>
      </w:r>
      <w:r w:rsidRPr="0072790C">
        <w:rPr>
          <w:rFonts w:ascii="Segoe UI" w:hAnsi="Segoe UI" w:cs="Segoe UI"/>
          <w:sz w:val="22"/>
          <w:szCs w:val="22"/>
          <w:lang w:val="en-GB"/>
        </w:rPr>
        <w:t xml:space="preserve"> Be transparent and regularly share information with donors outlining the criteria for how core and unearmarked funding is allocated (for example urgent needs, emergency preparedness, forgotten contexts, improved management).</w:t>
      </w:r>
    </w:p>
    <w:p w14:paraId="4158EE09" w14:textId="77777777" w:rsidR="00904AEE" w:rsidRPr="0072790C" w:rsidRDefault="00904AEE" w:rsidP="00904AEE">
      <w:pPr>
        <w:pStyle w:val="NoSpacing"/>
        <w:ind w:left="0"/>
        <w:rPr>
          <w:rFonts w:ascii="Segoe UI" w:hAnsi="Segoe UI" w:cs="Segoe UI"/>
          <w:sz w:val="22"/>
          <w:szCs w:val="22"/>
          <w:lang w:val="en-GB"/>
        </w:rPr>
      </w:pPr>
      <w:r w:rsidRPr="0072790C">
        <w:rPr>
          <w:rFonts w:ascii="Segoe UI" w:hAnsi="Segoe UI" w:cs="Segoe UI"/>
          <w:b/>
          <w:sz w:val="22"/>
          <w:szCs w:val="22"/>
          <w:lang w:val="en-GB"/>
        </w:rPr>
        <w:t>8.4.</w:t>
      </w:r>
      <w:r w:rsidRPr="0072790C">
        <w:rPr>
          <w:rFonts w:ascii="Segoe UI" w:hAnsi="Segoe UI" w:cs="Segoe UI"/>
          <w:sz w:val="22"/>
          <w:szCs w:val="22"/>
          <w:lang w:val="en-GB"/>
        </w:rPr>
        <w:t xml:space="preserve"> Increase the visibility of un-earmarked and softly earmarked funding, thereby recognising the contribution made by donors.</w:t>
      </w:r>
    </w:p>
    <w:p w14:paraId="0BB0AC8F" w14:textId="77777777" w:rsidR="00904AEE" w:rsidRPr="0072790C" w:rsidRDefault="00904AEE" w:rsidP="00904AEE">
      <w:pPr>
        <w:pStyle w:val="NoSpacing"/>
        <w:ind w:left="0"/>
        <w:rPr>
          <w:rFonts w:ascii="Segoe UI" w:hAnsi="Segoe UI" w:cs="Segoe UI"/>
          <w:sz w:val="22"/>
          <w:szCs w:val="22"/>
          <w:lang w:val="en-GB"/>
        </w:rPr>
      </w:pPr>
    </w:p>
    <w:p w14:paraId="13D8A2E6" w14:textId="77777777" w:rsidR="00904AEE" w:rsidRPr="0072790C" w:rsidRDefault="00904AEE" w:rsidP="00904AEE">
      <w:pPr>
        <w:pStyle w:val="NoSpacing"/>
        <w:pBdr>
          <w:bottom w:val="single" w:sz="4" w:space="1" w:color="auto"/>
        </w:pBdr>
        <w:ind w:left="0"/>
        <w:rPr>
          <w:rFonts w:ascii="Segoe UI" w:hAnsi="Segoe UI" w:cs="Segoe UI"/>
          <w:b/>
          <w:sz w:val="22"/>
          <w:szCs w:val="22"/>
          <w:lang w:val="en-GB"/>
        </w:rPr>
      </w:pPr>
      <w:r w:rsidRPr="0072790C">
        <w:rPr>
          <w:rFonts w:ascii="Segoe UI" w:hAnsi="Segoe UI" w:cs="Segoe UI"/>
          <w:b/>
          <w:sz w:val="22"/>
          <w:szCs w:val="22"/>
          <w:lang w:val="en-GB"/>
        </w:rPr>
        <w:t>WORKSTREAM 9: Harmonize and simplify reporting requirements</w:t>
      </w:r>
    </w:p>
    <w:p w14:paraId="78EE06D3" w14:textId="77777777" w:rsidR="00904AEE" w:rsidRPr="0072790C" w:rsidRDefault="00904AEE" w:rsidP="00904AEE">
      <w:pPr>
        <w:pStyle w:val="NoSpacing"/>
        <w:ind w:left="0"/>
        <w:rPr>
          <w:rFonts w:ascii="Segoe UI" w:hAnsi="Segoe UI" w:cs="Segoe UI"/>
          <w:sz w:val="22"/>
          <w:szCs w:val="22"/>
          <w:lang w:val="en-GB"/>
        </w:rPr>
      </w:pPr>
    </w:p>
    <w:p w14:paraId="5E88D279" w14:textId="77777777" w:rsidR="00904AEE" w:rsidRPr="0072790C" w:rsidRDefault="00904AEE" w:rsidP="00904AEE">
      <w:pPr>
        <w:pStyle w:val="NoSpacing"/>
        <w:ind w:left="0"/>
        <w:rPr>
          <w:rFonts w:ascii="Segoe UI" w:hAnsi="Segoe UI" w:cs="Segoe UI"/>
          <w:sz w:val="22"/>
          <w:szCs w:val="22"/>
          <w:lang w:val="en-GB"/>
        </w:rPr>
      </w:pPr>
      <w:r w:rsidRPr="0072790C">
        <w:rPr>
          <w:rFonts w:ascii="Segoe UI" w:hAnsi="Segoe UI" w:cs="Segoe UI"/>
          <w:b/>
          <w:sz w:val="22"/>
          <w:szCs w:val="22"/>
          <w:lang w:val="en-GB"/>
        </w:rPr>
        <w:t>CORE COMMITMENT: 9.1.</w:t>
      </w:r>
      <w:r w:rsidRPr="0072790C">
        <w:rPr>
          <w:rFonts w:ascii="Segoe UI" w:hAnsi="Segoe UI" w:cs="Segoe UI"/>
          <w:sz w:val="22"/>
          <w:szCs w:val="22"/>
          <w:lang w:val="en-GB"/>
        </w:rPr>
        <w:t xml:space="preserve"> Simplify and harmonise reporting requirements by the end of 2018 by reducing the volume of reporting, jointly deciding on common terminology, identifying core requirements and developing a common report structure.</w:t>
      </w:r>
    </w:p>
    <w:p w14:paraId="41FF55AE" w14:textId="77777777" w:rsidR="00904AEE" w:rsidRPr="0072790C" w:rsidRDefault="00904AEE" w:rsidP="00904AEE">
      <w:pPr>
        <w:pStyle w:val="NoSpacing"/>
        <w:ind w:left="0"/>
        <w:rPr>
          <w:rFonts w:ascii="Segoe UI" w:hAnsi="Segoe UI" w:cs="Segoe UI"/>
          <w:sz w:val="22"/>
          <w:szCs w:val="22"/>
          <w:lang w:val="en-GB"/>
        </w:rPr>
      </w:pPr>
      <w:r w:rsidRPr="0072790C">
        <w:rPr>
          <w:rFonts w:ascii="Segoe UI" w:hAnsi="Segoe UI" w:cs="Segoe UI"/>
          <w:b/>
          <w:sz w:val="22"/>
          <w:szCs w:val="22"/>
          <w:lang w:val="en-GB"/>
        </w:rPr>
        <w:t>9.2.</w:t>
      </w:r>
      <w:r w:rsidRPr="0072790C">
        <w:rPr>
          <w:rFonts w:ascii="Segoe UI" w:hAnsi="Segoe UI" w:cs="Segoe UI"/>
          <w:sz w:val="22"/>
          <w:szCs w:val="22"/>
          <w:lang w:val="en-GB"/>
        </w:rPr>
        <w:t xml:space="preserve"> Invest in technology and reporting systems to enable better access to information.</w:t>
      </w:r>
    </w:p>
    <w:p w14:paraId="7B86D95C" w14:textId="77777777" w:rsidR="00904AEE" w:rsidRPr="0072790C" w:rsidRDefault="00904AEE" w:rsidP="00904AEE">
      <w:pPr>
        <w:pStyle w:val="NoSpacing"/>
        <w:ind w:left="0"/>
        <w:rPr>
          <w:rFonts w:ascii="Segoe UI" w:hAnsi="Segoe UI" w:cs="Segoe UI"/>
          <w:sz w:val="22"/>
          <w:szCs w:val="22"/>
          <w:lang w:val="en-GB"/>
        </w:rPr>
      </w:pPr>
      <w:r w:rsidRPr="0072790C">
        <w:rPr>
          <w:rFonts w:ascii="Segoe UI" w:hAnsi="Segoe UI" w:cs="Segoe UI"/>
          <w:b/>
          <w:sz w:val="22"/>
          <w:szCs w:val="22"/>
          <w:lang w:val="en-GB"/>
        </w:rPr>
        <w:t>9.3.</w:t>
      </w:r>
      <w:r w:rsidRPr="0072790C">
        <w:rPr>
          <w:rFonts w:ascii="Segoe UI" w:hAnsi="Segoe UI" w:cs="Segoe UI"/>
          <w:sz w:val="22"/>
          <w:szCs w:val="22"/>
          <w:lang w:val="en-GB"/>
        </w:rPr>
        <w:t xml:space="preserve"> Enhance the quality of reporting to better capture results, enable learning and increase the efficiency of reporting.</w:t>
      </w:r>
    </w:p>
    <w:p w14:paraId="7F4DA6DD" w14:textId="77777777" w:rsidR="00904AEE" w:rsidRPr="0072790C" w:rsidRDefault="00904AEE" w:rsidP="00904AEE">
      <w:pPr>
        <w:pStyle w:val="NoSpacing"/>
        <w:ind w:left="0"/>
        <w:rPr>
          <w:rFonts w:ascii="Segoe UI" w:hAnsi="Segoe UI" w:cs="Segoe UI"/>
          <w:sz w:val="22"/>
          <w:szCs w:val="22"/>
          <w:lang w:val="en-GB"/>
        </w:rPr>
      </w:pPr>
    </w:p>
    <w:p w14:paraId="610763A5" w14:textId="77777777" w:rsidR="00904AEE" w:rsidRPr="0072790C" w:rsidRDefault="00904AEE" w:rsidP="00904AEE">
      <w:pPr>
        <w:pStyle w:val="NoSpacing"/>
        <w:pBdr>
          <w:bottom w:val="single" w:sz="4" w:space="1" w:color="auto"/>
        </w:pBdr>
        <w:ind w:left="0"/>
        <w:rPr>
          <w:rFonts w:ascii="Segoe UI" w:hAnsi="Segoe UI" w:cs="Segoe UI"/>
          <w:b/>
          <w:sz w:val="22"/>
          <w:szCs w:val="22"/>
          <w:lang w:val="en-GB"/>
        </w:rPr>
      </w:pPr>
      <w:r w:rsidRPr="0072790C">
        <w:rPr>
          <w:rFonts w:ascii="Segoe UI" w:hAnsi="Segoe UI" w:cs="Segoe UI"/>
          <w:b/>
          <w:sz w:val="22"/>
          <w:szCs w:val="22"/>
          <w:lang w:val="en-GB"/>
        </w:rPr>
        <w:t>Humanitarian-development nexus</w:t>
      </w:r>
    </w:p>
    <w:p w14:paraId="7386986A" w14:textId="77777777" w:rsidR="00904AEE" w:rsidRPr="0072790C" w:rsidRDefault="00904AEE" w:rsidP="00904AEE">
      <w:pPr>
        <w:pStyle w:val="NoSpacing"/>
        <w:ind w:left="0"/>
        <w:rPr>
          <w:rFonts w:ascii="Segoe UI" w:hAnsi="Segoe UI" w:cs="Segoe UI"/>
          <w:sz w:val="22"/>
          <w:szCs w:val="22"/>
          <w:lang w:val="en-GB"/>
        </w:rPr>
      </w:pPr>
    </w:p>
    <w:p w14:paraId="0D9214CB" w14:textId="77777777" w:rsidR="00904AEE" w:rsidRPr="0072790C" w:rsidRDefault="00904AEE" w:rsidP="00904AEE">
      <w:pPr>
        <w:pStyle w:val="NoSpacing"/>
        <w:ind w:left="0"/>
        <w:rPr>
          <w:rFonts w:ascii="Segoe UI" w:hAnsi="Segoe UI" w:cs="Segoe UI"/>
          <w:sz w:val="22"/>
          <w:szCs w:val="22"/>
          <w:lang w:val="en-GB"/>
        </w:rPr>
      </w:pPr>
      <w:r w:rsidRPr="0072790C">
        <w:rPr>
          <w:rFonts w:ascii="Segoe UI" w:hAnsi="Segoe UI" w:cs="Segoe UI"/>
          <w:b/>
          <w:sz w:val="22"/>
          <w:szCs w:val="22"/>
          <w:lang w:val="en-GB"/>
        </w:rPr>
        <w:lastRenderedPageBreak/>
        <w:t>10.1.</w:t>
      </w:r>
      <w:r w:rsidRPr="0072790C">
        <w:rPr>
          <w:rFonts w:ascii="Segoe UI" w:hAnsi="Segoe UI" w:cs="Segoe UI"/>
          <w:sz w:val="22"/>
          <w:szCs w:val="22"/>
          <w:lang w:val="en-GB"/>
        </w:rPr>
        <w:t xml:space="preserve"> Use existing resources and capabilities better to shrink humanitarian needs over the long term, with a view to contributing to the outcomes of the Sustainable Development Goals. Significantly increase prevention, mitigation and preparedness for early action to anticipate and secure resources for recovery.</w:t>
      </w:r>
    </w:p>
    <w:p w14:paraId="38347402" w14:textId="77777777" w:rsidR="00904AEE" w:rsidRPr="0072790C" w:rsidRDefault="00904AEE" w:rsidP="00904AEE">
      <w:pPr>
        <w:pStyle w:val="NoSpacing"/>
        <w:ind w:left="0"/>
        <w:rPr>
          <w:rFonts w:ascii="Segoe UI" w:hAnsi="Segoe UI" w:cs="Segoe UI"/>
          <w:sz w:val="22"/>
          <w:szCs w:val="22"/>
          <w:lang w:val="en-GB"/>
        </w:rPr>
      </w:pPr>
      <w:r w:rsidRPr="0072790C">
        <w:rPr>
          <w:rFonts w:ascii="Segoe UI" w:hAnsi="Segoe UI" w:cs="Segoe UI"/>
          <w:b/>
          <w:sz w:val="22"/>
          <w:szCs w:val="22"/>
          <w:lang w:val="en-GB"/>
        </w:rPr>
        <w:t>10.2.</w:t>
      </w:r>
      <w:r w:rsidRPr="0072790C">
        <w:rPr>
          <w:rFonts w:ascii="Segoe UI" w:hAnsi="Segoe UI" w:cs="Segoe UI"/>
          <w:sz w:val="22"/>
          <w:szCs w:val="22"/>
          <w:lang w:val="en-GB"/>
        </w:rPr>
        <w:t xml:space="preserve"> Invest in durable solutions for refugees and internally displaced people and sustainable support to migrants, returnees and host/receiving communities, as well as for other situations of recurring vulnerabilities.</w:t>
      </w:r>
    </w:p>
    <w:p w14:paraId="4F533669" w14:textId="77777777" w:rsidR="00904AEE" w:rsidRPr="0072790C" w:rsidRDefault="00904AEE" w:rsidP="00904AEE">
      <w:pPr>
        <w:pStyle w:val="NoSpacing"/>
        <w:ind w:left="0"/>
        <w:rPr>
          <w:rFonts w:ascii="Segoe UI" w:hAnsi="Segoe UI" w:cs="Segoe UI"/>
          <w:sz w:val="22"/>
          <w:szCs w:val="22"/>
          <w:lang w:val="en-GB"/>
        </w:rPr>
      </w:pPr>
      <w:r w:rsidRPr="0072790C">
        <w:rPr>
          <w:rFonts w:ascii="Segoe UI" w:hAnsi="Segoe UI" w:cs="Segoe UI"/>
          <w:b/>
          <w:sz w:val="22"/>
          <w:szCs w:val="22"/>
          <w:lang w:val="en-GB"/>
        </w:rPr>
        <w:t>10.3.</w:t>
      </w:r>
      <w:r w:rsidRPr="0072790C">
        <w:rPr>
          <w:rFonts w:ascii="Segoe UI" w:hAnsi="Segoe UI" w:cs="Segoe UI"/>
          <w:sz w:val="22"/>
          <w:szCs w:val="22"/>
          <w:lang w:val="en-GB"/>
        </w:rPr>
        <w:t xml:space="preserve"> Increase social protection programmes and strengthen national and local systems and coping mechanisms in order to build resilience in fragile contexts.</w:t>
      </w:r>
    </w:p>
    <w:p w14:paraId="465B3123" w14:textId="77777777" w:rsidR="00904AEE" w:rsidRPr="0072790C" w:rsidRDefault="00904AEE" w:rsidP="00904AEE">
      <w:pPr>
        <w:pStyle w:val="NoSpacing"/>
        <w:ind w:left="0"/>
        <w:rPr>
          <w:rFonts w:ascii="Segoe UI" w:hAnsi="Segoe UI" w:cs="Segoe UI"/>
          <w:sz w:val="22"/>
          <w:szCs w:val="22"/>
          <w:lang w:val="en-GB"/>
        </w:rPr>
      </w:pPr>
      <w:r w:rsidRPr="0072790C">
        <w:rPr>
          <w:rFonts w:ascii="Segoe UI" w:hAnsi="Segoe UI" w:cs="Segoe UI"/>
          <w:b/>
          <w:sz w:val="22"/>
          <w:szCs w:val="22"/>
          <w:lang w:val="en-GB"/>
        </w:rPr>
        <w:t xml:space="preserve">CORE COMMITMENT: 10.4. </w:t>
      </w:r>
      <w:r w:rsidRPr="0072790C">
        <w:rPr>
          <w:rFonts w:ascii="Segoe UI" w:hAnsi="Segoe UI" w:cs="Segoe UI"/>
          <w:sz w:val="22"/>
          <w:szCs w:val="22"/>
          <w:lang w:val="en-GB"/>
        </w:rPr>
        <w:t>Perform joint multi-hazard risk and vulnerability analysis, and multi-year planning where feasible and relevant, with national, regional and local coordination in order to achieve a shared vision for outcomes. Such a shared vision for outcomes will be developed on the basis of shared risk analysis between humanitarian, development, stabilisation and peacebuilding communities.</w:t>
      </w:r>
    </w:p>
    <w:p w14:paraId="3378E122" w14:textId="77777777" w:rsidR="00904AEE" w:rsidRPr="0072790C" w:rsidRDefault="00904AEE" w:rsidP="00904AEE">
      <w:pPr>
        <w:pStyle w:val="NoSpacing"/>
        <w:ind w:left="0"/>
        <w:rPr>
          <w:rFonts w:ascii="Segoe UI" w:hAnsi="Segoe UI" w:cs="Segoe UI"/>
          <w:sz w:val="22"/>
          <w:szCs w:val="22"/>
          <w:lang w:val="en-GB"/>
        </w:rPr>
      </w:pPr>
      <w:r w:rsidRPr="0072790C">
        <w:rPr>
          <w:rFonts w:ascii="Segoe UI" w:hAnsi="Segoe UI" w:cs="Segoe UI"/>
          <w:b/>
          <w:sz w:val="22"/>
          <w:szCs w:val="22"/>
          <w:lang w:val="en-GB"/>
        </w:rPr>
        <w:t>10.5.</w:t>
      </w:r>
      <w:r w:rsidRPr="0072790C">
        <w:rPr>
          <w:rFonts w:ascii="Segoe UI" w:hAnsi="Segoe UI" w:cs="Segoe UI"/>
          <w:sz w:val="22"/>
          <w:szCs w:val="22"/>
          <w:lang w:val="en-GB"/>
        </w:rPr>
        <w:t xml:space="preserve"> Galvanise new partnerships that bring additional capabilities and resources to bear in crisis-affected states through multilateral development banks and foster innovative partnerships with the private sector.</w:t>
      </w:r>
    </w:p>
    <w:p w14:paraId="2B666E94" w14:textId="77777777" w:rsidR="00D1536D" w:rsidRPr="00F92B88" w:rsidRDefault="00D1536D" w:rsidP="00A3081B"/>
    <w:sectPr w:rsidR="00D1536D" w:rsidRPr="00F92B88" w:rsidSect="00A3081B">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7C88C" w14:textId="77777777" w:rsidR="008F4831" w:rsidRDefault="008F4831" w:rsidP="0053187A">
      <w:pPr>
        <w:spacing w:after="0" w:line="240" w:lineRule="auto"/>
      </w:pPr>
      <w:r>
        <w:separator/>
      </w:r>
    </w:p>
  </w:endnote>
  <w:endnote w:type="continuationSeparator" w:id="0">
    <w:p w14:paraId="6467C88D" w14:textId="77777777" w:rsidR="008F4831" w:rsidRDefault="008F4831" w:rsidP="00531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7C88E" w14:textId="77777777" w:rsidR="0053187A" w:rsidRPr="0053187A" w:rsidRDefault="0053187A">
    <w:pPr>
      <w:pStyle w:val="Footer"/>
      <w:jc w:val="right"/>
      <w:rPr>
        <w:rFonts w:ascii="Georgia" w:hAnsi="Georgia"/>
      </w:rPr>
    </w:pPr>
    <w:r>
      <w:rPr>
        <w:rFonts w:ascii="Georgia" w:hAnsi="Georgia"/>
      </w:rPr>
      <w:t>Page</w:t>
    </w:r>
    <w:r w:rsidRPr="0053187A">
      <w:rPr>
        <w:rFonts w:ascii="Georgia" w:hAnsi="Georgia"/>
      </w:rPr>
      <w:t xml:space="preserve"> </w:t>
    </w:r>
    <w:sdt>
      <w:sdtPr>
        <w:rPr>
          <w:rFonts w:ascii="Georgia" w:hAnsi="Georgia"/>
        </w:rPr>
        <w:id w:val="-1691299292"/>
        <w:docPartObj>
          <w:docPartGallery w:val="Page Numbers (Bottom of Page)"/>
          <w:docPartUnique/>
        </w:docPartObj>
      </w:sdtPr>
      <w:sdtEndPr>
        <w:rPr>
          <w:noProof/>
        </w:rPr>
      </w:sdtEndPr>
      <w:sdtContent>
        <w:r w:rsidRPr="0053187A">
          <w:rPr>
            <w:rFonts w:ascii="Georgia" w:hAnsi="Georgia"/>
          </w:rPr>
          <w:fldChar w:fldCharType="begin"/>
        </w:r>
        <w:r w:rsidRPr="0053187A">
          <w:rPr>
            <w:rFonts w:ascii="Georgia" w:hAnsi="Georgia"/>
          </w:rPr>
          <w:instrText xml:space="preserve"> PAGE   \* MERGEFORMAT </w:instrText>
        </w:r>
        <w:r w:rsidRPr="0053187A">
          <w:rPr>
            <w:rFonts w:ascii="Georgia" w:hAnsi="Georgia"/>
          </w:rPr>
          <w:fldChar w:fldCharType="separate"/>
        </w:r>
        <w:r w:rsidR="00690763">
          <w:rPr>
            <w:rFonts w:ascii="Georgia" w:hAnsi="Georgia"/>
            <w:noProof/>
          </w:rPr>
          <w:t>2</w:t>
        </w:r>
        <w:r w:rsidRPr="0053187A">
          <w:rPr>
            <w:rFonts w:ascii="Georgia" w:hAnsi="Georgia"/>
            <w:noProof/>
          </w:rPr>
          <w:fldChar w:fldCharType="end"/>
        </w:r>
      </w:sdtContent>
    </w:sdt>
  </w:p>
  <w:p w14:paraId="6467C88F" w14:textId="77777777" w:rsidR="0053187A" w:rsidRDefault="00531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7C88A" w14:textId="77777777" w:rsidR="008F4831" w:rsidRDefault="008F4831" w:rsidP="0053187A">
      <w:pPr>
        <w:spacing w:after="0" w:line="240" w:lineRule="auto"/>
      </w:pPr>
      <w:r>
        <w:separator/>
      </w:r>
    </w:p>
  </w:footnote>
  <w:footnote w:type="continuationSeparator" w:id="0">
    <w:p w14:paraId="6467C88B" w14:textId="77777777" w:rsidR="008F4831" w:rsidRDefault="008F4831" w:rsidP="005318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D1CE7"/>
    <w:multiLevelType w:val="hybridMultilevel"/>
    <w:tmpl w:val="044E603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E4FAC"/>
    <w:multiLevelType w:val="hybridMultilevel"/>
    <w:tmpl w:val="605E609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3D172B"/>
    <w:multiLevelType w:val="hybridMultilevel"/>
    <w:tmpl w:val="6B3EBCF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595F64"/>
    <w:multiLevelType w:val="hybridMultilevel"/>
    <w:tmpl w:val="88B6284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7A"/>
    <w:rsid w:val="00004EFF"/>
    <w:rsid w:val="00037423"/>
    <w:rsid w:val="000447FE"/>
    <w:rsid w:val="000549AF"/>
    <w:rsid w:val="00062F48"/>
    <w:rsid w:val="00063D66"/>
    <w:rsid w:val="00082D63"/>
    <w:rsid w:val="000E4CB9"/>
    <w:rsid w:val="000E5B04"/>
    <w:rsid w:val="000F718C"/>
    <w:rsid w:val="00110598"/>
    <w:rsid w:val="00111463"/>
    <w:rsid w:val="001253C1"/>
    <w:rsid w:val="00130717"/>
    <w:rsid w:val="00142ECD"/>
    <w:rsid w:val="0016147B"/>
    <w:rsid w:val="00181136"/>
    <w:rsid w:val="00186747"/>
    <w:rsid w:val="001879BA"/>
    <w:rsid w:val="001912A6"/>
    <w:rsid w:val="001A612F"/>
    <w:rsid w:val="001E150E"/>
    <w:rsid w:val="001E209E"/>
    <w:rsid w:val="002077CE"/>
    <w:rsid w:val="0022407E"/>
    <w:rsid w:val="00233C88"/>
    <w:rsid w:val="00234B6C"/>
    <w:rsid w:val="00257F80"/>
    <w:rsid w:val="002641BE"/>
    <w:rsid w:val="00287174"/>
    <w:rsid w:val="0029313B"/>
    <w:rsid w:val="002A55D4"/>
    <w:rsid w:val="002B6E2F"/>
    <w:rsid w:val="002B79BB"/>
    <w:rsid w:val="002C3273"/>
    <w:rsid w:val="002D71DD"/>
    <w:rsid w:val="002E2710"/>
    <w:rsid w:val="002E50DB"/>
    <w:rsid w:val="00306F86"/>
    <w:rsid w:val="00323835"/>
    <w:rsid w:val="00324610"/>
    <w:rsid w:val="003302AC"/>
    <w:rsid w:val="003616B3"/>
    <w:rsid w:val="00363BA1"/>
    <w:rsid w:val="00370C85"/>
    <w:rsid w:val="00383EF9"/>
    <w:rsid w:val="003A1ECB"/>
    <w:rsid w:val="003A77AA"/>
    <w:rsid w:val="003B7DED"/>
    <w:rsid w:val="003D5192"/>
    <w:rsid w:val="003E6EC4"/>
    <w:rsid w:val="003F4CEC"/>
    <w:rsid w:val="0041020E"/>
    <w:rsid w:val="00413BA5"/>
    <w:rsid w:val="00422871"/>
    <w:rsid w:val="00451B16"/>
    <w:rsid w:val="00453227"/>
    <w:rsid w:val="00465863"/>
    <w:rsid w:val="0048260E"/>
    <w:rsid w:val="004A4ED5"/>
    <w:rsid w:val="004B6743"/>
    <w:rsid w:val="004C7BC2"/>
    <w:rsid w:val="004D5136"/>
    <w:rsid w:val="004F44F3"/>
    <w:rsid w:val="00522888"/>
    <w:rsid w:val="0053187A"/>
    <w:rsid w:val="005400CE"/>
    <w:rsid w:val="00552925"/>
    <w:rsid w:val="00556975"/>
    <w:rsid w:val="00581A5B"/>
    <w:rsid w:val="005D407B"/>
    <w:rsid w:val="005E6DCC"/>
    <w:rsid w:val="005F49CB"/>
    <w:rsid w:val="00617B68"/>
    <w:rsid w:val="0063016C"/>
    <w:rsid w:val="00636961"/>
    <w:rsid w:val="006404FA"/>
    <w:rsid w:val="006503DB"/>
    <w:rsid w:val="006549FE"/>
    <w:rsid w:val="0067015A"/>
    <w:rsid w:val="00681908"/>
    <w:rsid w:val="00690763"/>
    <w:rsid w:val="006A1AB4"/>
    <w:rsid w:val="006A7E01"/>
    <w:rsid w:val="006C6B58"/>
    <w:rsid w:val="006E1CFB"/>
    <w:rsid w:val="006E45B2"/>
    <w:rsid w:val="0072790C"/>
    <w:rsid w:val="00747D62"/>
    <w:rsid w:val="00763DA6"/>
    <w:rsid w:val="007A4828"/>
    <w:rsid w:val="007A6C69"/>
    <w:rsid w:val="007B2C7E"/>
    <w:rsid w:val="007B527E"/>
    <w:rsid w:val="007C7E35"/>
    <w:rsid w:val="007D41B8"/>
    <w:rsid w:val="007E6A44"/>
    <w:rsid w:val="0085251C"/>
    <w:rsid w:val="0088233A"/>
    <w:rsid w:val="008B5CCB"/>
    <w:rsid w:val="008D02A1"/>
    <w:rsid w:val="008D6ABA"/>
    <w:rsid w:val="008F4831"/>
    <w:rsid w:val="008F6AB0"/>
    <w:rsid w:val="008F7161"/>
    <w:rsid w:val="00902995"/>
    <w:rsid w:val="00904AEE"/>
    <w:rsid w:val="00933F65"/>
    <w:rsid w:val="00934B3D"/>
    <w:rsid w:val="00956174"/>
    <w:rsid w:val="00966DFA"/>
    <w:rsid w:val="0097198D"/>
    <w:rsid w:val="00974927"/>
    <w:rsid w:val="00976FE3"/>
    <w:rsid w:val="00977737"/>
    <w:rsid w:val="00982F31"/>
    <w:rsid w:val="009946BD"/>
    <w:rsid w:val="009A08DE"/>
    <w:rsid w:val="009A7EC5"/>
    <w:rsid w:val="009C166E"/>
    <w:rsid w:val="009E1B2B"/>
    <w:rsid w:val="00A13298"/>
    <w:rsid w:val="00A168CC"/>
    <w:rsid w:val="00A3081B"/>
    <w:rsid w:val="00A60B60"/>
    <w:rsid w:val="00A8125D"/>
    <w:rsid w:val="00A8670F"/>
    <w:rsid w:val="00A9342C"/>
    <w:rsid w:val="00AC79F5"/>
    <w:rsid w:val="00AD257E"/>
    <w:rsid w:val="00AE3214"/>
    <w:rsid w:val="00AF3B85"/>
    <w:rsid w:val="00AF3C4C"/>
    <w:rsid w:val="00B00A74"/>
    <w:rsid w:val="00B228C3"/>
    <w:rsid w:val="00B40191"/>
    <w:rsid w:val="00B52C44"/>
    <w:rsid w:val="00B6616B"/>
    <w:rsid w:val="00B84AB3"/>
    <w:rsid w:val="00BB54B7"/>
    <w:rsid w:val="00BC4C81"/>
    <w:rsid w:val="00BE1D26"/>
    <w:rsid w:val="00BE5F0D"/>
    <w:rsid w:val="00C10D13"/>
    <w:rsid w:val="00C401AD"/>
    <w:rsid w:val="00C41F77"/>
    <w:rsid w:val="00C4443B"/>
    <w:rsid w:val="00C66447"/>
    <w:rsid w:val="00C76B5E"/>
    <w:rsid w:val="00C91A65"/>
    <w:rsid w:val="00CA12BF"/>
    <w:rsid w:val="00CA2382"/>
    <w:rsid w:val="00CB0388"/>
    <w:rsid w:val="00CE0568"/>
    <w:rsid w:val="00CF1B8A"/>
    <w:rsid w:val="00D0212F"/>
    <w:rsid w:val="00D11330"/>
    <w:rsid w:val="00D1536D"/>
    <w:rsid w:val="00D31695"/>
    <w:rsid w:val="00D33CD1"/>
    <w:rsid w:val="00D517F3"/>
    <w:rsid w:val="00D87012"/>
    <w:rsid w:val="00D97816"/>
    <w:rsid w:val="00DD17F3"/>
    <w:rsid w:val="00DE172B"/>
    <w:rsid w:val="00DE6A35"/>
    <w:rsid w:val="00E0287C"/>
    <w:rsid w:val="00E05503"/>
    <w:rsid w:val="00E104B1"/>
    <w:rsid w:val="00E15EFB"/>
    <w:rsid w:val="00E3216E"/>
    <w:rsid w:val="00E4012D"/>
    <w:rsid w:val="00E557F0"/>
    <w:rsid w:val="00E72C8F"/>
    <w:rsid w:val="00E90E39"/>
    <w:rsid w:val="00E94AA8"/>
    <w:rsid w:val="00E96BF9"/>
    <w:rsid w:val="00EA43F1"/>
    <w:rsid w:val="00EB0D4D"/>
    <w:rsid w:val="00EC158D"/>
    <w:rsid w:val="00EC2B05"/>
    <w:rsid w:val="00EC6FDC"/>
    <w:rsid w:val="00ED6420"/>
    <w:rsid w:val="00EE0EF4"/>
    <w:rsid w:val="00F001DE"/>
    <w:rsid w:val="00F05EEF"/>
    <w:rsid w:val="00F06079"/>
    <w:rsid w:val="00F07F82"/>
    <w:rsid w:val="00F17093"/>
    <w:rsid w:val="00F243D1"/>
    <w:rsid w:val="00F40973"/>
    <w:rsid w:val="00F47F76"/>
    <w:rsid w:val="00F627B0"/>
    <w:rsid w:val="00F71E5F"/>
    <w:rsid w:val="00F75210"/>
    <w:rsid w:val="00F85183"/>
    <w:rsid w:val="00F85BB1"/>
    <w:rsid w:val="00F92B88"/>
    <w:rsid w:val="00FA38D9"/>
    <w:rsid w:val="00FA6FD3"/>
    <w:rsid w:val="00FB4271"/>
    <w:rsid w:val="00FD3895"/>
    <w:rsid w:val="00FD5098"/>
    <w:rsid w:val="00FF466B"/>
    <w:rsid w:val="00FF5DE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67C7A7"/>
  <w15:docId w15:val="{02E22DC9-87ED-423E-A3D0-9E1AEFC4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87A"/>
  </w:style>
  <w:style w:type="paragraph" w:styleId="Heading1">
    <w:name w:val="heading 1"/>
    <w:basedOn w:val="Normal"/>
    <w:link w:val="Heading1Char"/>
    <w:uiPriority w:val="9"/>
    <w:qFormat/>
    <w:rsid w:val="00E028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0287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5">
    <w:name w:val="heading 5"/>
    <w:basedOn w:val="Normal"/>
    <w:link w:val="Heading5Char"/>
    <w:uiPriority w:val="9"/>
    <w:qFormat/>
    <w:rsid w:val="00E0287C"/>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87A"/>
    <w:pPr>
      <w:ind w:left="720"/>
      <w:contextualSpacing/>
    </w:pPr>
  </w:style>
  <w:style w:type="paragraph" w:styleId="Header">
    <w:name w:val="header"/>
    <w:basedOn w:val="Normal"/>
    <w:link w:val="HeaderChar"/>
    <w:uiPriority w:val="99"/>
    <w:unhideWhenUsed/>
    <w:rsid w:val="005318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7A"/>
  </w:style>
  <w:style w:type="paragraph" w:styleId="Footer">
    <w:name w:val="footer"/>
    <w:basedOn w:val="Normal"/>
    <w:link w:val="FooterChar"/>
    <w:uiPriority w:val="99"/>
    <w:unhideWhenUsed/>
    <w:rsid w:val="005318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7A"/>
  </w:style>
  <w:style w:type="character" w:styleId="Hyperlink">
    <w:name w:val="Hyperlink"/>
    <w:basedOn w:val="DefaultParagraphFont"/>
    <w:uiPriority w:val="99"/>
    <w:unhideWhenUsed/>
    <w:rsid w:val="00F85BB1"/>
    <w:rPr>
      <w:color w:val="0000FF" w:themeColor="hyperlink"/>
      <w:u w:val="single"/>
    </w:rPr>
  </w:style>
  <w:style w:type="paragraph" w:styleId="BalloonText">
    <w:name w:val="Balloon Text"/>
    <w:basedOn w:val="Normal"/>
    <w:link w:val="BalloonTextChar"/>
    <w:uiPriority w:val="99"/>
    <w:semiHidden/>
    <w:unhideWhenUsed/>
    <w:rsid w:val="00F85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BB1"/>
    <w:rPr>
      <w:rFonts w:ascii="Tahoma" w:hAnsi="Tahoma" w:cs="Tahoma"/>
      <w:sz w:val="16"/>
      <w:szCs w:val="16"/>
    </w:rPr>
  </w:style>
  <w:style w:type="character" w:customStyle="1" w:styleId="Heading1Char">
    <w:name w:val="Heading 1 Char"/>
    <w:basedOn w:val="DefaultParagraphFont"/>
    <w:link w:val="Heading1"/>
    <w:uiPriority w:val="9"/>
    <w:rsid w:val="00E0287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0287C"/>
    <w:rPr>
      <w:rFonts w:ascii="Times New Roman" w:eastAsia="Times New Roman" w:hAnsi="Times New Roman" w:cs="Times New Roman"/>
      <w:b/>
      <w:bCs/>
      <w:sz w:val="36"/>
      <w:szCs w:val="36"/>
      <w:lang w:eastAsia="en-GB"/>
    </w:rPr>
  </w:style>
  <w:style w:type="character" w:customStyle="1" w:styleId="Heading5Char">
    <w:name w:val="Heading 5 Char"/>
    <w:basedOn w:val="DefaultParagraphFont"/>
    <w:link w:val="Heading5"/>
    <w:uiPriority w:val="9"/>
    <w:rsid w:val="00E0287C"/>
    <w:rPr>
      <w:rFonts w:ascii="Times New Roman" w:eastAsia="Times New Roman" w:hAnsi="Times New Roman" w:cs="Times New Roman"/>
      <w:b/>
      <w:bCs/>
      <w:sz w:val="20"/>
      <w:szCs w:val="20"/>
      <w:lang w:eastAsia="en-GB"/>
    </w:rPr>
  </w:style>
  <w:style w:type="character" w:styleId="Strong">
    <w:name w:val="Strong"/>
    <w:basedOn w:val="DefaultParagraphFont"/>
    <w:uiPriority w:val="22"/>
    <w:qFormat/>
    <w:rsid w:val="00E0287C"/>
    <w:rPr>
      <w:b/>
      <w:bCs/>
    </w:rPr>
  </w:style>
  <w:style w:type="paragraph" w:styleId="NormalWeb">
    <w:name w:val="Normal (Web)"/>
    <w:basedOn w:val="Normal"/>
    <w:uiPriority w:val="99"/>
    <w:semiHidden/>
    <w:unhideWhenUsed/>
    <w:rsid w:val="00E028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unt">
    <w:name w:val="count"/>
    <w:basedOn w:val="DefaultParagraphFont"/>
    <w:rsid w:val="00E0287C"/>
  </w:style>
  <w:style w:type="character" w:customStyle="1" w:styleId="label">
    <w:name w:val="label"/>
    <w:basedOn w:val="DefaultParagraphFont"/>
    <w:rsid w:val="00E0287C"/>
  </w:style>
  <w:style w:type="character" w:customStyle="1" w:styleId="text-unfollow">
    <w:name w:val="text-unfollow"/>
    <w:basedOn w:val="DefaultParagraphFont"/>
    <w:rsid w:val="00E0287C"/>
  </w:style>
  <w:style w:type="character" w:customStyle="1" w:styleId="text-following">
    <w:name w:val="text-following"/>
    <w:basedOn w:val="DefaultParagraphFont"/>
    <w:rsid w:val="00E0287C"/>
  </w:style>
  <w:style w:type="character" w:customStyle="1" w:styleId="text-loading">
    <w:name w:val="text-loading"/>
    <w:basedOn w:val="DefaultParagraphFont"/>
    <w:rsid w:val="00E0287C"/>
  </w:style>
  <w:style w:type="table" w:styleId="TableGrid">
    <w:name w:val="Table Grid"/>
    <w:basedOn w:val="TableNormal"/>
    <w:uiPriority w:val="59"/>
    <w:rsid w:val="00A30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04B1"/>
    <w:pPr>
      <w:autoSpaceDE w:val="0"/>
      <w:autoSpaceDN w:val="0"/>
      <w:adjustRightInd w:val="0"/>
      <w:spacing w:after="0" w:line="240" w:lineRule="auto"/>
    </w:pPr>
    <w:rPr>
      <w:rFonts w:ascii="Segoe UI" w:hAnsi="Segoe UI" w:cs="Segoe UI"/>
      <w:color w:val="000000"/>
      <w:sz w:val="24"/>
      <w:szCs w:val="24"/>
      <w:lang w:val="en-US"/>
    </w:rPr>
  </w:style>
  <w:style w:type="paragraph" w:customStyle="1" w:styleId="GB-TITLE">
    <w:name w:val="GB-TITLE"/>
    <w:basedOn w:val="Normal"/>
    <w:qFormat/>
    <w:rsid w:val="006A1AB4"/>
    <w:pPr>
      <w:spacing w:after="160" w:line="259" w:lineRule="auto"/>
      <w:jc w:val="center"/>
    </w:pPr>
    <w:rPr>
      <w:rFonts w:ascii="Segoe UI" w:eastAsiaTheme="minorEastAsia" w:hAnsi="Segoe UI" w:cs="Segoe UI"/>
      <w:b/>
      <w:bCs/>
      <w:color w:val="008080"/>
      <w:sz w:val="36"/>
      <w:szCs w:val="36"/>
      <w:lang w:val="en-US" w:eastAsia="zh-CN"/>
    </w:rPr>
  </w:style>
  <w:style w:type="paragraph" w:styleId="NoSpacing">
    <w:name w:val="No Spacing"/>
    <w:uiPriority w:val="1"/>
    <w:qFormat/>
    <w:rsid w:val="00904AEE"/>
    <w:pPr>
      <w:spacing w:after="0" w:line="240" w:lineRule="auto"/>
      <w:ind w:left="720"/>
      <w:jc w:val="both"/>
    </w:pPr>
    <w:rPr>
      <w:rFonts w:ascii="Times New Roman" w:hAnsi="Times New Roman"/>
      <w:sz w:val="24"/>
      <w:szCs w:val="24"/>
      <w:lang w:val="en-US"/>
    </w:rPr>
  </w:style>
  <w:style w:type="character" w:styleId="UnresolvedMention">
    <w:name w:val="Unresolved Mention"/>
    <w:basedOn w:val="DefaultParagraphFont"/>
    <w:uiPriority w:val="99"/>
    <w:semiHidden/>
    <w:unhideWhenUsed/>
    <w:rsid w:val="0085251C"/>
    <w:rPr>
      <w:color w:val="605E5C"/>
      <w:shd w:val="clear" w:color="auto" w:fill="E1DFDD"/>
    </w:rPr>
  </w:style>
  <w:style w:type="character" w:styleId="CommentReference">
    <w:name w:val="annotation reference"/>
    <w:basedOn w:val="DefaultParagraphFont"/>
    <w:uiPriority w:val="99"/>
    <w:semiHidden/>
    <w:unhideWhenUsed/>
    <w:rsid w:val="00D517F3"/>
    <w:rPr>
      <w:sz w:val="16"/>
      <w:szCs w:val="16"/>
    </w:rPr>
  </w:style>
  <w:style w:type="paragraph" w:styleId="CommentText">
    <w:name w:val="annotation text"/>
    <w:basedOn w:val="Normal"/>
    <w:link w:val="CommentTextChar"/>
    <w:uiPriority w:val="99"/>
    <w:semiHidden/>
    <w:unhideWhenUsed/>
    <w:rsid w:val="00D517F3"/>
    <w:pPr>
      <w:spacing w:line="240" w:lineRule="auto"/>
    </w:pPr>
    <w:rPr>
      <w:sz w:val="20"/>
      <w:szCs w:val="20"/>
    </w:rPr>
  </w:style>
  <w:style w:type="character" w:customStyle="1" w:styleId="CommentTextChar">
    <w:name w:val="Comment Text Char"/>
    <w:basedOn w:val="DefaultParagraphFont"/>
    <w:link w:val="CommentText"/>
    <w:uiPriority w:val="99"/>
    <w:semiHidden/>
    <w:rsid w:val="00D517F3"/>
    <w:rPr>
      <w:sz w:val="20"/>
      <w:szCs w:val="20"/>
    </w:rPr>
  </w:style>
  <w:style w:type="paragraph" w:styleId="CommentSubject">
    <w:name w:val="annotation subject"/>
    <w:basedOn w:val="CommentText"/>
    <w:next w:val="CommentText"/>
    <w:link w:val="CommentSubjectChar"/>
    <w:uiPriority w:val="99"/>
    <w:semiHidden/>
    <w:unhideWhenUsed/>
    <w:rsid w:val="00D517F3"/>
    <w:rPr>
      <w:b/>
      <w:bCs/>
    </w:rPr>
  </w:style>
  <w:style w:type="character" w:customStyle="1" w:styleId="CommentSubjectChar">
    <w:name w:val="Comment Subject Char"/>
    <w:basedOn w:val="CommentTextChar"/>
    <w:link w:val="CommentSubject"/>
    <w:uiPriority w:val="99"/>
    <w:semiHidden/>
    <w:rsid w:val="00D517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17945">
      <w:marLeft w:val="0"/>
      <w:marRight w:val="0"/>
      <w:marTop w:val="0"/>
      <w:marBottom w:val="0"/>
      <w:divBdr>
        <w:top w:val="none" w:sz="0" w:space="0" w:color="auto"/>
        <w:left w:val="none" w:sz="0" w:space="0" w:color="auto"/>
        <w:bottom w:val="none" w:sz="0" w:space="0" w:color="auto"/>
        <w:right w:val="none" w:sz="0" w:space="0" w:color="auto"/>
      </w:divBdr>
    </w:div>
    <w:div w:id="133790513">
      <w:marLeft w:val="0"/>
      <w:marRight w:val="0"/>
      <w:marTop w:val="0"/>
      <w:marBottom w:val="0"/>
      <w:divBdr>
        <w:top w:val="none" w:sz="0" w:space="0" w:color="auto"/>
        <w:left w:val="none" w:sz="0" w:space="0" w:color="auto"/>
        <w:bottom w:val="none" w:sz="0" w:space="0" w:color="auto"/>
        <w:right w:val="none" w:sz="0" w:space="0" w:color="auto"/>
      </w:divBdr>
    </w:div>
    <w:div w:id="199558446">
      <w:marLeft w:val="0"/>
      <w:marRight w:val="0"/>
      <w:marTop w:val="0"/>
      <w:marBottom w:val="0"/>
      <w:divBdr>
        <w:top w:val="none" w:sz="0" w:space="0" w:color="auto"/>
        <w:left w:val="none" w:sz="0" w:space="0" w:color="auto"/>
        <w:bottom w:val="none" w:sz="0" w:space="0" w:color="auto"/>
        <w:right w:val="none" w:sz="0" w:space="0" w:color="auto"/>
      </w:divBdr>
      <w:divsChild>
        <w:div w:id="879827873">
          <w:marLeft w:val="0"/>
          <w:marRight w:val="0"/>
          <w:marTop w:val="0"/>
          <w:marBottom w:val="0"/>
          <w:divBdr>
            <w:top w:val="none" w:sz="0" w:space="0" w:color="auto"/>
            <w:left w:val="none" w:sz="0" w:space="0" w:color="auto"/>
            <w:bottom w:val="none" w:sz="0" w:space="0" w:color="auto"/>
            <w:right w:val="none" w:sz="0" w:space="0" w:color="auto"/>
          </w:divBdr>
          <w:divsChild>
            <w:div w:id="301925861">
              <w:marLeft w:val="0"/>
              <w:marRight w:val="0"/>
              <w:marTop w:val="0"/>
              <w:marBottom w:val="0"/>
              <w:divBdr>
                <w:top w:val="none" w:sz="0" w:space="0" w:color="auto"/>
                <w:left w:val="none" w:sz="0" w:space="0" w:color="auto"/>
                <w:bottom w:val="none" w:sz="0" w:space="0" w:color="auto"/>
                <w:right w:val="none" w:sz="0" w:space="0" w:color="auto"/>
              </w:divBdr>
              <w:divsChild>
                <w:div w:id="122814848">
                  <w:marLeft w:val="0"/>
                  <w:marRight w:val="0"/>
                  <w:marTop w:val="0"/>
                  <w:marBottom w:val="0"/>
                  <w:divBdr>
                    <w:top w:val="none" w:sz="0" w:space="0" w:color="auto"/>
                    <w:left w:val="none" w:sz="0" w:space="0" w:color="auto"/>
                    <w:bottom w:val="none" w:sz="0" w:space="0" w:color="auto"/>
                    <w:right w:val="none" w:sz="0" w:space="0" w:color="auto"/>
                  </w:divBdr>
                  <w:divsChild>
                    <w:div w:id="734939318">
                      <w:marLeft w:val="0"/>
                      <w:marRight w:val="0"/>
                      <w:marTop w:val="0"/>
                      <w:marBottom w:val="0"/>
                      <w:divBdr>
                        <w:top w:val="none" w:sz="0" w:space="0" w:color="auto"/>
                        <w:left w:val="none" w:sz="0" w:space="0" w:color="auto"/>
                        <w:bottom w:val="none" w:sz="0" w:space="0" w:color="auto"/>
                        <w:right w:val="none" w:sz="0" w:space="0" w:color="auto"/>
                      </w:divBdr>
                      <w:divsChild>
                        <w:div w:id="1824396274">
                          <w:marLeft w:val="0"/>
                          <w:marRight w:val="0"/>
                          <w:marTop w:val="0"/>
                          <w:marBottom w:val="0"/>
                          <w:divBdr>
                            <w:top w:val="none" w:sz="0" w:space="0" w:color="auto"/>
                            <w:left w:val="none" w:sz="0" w:space="0" w:color="auto"/>
                            <w:bottom w:val="none" w:sz="0" w:space="0" w:color="auto"/>
                            <w:right w:val="none" w:sz="0" w:space="0" w:color="auto"/>
                          </w:divBdr>
                          <w:divsChild>
                            <w:div w:id="1178034856">
                              <w:marLeft w:val="0"/>
                              <w:marRight w:val="0"/>
                              <w:marTop w:val="0"/>
                              <w:marBottom w:val="0"/>
                              <w:divBdr>
                                <w:top w:val="none" w:sz="0" w:space="0" w:color="auto"/>
                                <w:left w:val="none" w:sz="0" w:space="0" w:color="auto"/>
                                <w:bottom w:val="none" w:sz="0" w:space="0" w:color="auto"/>
                                <w:right w:val="none" w:sz="0" w:space="0" w:color="auto"/>
                              </w:divBdr>
                              <w:divsChild>
                                <w:div w:id="1737360900">
                                  <w:marLeft w:val="0"/>
                                  <w:marRight w:val="0"/>
                                  <w:marTop w:val="0"/>
                                  <w:marBottom w:val="0"/>
                                  <w:divBdr>
                                    <w:top w:val="none" w:sz="0" w:space="0" w:color="auto"/>
                                    <w:left w:val="none" w:sz="0" w:space="0" w:color="auto"/>
                                    <w:bottom w:val="none" w:sz="0" w:space="0" w:color="auto"/>
                                    <w:right w:val="none" w:sz="0" w:space="0" w:color="auto"/>
                                  </w:divBdr>
                                  <w:divsChild>
                                    <w:div w:id="1928150673">
                                      <w:marLeft w:val="0"/>
                                      <w:marRight w:val="0"/>
                                      <w:marTop w:val="0"/>
                                      <w:marBottom w:val="0"/>
                                      <w:divBdr>
                                        <w:top w:val="none" w:sz="0" w:space="0" w:color="auto"/>
                                        <w:left w:val="none" w:sz="0" w:space="0" w:color="auto"/>
                                        <w:bottom w:val="none" w:sz="0" w:space="0" w:color="auto"/>
                                        <w:right w:val="none" w:sz="0" w:space="0" w:color="auto"/>
                                      </w:divBdr>
                                      <w:divsChild>
                                        <w:div w:id="21027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010692">
              <w:marLeft w:val="0"/>
              <w:marRight w:val="0"/>
              <w:marTop w:val="0"/>
              <w:marBottom w:val="0"/>
              <w:divBdr>
                <w:top w:val="none" w:sz="0" w:space="0" w:color="auto"/>
                <w:left w:val="none" w:sz="0" w:space="0" w:color="auto"/>
                <w:bottom w:val="none" w:sz="0" w:space="0" w:color="auto"/>
                <w:right w:val="none" w:sz="0" w:space="0" w:color="auto"/>
              </w:divBdr>
              <w:divsChild>
                <w:div w:id="690225401">
                  <w:marLeft w:val="0"/>
                  <w:marRight w:val="0"/>
                  <w:marTop w:val="0"/>
                  <w:marBottom w:val="0"/>
                  <w:divBdr>
                    <w:top w:val="none" w:sz="0" w:space="0" w:color="auto"/>
                    <w:left w:val="none" w:sz="0" w:space="0" w:color="auto"/>
                    <w:bottom w:val="none" w:sz="0" w:space="0" w:color="auto"/>
                    <w:right w:val="none" w:sz="0" w:space="0" w:color="auto"/>
                  </w:divBdr>
                </w:div>
              </w:divsChild>
            </w:div>
            <w:div w:id="406463066">
              <w:marLeft w:val="0"/>
              <w:marRight w:val="0"/>
              <w:marTop w:val="0"/>
              <w:marBottom w:val="0"/>
              <w:divBdr>
                <w:top w:val="none" w:sz="0" w:space="0" w:color="auto"/>
                <w:left w:val="none" w:sz="0" w:space="0" w:color="auto"/>
                <w:bottom w:val="none" w:sz="0" w:space="0" w:color="auto"/>
                <w:right w:val="none" w:sz="0" w:space="0" w:color="auto"/>
              </w:divBdr>
            </w:div>
            <w:div w:id="1975476243">
              <w:marLeft w:val="0"/>
              <w:marRight w:val="0"/>
              <w:marTop w:val="0"/>
              <w:marBottom w:val="0"/>
              <w:divBdr>
                <w:top w:val="none" w:sz="0" w:space="0" w:color="auto"/>
                <w:left w:val="none" w:sz="0" w:space="0" w:color="auto"/>
                <w:bottom w:val="none" w:sz="0" w:space="0" w:color="auto"/>
                <w:right w:val="none" w:sz="0" w:space="0" w:color="auto"/>
              </w:divBdr>
            </w:div>
            <w:div w:id="1518077669">
              <w:marLeft w:val="0"/>
              <w:marRight w:val="0"/>
              <w:marTop w:val="0"/>
              <w:marBottom w:val="0"/>
              <w:divBdr>
                <w:top w:val="none" w:sz="0" w:space="0" w:color="auto"/>
                <w:left w:val="none" w:sz="0" w:space="0" w:color="auto"/>
                <w:bottom w:val="none" w:sz="0" w:space="0" w:color="auto"/>
                <w:right w:val="none" w:sz="0" w:space="0" w:color="auto"/>
              </w:divBdr>
            </w:div>
            <w:div w:id="17588482">
              <w:marLeft w:val="0"/>
              <w:marRight w:val="0"/>
              <w:marTop w:val="0"/>
              <w:marBottom w:val="0"/>
              <w:divBdr>
                <w:top w:val="none" w:sz="0" w:space="0" w:color="auto"/>
                <w:left w:val="none" w:sz="0" w:space="0" w:color="auto"/>
                <w:bottom w:val="none" w:sz="0" w:space="0" w:color="auto"/>
                <w:right w:val="none" w:sz="0" w:space="0" w:color="auto"/>
              </w:divBdr>
            </w:div>
            <w:div w:id="614412829">
              <w:marLeft w:val="0"/>
              <w:marRight w:val="0"/>
              <w:marTop w:val="0"/>
              <w:marBottom w:val="0"/>
              <w:divBdr>
                <w:top w:val="none" w:sz="0" w:space="0" w:color="auto"/>
                <w:left w:val="none" w:sz="0" w:space="0" w:color="auto"/>
                <w:bottom w:val="none" w:sz="0" w:space="0" w:color="auto"/>
                <w:right w:val="none" w:sz="0" w:space="0" w:color="auto"/>
              </w:divBdr>
            </w:div>
            <w:div w:id="1622567588">
              <w:marLeft w:val="0"/>
              <w:marRight w:val="0"/>
              <w:marTop w:val="0"/>
              <w:marBottom w:val="0"/>
              <w:divBdr>
                <w:top w:val="none" w:sz="0" w:space="0" w:color="auto"/>
                <w:left w:val="none" w:sz="0" w:space="0" w:color="auto"/>
                <w:bottom w:val="none" w:sz="0" w:space="0" w:color="auto"/>
                <w:right w:val="none" w:sz="0" w:space="0" w:color="auto"/>
              </w:divBdr>
              <w:divsChild>
                <w:div w:id="701831882">
                  <w:marLeft w:val="0"/>
                  <w:marRight w:val="0"/>
                  <w:marTop w:val="0"/>
                  <w:marBottom w:val="0"/>
                  <w:divBdr>
                    <w:top w:val="none" w:sz="0" w:space="0" w:color="auto"/>
                    <w:left w:val="none" w:sz="0" w:space="0" w:color="auto"/>
                    <w:bottom w:val="none" w:sz="0" w:space="0" w:color="auto"/>
                    <w:right w:val="none" w:sz="0" w:space="0" w:color="auto"/>
                  </w:divBdr>
                </w:div>
              </w:divsChild>
            </w:div>
            <w:div w:id="1095439785">
              <w:marLeft w:val="0"/>
              <w:marRight w:val="0"/>
              <w:marTop w:val="0"/>
              <w:marBottom w:val="0"/>
              <w:divBdr>
                <w:top w:val="none" w:sz="0" w:space="0" w:color="auto"/>
                <w:left w:val="none" w:sz="0" w:space="0" w:color="auto"/>
                <w:bottom w:val="none" w:sz="0" w:space="0" w:color="auto"/>
                <w:right w:val="none" w:sz="0" w:space="0" w:color="auto"/>
              </w:divBdr>
              <w:divsChild>
                <w:div w:id="1070886094">
                  <w:marLeft w:val="0"/>
                  <w:marRight w:val="0"/>
                  <w:marTop w:val="0"/>
                  <w:marBottom w:val="0"/>
                  <w:divBdr>
                    <w:top w:val="none" w:sz="0" w:space="0" w:color="auto"/>
                    <w:left w:val="none" w:sz="0" w:space="0" w:color="auto"/>
                    <w:bottom w:val="none" w:sz="0" w:space="0" w:color="auto"/>
                    <w:right w:val="none" w:sz="0" w:space="0" w:color="auto"/>
                  </w:divBdr>
                  <w:divsChild>
                    <w:div w:id="1023823756">
                      <w:marLeft w:val="0"/>
                      <w:marRight w:val="0"/>
                      <w:marTop w:val="0"/>
                      <w:marBottom w:val="0"/>
                      <w:divBdr>
                        <w:top w:val="none" w:sz="0" w:space="0" w:color="auto"/>
                        <w:left w:val="none" w:sz="0" w:space="0" w:color="auto"/>
                        <w:bottom w:val="none" w:sz="0" w:space="0" w:color="auto"/>
                        <w:right w:val="none" w:sz="0" w:space="0" w:color="auto"/>
                      </w:divBdr>
                    </w:div>
                  </w:divsChild>
                </w:div>
                <w:div w:id="1118332317">
                  <w:marLeft w:val="0"/>
                  <w:marRight w:val="0"/>
                  <w:marTop w:val="0"/>
                  <w:marBottom w:val="0"/>
                  <w:divBdr>
                    <w:top w:val="none" w:sz="0" w:space="0" w:color="auto"/>
                    <w:left w:val="none" w:sz="0" w:space="0" w:color="auto"/>
                    <w:bottom w:val="none" w:sz="0" w:space="0" w:color="auto"/>
                    <w:right w:val="none" w:sz="0" w:space="0" w:color="auto"/>
                  </w:divBdr>
                  <w:divsChild>
                    <w:div w:id="1073233165">
                      <w:marLeft w:val="0"/>
                      <w:marRight w:val="0"/>
                      <w:marTop w:val="0"/>
                      <w:marBottom w:val="0"/>
                      <w:divBdr>
                        <w:top w:val="none" w:sz="0" w:space="0" w:color="auto"/>
                        <w:left w:val="none" w:sz="0" w:space="0" w:color="auto"/>
                        <w:bottom w:val="none" w:sz="0" w:space="0" w:color="auto"/>
                        <w:right w:val="none" w:sz="0" w:space="0" w:color="auto"/>
                      </w:divBdr>
                      <w:divsChild>
                        <w:div w:id="2097435545">
                          <w:marLeft w:val="0"/>
                          <w:marRight w:val="0"/>
                          <w:marTop w:val="0"/>
                          <w:marBottom w:val="0"/>
                          <w:divBdr>
                            <w:top w:val="none" w:sz="0" w:space="0" w:color="auto"/>
                            <w:left w:val="none" w:sz="0" w:space="0" w:color="auto"/>
                            <w:bottom w:val="none" w:sz="0" w:space="0" w:color="auto"/>
                            <w:right w:val="none" w:sz="0" w:space="0" w:color="auto"/>
                          </w:divBdr>
                          <w:divsChild>
                            <w:div w:id="166331472">
                              <w:marLeft w:val="0"/>
                              <w:marRight w:val="0"/>
                              <w:marTop w:val="0"/>
                              <w:marBottom w:val="0"/>
                              <w:divBdr>
                                <w:top w:val="none" w:sz="0" w:space="0" w:color="auto"/>
                                <w:left w:val="none" w:sz="0" w:space="0" w:color="auto"/>
                                <w:bottom w:val="none" w:sz="0" w:space="0" w:color="auto"/>
                                <w:right w:val="none" w:sz="0" w:space="0" w:color="auto"/>
                              </w:divBdr>
                              <w:divsChild>
                                <w:div w:id="141828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390717">
                  <w:marLeft w:val="0"/>
                  <w:marRight w:val="0"/>
                  <w:marTop w:val="0"/>
                  <w:marBottom w:val="0"/>
                  <w:divBdr>
                    <w:top w:val="none" w:sz="0" w:space="0" w:color="auto"/>
                    <w:left w:val="none" w:sz="0" w:space="0" w:color="auto"/>
                    <w:bottom w:val="none" w:sz="0" w:space="0" w:color="auto"/>
                    <w:right w:val="none" w:sz="0" w:space="0" w:color="auto"/>
                  </w:divBdr>
                  <w:divsChild>
                    <w:div w:id="1417435976">
                      <w:marLeft w:val="0"/>
                      <w:marRight w:val="0"/>
                      <w:marTop w:val="0"/>
                      <w:marBottom w:val="0"/>
                      <w:divBdr>
                        <w:top w:val="none" w:sz="0" w:space="0" w:color="auto"/>
                        <w:left w:val="none" w:sz="0" w:space="0" w:color="auto"/>
                        <w:bottom w:val="none" w:sz="0" w:space="0" w:color="auto"/>
                        <w:right w:val="none" w:sz="0" w:space="0" w:color="auto"/>
                      </w:divBdr>
                    </w:div>
                    <w:div w:id="1437864150">
                      <w:marLeft w:val="0"/>
                      <w:marRight w:val="0"/>
                      <w:marTop w:val="0"/>
                      <w:marBottom w:val="0"/>
                      <w:divBdr>
                        <w:top w:val="none" w:sz="0" w:space="0" w:color="auto"/>
                        <w:left w:val="none" w:sz="0" w:space="0" w:color="auto"/>
                        <w:bottom w:val="none" w:sz="0" w:space="0" w:color="auto"/>
                        <w:right w:val="none" w:sz="0" w:space="0" w:color="auto"/>
                      </w:divBdr>
                      <w:divsChild>
                        <w:div w:id="1722317801">
                          <w:marLeft w:val="0"/>
                          <w:marRight w:val="0"/>
                          <w:marTop w:val="0"/>
                          <w:marBottom w:val="0"/>
                          <w:divBdr>
                            <w:top w:val="none" w:sz="0" w:space="0" w:color="auto"/>
                            <w:left w:val="none" w:sz="0" w:space="0" w:color="auto"/>
                            <w:bottom w:val="none" w:sz="0" w:space="0" w:color="auto"/>
                            <w:right w:val="none" w:sz="0" w:space="0" w:color="auto"/>
                          </w:divBdr>
                          <w:divsChild>
                            <w:div w:id="20741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233">
                      <w:marLeft w:val="0"/>
                      <w:marRight w:val="0"/>
                      <w:marTop w:val="0"/>
                      <w:marBottom w:val="0"/>
                      <w:divBdr>
                        <w:top w:val="none" w:sz="0" w:space="0" w:color="auto"/>
                        <w:left w:val="none" w:sz="0" w:space="0" w:color="auto"/>
                        <w:bottom w:val="none" w:sz="0" w:space="0" w:color="auto"/>
                        <w:right w:val="none" w:sz="0" w:space="0" w:color="auto"/>
                      </w:divBdr>
                      <w:divsChild>
                        <w:div w:id="315454245">
                          <w:marLeft w:val="0"/>
                          <w:marRight w:val="0"/>
                          <w:marTop w:val="0"/>
                          <w:marBottom w:val="0"/>
                          <w:divBdr>
                            <w:top w:val="none" w:sz="0" w:space="0" w:color="auto"/>
                            <w:left w:val="none" w:sz="0" w:space="0" w:color="auto"/>
                            <w:bottom w:val="none" w:sz="0" w:space="0" w:color="auto"/>
                            <w:right w:val="none" w:sz="0" w:space="0" w:color="auto"/>
                          </w:divBdr>
                          <w:divsChild>
                            <w:div w:id="207449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836878">
                      <w:marLeft w:val="0"/>
                      <w:marRight w:val="0"/>
                      <w:marTop w:val="0"/>
                      <w:marBottom w:val="0"/>
                      <w:divBdr>
                        <w:top w:val="none" w:sz="0" w:space="0" w:color="auto"/>
                        <w:left w:val="none" w:sz="0" w:space="0" w:color="auto"/>
                        <w:bottom w:val="none" w:sz="0" w:space="0" w:color="auto"/>
                        <w:right w:val="none" w:sz="0" w:space="0" w:color="auto"/>
                      </w:divBdr>
                      <w:divsChild>
                        <w:div w:id="619453130">
                          <w:marLeft w:val="0"/>
                          <w:marRight w:val="0"/>
                          <w:marTop w:val="0"/>
                          <w:marBottom w:val="0"/>
                          <w:divBdr>
                            <w:top w:val="none" w:sz="0" w:space="0" w:color="auto"/>
                            <w:left w:val="none" w:sz="0" w:space="0" w:color="auto"/>
                            <w:bottom w:val="none" w:sz="0" w:space="0" w:color="auto"/>
                            <w:right w:val="none" w:sz="0" w:space="0" w:color="auto"/>
                          </w:divBdr>
                          <w:divsChild>
                            <w:div w:id="101364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51499">
                      <w:marLeft w:val="0"/>
                      <w:marRight w:val="0"/>
                      <w:marTop w:val="0"/>
                      <w:marBottom w:val="0"/>
                      <w:divBdr>
                        <w:top w:val="none" w:sz="0" w:space="0" w:color="auto"/>
                        <w:left w:val="none" w:sz="0" w:space="0" w:color="auto"/>
                        <w:bottom w:val="none" w:sz="0" w:space="0" w:color="auto"/>
                        <w:right w:val="none" w:sz="0" w:space="0" w:color="auto"/>
                      </w:divBdr>
                      <w:divsChild>
                        <w:div w:id="1485512355">
                          <w:marLeft w:val="0"/>
                          <w:marRight w:val="0"/>
                          <w:marTop w:val="0"/>
                          <w:marBottom w:val="0"/>
                          <w:divBdr>
                            <w:top w:val="none" w:sz="0" w:space="0" w:color="auto"/>
                            <w:left w:val="none" w:sz="0" w:space="0" w:color="auto"/>
                            <w:bottom w:val="none" w:sz="0" w:space="0" w:color="auto"/>
                            <w:right w:val="none" w:sz="0" w:space="0" w:color="auto"/>
                          </w:divBdr>
                          <w:divsChild>
                            <w:div w:id="1856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05308">
                      <w:marLeft w:val="0"/>
                      <w:marRight w:val="0"/>
                      <w:marTop w:val="0"/>
                      <w:marBottom w:val="0"/>
                      <w:divBdr>
                        <w:top w:val="none" w:sz="0" w:space="0" w:color="auto"/>
                        <w:left w:val="none" w:sz="0" w:space="0" w:color="auto"/>
                        <w:bottom w:val="none" w:sz="0" w:space="0" w:color="auto"/>
                        <w:right w:val="none" w:sz="0" w:space="0" w:color="auto"/>
                      </w:divBdr>
                      <w:divsChild>
                        <w:div w:id="1445534950">
                          <w:marLeft w:val="0"/>
                          <w:marRight w:val="0"/>
                          <w:marTop w:val="0"/>
                          <w:marBottom w:val="0"/>
                          <w:divBdr>
                            <w:top w:val="none" w:sz="0" w:space="0" w:color="auto"/>
                            <w:left w:val="none" w:sz="0" w:space="0" w:color="auto"/>
                            <w:bottom w:val="none" w:sz="0" w:space="0" w:color="auto"/>
                            <w:right w:val="none" w:sz="0" w:space="0" w:color="auto"/>
                          </w:divBdr>
                          <w:divsChild>
                            <w:div w:id="53531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729256">
              <w:marLeft w:val="0"/>
              <w:marRight w:val="0"/>
              <w:marTop w:val="0"/>
              <w:marBottom w:val="0"/>
              <w:divBdr>
                <w:top w:val="none" w:sz="0" w:space="0" w:color="auto"/>
                <w:left w:val="none" w:sz="0" w:space="0" w:color="auto"/>
                <w:bottom w:val="none" w:sz="0" w:space="0" w:color="auto"/>
                <w:right w:val="none" w:sz="0" w:space="0" w:color="auto"/>
              </w:divBdr>
            </w:div>
            <w:div w:id="1409227119">
              <w:marLeft w:val="0"/>
              <w:marRight w:val="0"/>
              <w:marTop w:val="0"/>
              <w:marBottom w:val="0"/>
              <w:divBdr>
                <w:top w:val="none" w:sz="0" w:space="0" w:color="auto"/>
                <w:left w:val="none" w:sz="0" w:space="0" w:color="auto"/>
                <w:bottom w:val="none" w:sz="0" w:space="0" w:color="auto"/>
                <w:right w:val="none" w:sz="0" w:space="0" w:color="auto"/>
              </w:divBdr>
              <w:divsChild>
                <w:div w:id="562568930">
                  <w:marLeft w:val="0"/>
                  <w:marRight w:val="0"/>
                  <w:marTop w:val="0"/>
                  <w:marBottom w:val="0"/>
                  <w:divBdr>
                    <w:top w:val="none" w:sz="0" w:space="0" w:color="auto"/>
                    <w:left w:val="none" w:sz="0" w:space="0" w:color="auto"/>
                    <w:bottom w:val="none" w:sz="0" w:space="0" w:color="auto"/>
                    <w:right w:val="none" w:sz="0" w:space="0" w:color="auto"/>
                  </w:divBdr>
                  <w:divsChild>
                    <w:div w:id="298613226">
                      <w:marLeft w:val="0"/>
                      <w:marRight w:val="0"/>
                      <w:marTop w:val="0"/>
                      <w:marBottom w:val="0"/>
                      <w:divBdr>
                        <w:top w:val="none" w:sz="0" w:space="0" w:color="auto"/>
                        <w:left w:val="none" w:sz="0" w:space="0" w:color="auto"/>
                        <w:bottom w:val="none" w:sz="0" w:space="0" w:color="auto"/>
                        <w:right w:val="none" w:sz="0" w:space="0" w:color="auto"/>
                      </w:divBdr>
                      <w:divsChild>
                        <w:div w:id="809054834">
                          <w:marLeft w:val="0"/>
                          <w:marRight w:val="0"/>
                          <w:marTop w:val="0"/>
                          <w:marBottom w:val="0"/>
                          <w:divBdr>
                            <w:top w:val="none" w:sz="0" w:space="0" w:color="auto"/>
                            <w:left w:val="none" w:sz="0" w:space="0" w:color="auto"/>
                            <w:bottom w:val="none" w:sz="0" w:space="0" w:color="auto"/>
                            <w:right w:val="none" w:sz="0" w:space="0" w:color="auto"/>
                          </w:divBdr>
                          <w:divsChild>
                            <w:div w:id="1986154312">
                              <w:marLeft w:val="0"/>
                              <w:marRight w:val="0"/>
                              <w:marTop w:val="0"/>
                              <w:marBottom w:val="0"/>
                              <w:divBdr>
                                <w:top w:val="none" w:sz="0" w:space="0" w:color="auto"/>
                                <w:left w:val="none" w:sz="0" w:space="0" w:color="auto"/>
                                <w:bottom w:val="none" w:sz="0" w:space="0" w:color="auto"/>
                                <w:right w:val="none" w:sz="0" w:space="0" w:color="auto"/>
                              </w:divBdr>
                            </w:div>
                            <w:div w:id="593129495">
                              <w:marLeft w:val="0"/>
                              <w:marRight w:val="0"/>
                              <w:marTop w:val="0"/>
                              <w:marBottom w:val="0"/>
                              <w:divBdr>
                                <w:top w:val="none" w:sz="0" w:space="0" w:color="auto"/>
                                <w:left w:val="none" w:sz="0" w:space="0" w:color="auto"/>
                                <w:bottom w:val="none" w:sz="0" w:space="0" w:color="auto"/>
                                <w:right w:val="none" w:sz="0" w:space="0" w:color="auto"/>
                              </w:divBdr>
                            </w:div>
                            <w:div w:id="1575898854">
                              <w:marLeft w:val="0"/>
                              <w:marRight w:val="0"/>
                              <w:marTop w:val="0"/>
                              <w:marBottom w:val="0"/>
                              <w:divBdr>
                                <w:top w:val="none" w:sz="0" w:space="0" w:color="auto"/>
                                <w:left w:val="none" w:sz="0" w:space="0" w:color="auto"/>
                                <w:bottom w:val="none" w:sz="0" w:space="0" w:color="auto"/>
                                <w:right w:val="none" w:sz="0" w:space="0" w:color="auto"/>
                              </w:divBdr>
                            </w:div>
                            <w:div w:id="1645087391">
                              <w:marLeft w:val="0"/>
                              <w:marRight w:val="0"/>
                              <w:marTop w:val="0"/>
                              <w:marBottom w:val="0"/>
                              <w:divBdr>
                                <w:top w:val="none" w:sz="0" w:space="0" w:color="auto"/>
                                <w:left w:val="none" w:sz="0" w:space="0" w:color="auto"/>
                                <w:bottom w:val="none" w:sz="0" w:space="0" w:color="auto"/>
                                <w:right w:val="none" w:sz="0" w:space="0" w:color="auto"/>
                              </w:divBdr>
                            </w:div>
                            <w:div w:id="1953783217">
                              <w:marLeft w:val="0"/>
                              <w:marRight w:val="0"/>
                              <w:marTop w:val="0"/>
                              <w:marBottom w:val="0"/>
                              <w:divBdr>
                                <w:top w:val="none" w:sz="0" w:space="0" w:color="auto"/>
                                <w:left w:val="none" w:sz="0" w:space="0" w:color="auto"/>
                                <w:bottom w:val="none" w:sz="0" w:space="0" w:color="auto"/>
                                <w:right w:val="none" w:sz="0" w:space="0" w:color="auto"/>
                              </w:divBdr>
                            </w:div>
                            <w:div w:id="1939873422">
                              <w:marLeft w:val="0"/>
                              <w:marRight w:val="0"/>
                              <w:marTop w:val="0"/>
                              <w:marBottom w:val="0"/>
                              <w:divBdr>
                                <w:top w:val="none" w:sz="0" w:space="0" w:color="auto"/>
                                <w:left w:val="none" w:sz="0" w:space="0" w:color="auto"/>
                                <w:bottom w:val="none" w:sz="0" w:space="0" w:color="auto"/>
                                <w:right w:val="none" w:sz="0" w:space="0" w:color="auto"/>
                              </w:divBdr>
                            </w:div>
                          </w:divsChild>
                        </w:div>
                        <w:div w:id="234240902">
                          <w:marLeft w:val="0"/>
                          <w:marRight w:val="0"/>
                          <w:marTop w:val="0"/>
                          <w:marBottom w:val="0"/>
                          <w:divBdr>
                            <w:top w:val="none" w:sz="0" w:space="0" w:color="auto"/>
                            <w:left w:val="none" w:sz="0" w:space="0" w:color="auto"/>
                            <w:bottom w:val="none" w:sz="0" w:space="0" w:color="auto"/>
                            <w:right w:val="none" w:sz="0" w:space="0" w:color="auto"/>
                          </w:divBdr>
                          <w:divsChild>
                            <w:div w:id="1975787663">
                              <w:marLeft w:val="0"/>
                              <w:marRight w:val="0"/>
                              <w:marTop w:val="0"/>
                              <w:marBottom w:val="0"/>
                              <w:divBdr>
                                <w:top w:val="none" w:sz="0" w:space="0" w:color="auto"/>
                                <w:left w:val="none" w:sz="0" w:space="0" w:color="auto"/>
                                <w:bottom w:val="none" w:sz="0" w:space="0" w:color="auto"/>
                                <w:right w:val="none" w:sz="0" w:space="0" w:color="auto"/>
                              </w:divBdr>
                            </w:div>
                            <w:div w:id="335041684">
                              <w:marLeft w:val="0"/>
                              <w:marRight w:val="0"/>
                              <w:marTop w:val="0"/>
                              <w:marBottom w:val="0"/>
                              <w:divBdr>
                                <w:top w:val="none" w:sz="0" w:space="0" w:color="auto"/>
                                <w:left w:val="none" w:sz="0" w:space="0" w:color="auto"/>
                                <w:bottom w:val="none" w:sz="0" w:space="0" w:color="auto"/>
                                <w:right w:val="none" w:sz="0" w:space="0" w:color="auto"/>
                              </w:divBdr>
                            </w:div>
                            <w:div w:id="1161656457">
                              <w:marLeft w:val="0"/>
                              <w:marRight w:val="0"/>
                              <w:marTop w:val="0"/>
                              <w:marBottom w:val="0"/>
                              <w:divBdr>
                                <w:top w:val="none" w:sz="0" w:space="0" w:color="auto"/>
                                <w:left w:val="none" w:sz="0" w:space="0" w:color="auto"/>
                                <w:bottom w:val="none" w:sz="0" w:space="0" w:color="auto"/>
                                <w:right w:val="none" w:sz="0" w:space="0" w:color="auto"/>
                              </w:divBdr>
                            </w:div>
                            <w:div w:id="1134525239">
                              <w:marLeft w:val="0"/>
                              <w:marRight w:val="0"/>
                              <w:marTop w:val="0"/>
                              <w:marBottom w:val="0"/>
                              <w:divBdr>
                                <w:top w:val="none" w:sz="0" w:space="0" w:color="auto"/>
                                <w:left w:val="none" w:sz="0" w:space="0" w:color="auto"/>
                                <w:bottom w:val="none" w:sz="0" w:space="0" w:color="auto"/>
                                <w:right w:val="none" w:sz="0" w:space="0" w:color="auto"/>
                              </w:divBdr>
                            </w:div>
                            <w:div w:id="323357193">
                              <w:marLeft w:val="0"/>
                              <w:marRight w:val="0"/>
                              <w:marTop w:val="0"/>
                              <w:marBottom w:val="0"/>
                              <w:divBdr>
                                <w:top w:val="none" w:sz="0" w:space="0" w:color="auto"/>
                                <w:left w:val="none" w:sz="0" w:space="0" w:color="auto"/>
                                <w:bottom w:val="none" w:sz="0" w:space="0" w:color="auto"/>
                                <w:right w:val="none" w:sz="0" w:space="0" w:color="auto"/>
                              </w:divBdr>
                            </w:div>
                            <w:div w:id="116070909">
                              <w:marLeft w:val="0"/>
                              <w:marRight w:val="0"/>
                              <w:marTop w:val="0"/>
                              <w:marBottom w:val="0"/>
                              <w:divBdr>
                                <w:top w:val="none" w:sz="0" w:space="0" w:color="auto"/>
                                <w:left w:val="none" w:sz="0" w:space="0" w:color="auto"/>
                                <w:bottom w:val="none" w:sz="0" w:space="0" w:color="auto"/>
                                <w:right w:val="none" w:sz="0" w:space="0" w:color="auto"/>
                              </w:divBdr>
                            </w:div>
                          </w:divsChild>
                        </w:div>
                        <w:div w:id="3809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74117">
              <w:marLeft w:val="0"/>
              <w:marRight w:val="0"/>
              <w:marTop w:val="0"/>
              <w:marBottom w:val="0"/>
              <w:divBdr>
                <w:top w:val="none" w:sz="0" w:space="0" w:color="auto"/>
                <w:left w:val="none" w:sz="0" w:space="0" w:color="auto"/>
                <w:bottom w:val="none" w:sz="0" w:space="0" w:color="auto"/>
                <w:right w:val="none" w:sz="0" w:space="0" w:color="auto"/>
              </w:divBdr>
            </w:div>
            <w:div w:id="1364867082">
              <w:marLeft w:val="0"/>
              <w:marRight w:val="0"/>
              <w:marTop w:val="0"/>
              <w:marBottom w:val="0"/>
              <w:divBdr>
                <w:top w:val="none" w:sz="0" w:space="0" w:color="auto"/>
                <w:left w:val="none" w:sz="0" w:space="0" w:color="auto"/>
                <w:bottom w:val="none" w:sz="0" w:space="0" w:color="auto"/>
                <w:right w:val="none" w:sz="0" w:space="0" w:color="auto"/>
              </w:divBdr>
              <w:divsChild>
                <w:div w:id="1471626627">
                  <w:marLeft w:val="0"/>
                  <w:marRight w:val="0"/>
                  <w:marTop w:val="0"/>
                  <w:marBottom w:val="0"/>
                  <w:divBdr>
                    <w:top w:val="none" w:sz="0" w:space="0" w:color="auto"/>
                    <w:left w:val="none" w:sz="0" w:space="0" w:color="auto"/>
                    <w:bottom w:val="none" w:sz="0" w:space="0" w:color="auto"/>
                    <w:right w:val="none" w:sz="0" w:space="0" w:color="auto"/>
                  </w:divBdr>
                  <w:divsChild>
                    <w:div w:id="921060429">
                      <w:marLeft w:val="0"/>
                      <w:marRight w:val="0"/>
                      <w:marTop w:val="0"/>
                      <w:marBottom w:val="0"/>
                      <w:divBdr>
                        <w:top w:val="none" w:sz="0" w:space="0" w:color="auto"/>
                        <w:left w:val="none" w:sz="0" w:space="0" w:color="auto"/>
                        <w:bottom w:val="none" w:sz="0" w:space="0" w:color="auto"/>
                        <w:right w:val="none" w:sz="0" w:space="0" w:color="auto"/>
                      </w:divBdr>
                    </w:div>
                  </w:divsChild>
                </w:div>
                <w:div w:id="1007319494">
                  <w:marLeft w:val="0"/>
                  <w:marRight w:val="0"/>
                  <w:marTop w:val="0"/>
                  <w:marBottom w:val="0"/>
                  <w:divBdr>
                    <w:top w:val="none" w:sz="0" w:space="0" w:color="auto"/>
                    <w:left w:val="none" w:sz="0" w:space="0" w:color="auto"/>
                    <w:bottom w:val="none" w:sz="0" w:space="0" w:color="auto"/>
                    <w:right w:val="none" w:sz="0" w:space="0" w:color="auto"/>
                  </w:divBdr>
                  <w:divsChild>
                    <w:div w:id="203661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99840">
              <w:marLeft w:val="0"/>
              <w:marRight w:val="0"/>
              <w:marTop w:val="0"/>
              <w:marBottom w:val="0"/>
              <w:divBdr>
                <w:top w:val="none" w:sz="0" w:space="0" w:color="auto"/>
                <w:left w:val="none" w:sz="0" w:space="0" w:color="auto"/>
                <w:bottom w:val="none" w:sz="0" w:space="0" w:color="auto"/>
                <w:right w:val="none" w:sz="0" w:space="0" w:color="auto"/>
              </w:divBdr>
              <w:divsChild>
                <w:div w:id="2012368229">
                  <w:marLeft w:val="0"/>
                  <w:marRight w:val="0"/>
                  <w:marTop w:val="0"/>
                  <w:marBottom w:val="0"/>
                  <w:divBdr>
                    <w:top w:val="none" w:sz="0" w:space="0" w:color="auto"/>
                    <w:left w:val="none" w:sz="0" w:space="0" w:color="auto"/>
                    <w:bottom w:val="none" w:sz="0" w:space="0" w:color="auto"/>
                    <w:right w:val="none" w:sz="0" w:space="0" w:color="auto"/>
                  </w:divBdr>
                  <w:divsChild>
                    <w:div w:id="29197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55061">
          <w:marLeft w:val="0"/>
          <w:marRight w:val="0"/>
          <w:marTop w:val="0"/>
          <w:marBottom w:val="0"/>
          <w:divBdr>
            <w:top w:val="none" w:sz="0" w:space="0" w:color="auto"/>
            <w:left w:val="none" w:sz="0" w:space="0" w:color="auto"/>
            <w:bottom w:val="none" w:sz="0" w:space="0" w:color="auto"/>
            <w:right w:val="none" w:sz="0" w:space="0" w:color="auto"/>
          </w:divBdr>
        </w:div>
        <w:div w:id="60376678">
          <w:marLeft w:val="0"/>
          <w:marRight w:val="0"/>
          <w:marTop w:val="0"/>
          <w:marBottom w:val="0"/>
          <w:divBdr>
            <w:top w:val="none" w:sz="0" w:space="0" w:color="auto"/>
            <w:left w:val="none" w:sz="0" w:space="0" w:color="auto"/>
            <w:bottom w:val="none" w:sz="0" w:space="0" w:color="auto"/>
            <w:right w:val="none" w:sz="0" w:space="0" w:color="auto"/>
          </w:divBdr>
          <w:divsChild>
            <w:div w:id="427164292">
              <w:marLeft w:val="0"/>
              <w:marRight w:val="0"/>
              <w:marTop w:val="0"/>
              <w:marBottom w:val="0"/>
              <w:divBdr>
                <w:top w:val="none" w:sz="0" w:space="0" w:color="auto"/>
                <w:left w:val="none" w:sz="0" w:space="0" w:color="auto"/>
                <w:bottom w:val="none" w:sz="0" w:space="0" w:color="auto"/>
                <w:right w:val="none" w:sz="0" w:space="0" w:color="auto"/>
              </w:divBdr>
            </w:div>
          </w:divsChild>
        </w:div>
        <w:div w:id="1131240989">
          <w:marLeft w:val="0"/>
          <w:marRight w:val="0"/>
          <w:marTop w:val="0"/>
          <w:marBottom w:val="0"/>
          <w:divBdr>
            <w:top w:val="none" w:sz="0" w:space="0" w:color="auto"/>
            <w:left w:val="none" w:sz="0" w:space="0" w:color="auto"/>
            <w:bottom w:val="none" w:sz="0" w:space="0" w:color="auto"/>
            <w:right w:val="none" w:sz="0" w:space="0" w:color="auto"/>
          </w:divBdr>
        </w:div>
        <w:div w:id="1353459944">
          <w:marLeft w:val="0"/>
          <w:marRight w:val="0"/>
          <w:marTop w:val="0"/>
          <w:marBottom w:val="0"/>
          <w:divBdr>
            <w:top w:val="none" w:sz="0" w:space="0" w:color="auto"/>
            <w:left w:val="none" w:sz="0" w:space="0" w:color="auto"/>
            <w:bottom w:val="none" w:sz="0" w:space="0" w:color="auto"/>
            <w:right w:val="none" w:sz="0" w:space="0" w:color="auto"/>
          </w:divBdr>
          <w:divsChild>
            <w:div w:id="1928266344">
              <w:marLeft w:val="0"/>
              <w:marRight w:val="0"/>
              <w:marTop w:val="0"/>
              <w:marBottom w:val="0"/>
              <w:divBdr>
                <w:top w:val="none" w:sz="0" w:space="0" w:color="auto"/>
                <w:left w:val="none" w:sz="0" w:space="0" w:color="auto"/>
                <w:bottom w:val="none" w:sz="0" w:space="0" w:color="auto"/>
                <w:right w:val="none" w:sz="0" w:space="0" w:color="auto"/>
              </w:divBdr>
            </w:div>
          </w:divsChild>
        </w:div>
        <w:div w:id="141894850">
          <w:marLeft w:val="0"/>
          <w:marRight w:val="0"/>
          <w:marTop w:val="0"/>
          <w:marBottom w:val="0"/>
          <w:divBdr>
            <w:top w:val="none" w:sz="0" w:space="0" w:color="auto"/>
            <w:left w:val="none" w:sz="0" w:space="0" w:color="auto"/>
            <w:bottom w:val="none" w:sz="0" w:space="0" w:color="auto"/>
            <w:right w:val="none" w:sz="0" w:space="0" w:color="auto"/>
          </w:divBdr>
          <w:divsChild>
            <w:div w:id="1590458607">
              <w:marLeft w:val="0"/>
              <w:marRight w:val="0"/>
              <w:marTop w:val="0"/>
              <w:marBottom w:val="0"/>
              <w:divBdr>
                <w:top w:val="none" w:sz="0" w:space="0" w:color="auto"/>
                <w:left w:val="none" w:sz="0" w:space="0" w:color="auto"/>
                <w:bottom w:val="none" w:sz="0" w:space="0" w:color="auto"/>
                <w:right w:val="none" w:sz="0" w:space="0" w:color="auto"/>
              </w:divBdr>
              <w:divsChild>
                <w:div w:id="428821181">
                  <w:marLeft w:val="0"/>
                  <w:marRight w:val="0"/>
                  <w:marTop w:val="0"/>
                  <w:marBottom w:val="0"/>
                  <w:divBdr>
                    <w:top w:val="none" w:sz="0" w:space="0" w:color="auto"/>
                    <w:left w:val="none" w:sz="0" w:space="0" w:color="auto"/>
                    <w:bottom w:val="none" w:sz="0" w:space="0" w:color="auto"/>
                    <w:right w:val="none" w:sz="0" w:space="0" w:color="auto"/>
                  </w:divBdr>
                  <w:divsChild>
                    <w:div w:id="369650585">
                      <w:marLeft w:val="0"/>
                      <w:marRight w:val="0"/>
                      <w:marTop w:val="0"/>
                      <w:marBottom w:val="0"/>
                      <w:divBdr>
                        <w:top w:val="none" w:sz="0" w:space="0" w:color="auto"/>
                        <w:left w:val="none" w:sz="0" w:space="0" w:color="auto"/>
                        <w:bottom w:val="none" w:sz="0" w:space="0" w:color="auto"/>
                        <w:right w:val="none" w:sz="0" w:space="0" w:color="auto"/>
                      </w:divBdr>
                    </w:div>
                    <w:div w:id="2009091750">
                      <w:marLeft w:val="0"/>
                      <w:marRight w:val="0"/>
                      <w:marTop w:val="0"/>
                      <w:marBottom w:val="0"/>
                      <w:divBdr>
                        <w:top w:val="none" w:sz="0" w:space="0" w:color="auto"/>
                        <w:left w:val="none" w:sz="0" w:space="0" w:color="auto"/>
                        <w:bottom w:val="none" w:sz="0" w:space="0" w:color="auto"/>
                        <w:right w:val="none" w:sz="0" w:space="0" w:color="auto"/>
                      </w:divBdr>
                    </w:div>
                    <w:div w:id="1682851062">
                      <w:marLeft w:val="0"/>
                      <w:marRight w:val="0"/>
                      <w:marTop w:val="0"/>
                      <w:marBottom w:val="0"/>
                      <w:divBdr>
                        <w:top w:val="none" w:sz="0" w:space="0" w:color="auto"/>
                        <w:left w:val="none" w:sz="0" w:space="0" w:color="auto"/>
                        <w:bottom w:val="none" w:sz="0" w:space="0" w:color="auto"/>
                        <w:right w:val="none" w:sz="0" w:space="0" w:color="auto"/>
                      </w:divBdr>
                    </w:div>
                    <w:div w:id="821848272">
                      <w:marLeft w:val="0"/>
                      <w:marRight w:val="0"/>
                      <w:marTop w:val="0"/>
                      <w:marBottom w:val="0"/>
                      <w:divBdr>
                        <w:top w:val="none" w:sz="0" w:space="0" w:color="auto"/>
                        <w:left w:val="none" w:sz="0" w:space="0" w:color="auto"/>
                        <w:bottom w:val="none" w:sz="0" w:space="0" w:color="auto"/>
                        <w:right w:val="none" w:sz="0" w:space="0" w:color="auto"/>
                      </w:divBdr>
                    </w:div>
                    <w:div w:id="5636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67605">
          <w:marLeft w:val="0"/>
          <w:marRight w:val="0"/>
          <w:marTop w:val="0"/>
          <w:marBottom w:val="0"/>
          <w:divBdr>
            <w:top w:val="none" w:sz="0" w:space="0" w:color="auto"/>
            <w:left w:val="none" w:sz="0" w:space="0" w:color="auto"/>
            <w:bottom w:val="none" w:sz="0" w:space="0" w:color="auto"/>
            <w:right w:val="none" w:sz="0" w:space="0" w:color="auto"/>
          </w:divBdr>
        </w:div>
        <w:div w:id="1712263014">
          <w:marLeft w:val="0"/>
          <w:marRight w:val="0"/>
          <w:marTop w:val="0"/>
          <w:marBottom w:val="0"/>
          <w:divBdr>
            <w:top w:val="none" w:sz="0" w:space="0" w:color="auto"/>
            <w:left w:val="none" w:sz="0" w:space="0" w:color="auto"/>
            <w:bottom w:val="none" w:sz="0" w:space="0" w:color="auto"/>
            <w:right w:val="none" w:sz="0" w:space="0" w:color="auto"/>
          </w:divBdr>
          <w:divsChild>
            <w:div w:id="1946421258">
              <w:marLeft w:val="0"/>
              <w:marRight w:val="0"/>
              <w:marTop w:val="0"/>
              <w:marBottom w:val="0"/>
              <w:divBdr>
                <w:top w:val="none" w:sz="0" w:space="0" w:color="auto"/>
                <w:left w:val="none" w:sz="0" w:space="0" w:color="auto"/>
                <w:bottom w:val="none" w:sz="0" w:space="0" w:color="auto"/>
                <w:right w:val="none" w:sz="0" w:space="0" w:color="auto"/>
              </w:divBdr>
            </w:div>
          </w:divsChild>
        </w:div>
        <w:div w:id="176121114">
          <w:marLeft w:val="0"/>
          <w:marRight w:val="0"/>
          <w:marTop w:val="0"/>
          <w:marBottom w:val="0"/>
          <w:divBdr>
            <w:top w:val="none" w:sz="0" w:space="0" w:color="auto"/>
            <w:left w:val="none" w:sz="0" w:space="0" w:color="auto"/>
            <w:bottom w:val="none" w:sz="0" w:space="0" w:color="auto"/>
            <w:right w:val="none" w:sz="0" w:space="0" w:color="auto"/>
          </w:divBdr>
          <w:divsChild>
            <w:div w:id="2026666843">
              <w:marLeft w:val="0"/>
              <w:marRight w:val="0"/>
              <w:marTop w:val="0"/>
              <w:marBottom w:val="0"/>
              <w:divBdr>
                <w:top w:val="none" w:sz="0" w:space="0" w:color="auto"/>
                <w:left w:val="none" w:sz="0" w:space="0" w:color="auto"/>
                <w:bottom w:val="none" w:sz="0" w:space="0" w:color="auto"/>
                <w:right w:val="none" w:sz="0" w:space="0" w:color="auto"/>
              </w:divBdr>
              <w:divsChild>
                <w:div w:id="729228315">
                  <w:marLeft w:val="0"/>
                  <w:marRight w:val="0"/>
                  <w:marTop w:val="0"/>
                  <w:marBottom w:val="0"/>
                  <w:divBdr>
                    <w:top w:val="none" w:sz="0" w:space="0" w:color="auto"/>
                    <w:left w:val="none" w:sz="0" w:space="0" w:color="auto"/>
                    <w:bottom w:val="none" w:sz="0" w:space="0" w:color="auto"/>
                    <w:right w:val="none" w:sz="0" w:space="0" w:color="auto"/>
                  </w:divBdr>
                  <w:divsChild>
                    <w:div w:id="1477602077">
                      <w:marLeft w:val="0"/>
                      <w:marRight w:val="0"/>
                      <w:marTop w:val="0"/>
                      <w:marBottom w:val="0"/>
                      <w:divBdr>
                        <w:top w:val="none" w:sz="0" w:space="0" w:color="auto"/>
                        <w:left w:val="none" w:sz="0" w:space="0" w:color="auto"/>
                        <w:bottom w:val="none" w:sz="0" w:space="0" w:color="auto"/>
                        <w:right w:val="none" w:sz="0" w:space="0" w:color="auto"/>
                      </w:divBdr>
                      <w:divsChild>
                        <w:div w:id="1545943587">
                          <w:marLeft w:val="0"/>
                          <w:marRight w:val="0"/>
                          <w:marTop w:val="0"/>
                          <w:marBottom w:val="0"/>
                          <w:divBdr>
                            <w:top w:val="none" w:sz="0" w:space="0" w:color="auto"/>
                            <w:left w:val="none" w:sz="0" w:space="0" w:color="auto"/>
                            <w:bottom w:val="none" w:sz="0" w:space="0" w:color="auto"/>
                            <w:right w:val="none" w:sz="0" w:space="0" w:color="auto"/>
                          </w:divBdr>
                          <w:divsChild>
                            <w:div w:id="974139460">
                              <w:marLeft w:val="0"/>
                              <w:marRight w:val="0"/>
                              <w:marTop w:val="0"/>
                              <w:marBottom w:val="0"/>
                              <w:divBdr>
                                <w:top w:val="none" w:sz="0" w:space="0" w:color="auto"/>
                                <w:left w:val="none" w:sz="0" w:space="0" w:color="auto"/>
                                <w:bottom w:val="none" w:sz="0" w:space="0" w:color="auto"/>
                                <w:right w:val="none" w:sz="0" w:space="0" w:color="auto"/>
                              </w:divBdr>
                            </w:div>
                            <w:div w:id="2120105287">
                              <w:marLeft w:val="0"/>
                              <w:marRight w:val="0"/>
                              <w:marTop w:val="0"/>
                              <w:marBottom w:val="0"/>
                              <w:divBdr>
                                <w:top w:val="none" w:sz="0" w:space="0" w:color="auto"/>
                                <w:left w:val="none" w:sz="0" w:space="0" w:color="auto"/>
                                <w:bottom w:val="none" w:sz="0" w:space="0" w:color="auto"/>
                                <w:right w:val="none" w:sz="0" w:space="0" w:color="auto"/>
                              </w:divBdr>
                            </w:div>
                          </w:divsChild>
                        </w:div>
                        <w:div w:id="33620564">
                          <w:marLeft w:val="0"/>
                          <w:marRight w:val="0"/>
                          <w:marTop w:val="0"/>
                          <w:marBottom w:val="0"/>
                          <w:divBdr>
                            <w:top w:val="none" w:sz="0" w:space="0" w:color="auto"/>
                            <w:left w:val="none" w:sz="0" w:space="0" w:color="auto"/>
                            <w:bottom w:val="none" w:sz="0" w:space="0" w:color="auto"/>
                            <w:right w:val="none" w:sz="0" w:space="0" w:color="auto"/>
                          </w:divBdr>
                          <w:divsChild>
                            <w:div w:id="1084182486">
                              <w:marLeft w:val="0"/>
                              <w:marRight w:val="0"/>
                              <w:marTop w:val="0"/>
                              <w:marBottom w:val="0"/>
                              <w:divBdr>
                                <w:top w:val="none" w:sz="0" w:space="0" w:color="auto"/>
                                <w:left w:val="none" w:sz="0" w:space="0" w:color="auto"/>
                                <w:bottom w:val="none" w:sz="0" w:space="0" w:color="auto"/>
                                <w:right w:val="none" w:sz="0" w:space="0" w:color="auto"/>
                              </w:divBdr>
                            </w:div>
                            <w:div w:id="10301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48070">
                      <w:marLeft w:val="0"/>
                      <w:marRight w:val="0"/>
                      <w:marTop w:val="0"/>
                      <w:marBottom w:val="0"/>
                      <w:divBdr>
                        <w:top w:val="none" w:sz="0" w:space="0" w:color="auto"/>
                        <w:left w:val="none" w:sz="0" w:space="0" w:color="auto"/>
                        <w:bottom w:val="none" w:sz="0" w:space="0" w:color="auto"/>
                        <w:right w:val="none" w:sz="0" w:space="0" w:color="auto"/>
                      </w:divBdr>
                      <w:divsChild>
                        <w:div w:id="770317765">
                          <w:marLeft w:val="0"/>
                          <w:marRight w:val="0"/>
                          <w:marTop w:val="0"/>
                          <w:marBottom w:val="0"/>
                          <w:divBdr>
                            <w:top w:val="none" w:sz="0" w:space="0" w:color="auto"/>
                            <w:left w:val="none" w:sz="0" w:space="0" w:color="auto"/>
                            <w:bottom w:val="none" w:sz="0" w:space="0" w:color="auto"/>
                            <w:right w:val="none" w:sz="0" w:space="0" w:color="auto"/>
                          </w:divBdr>
                          <w:divsChild>
                            <w:div w:id="140854508">
                              <w:marLeft w:val="0"/>
                              <w:marRight w:val="0"/>
                              <w:marTop w:val="0"/>
                              <w:marBottom w:val="0"/>
                              <w:divBdr>
                                <w:top w:val="none" w:sz="0" w:space="0" w:color="auto"/>
                                <w:left w:val="none" w:sz="0" w:space="0" w:color="auto"/>
                                <w:bottom w:val="none" w:sz="0" w:space="0" w:color="auto"/>
                                <w:right w:val="none" w:sz="0" w:space="0" w:color="auto"/>
                              </w:divBdr>
                              <w:divsChild>
                                <w:div w:id="1610088498">
                                  <w:marLeft w:val="0"/>
                                  <w:marRight w:val="0"/>
                                  <w:marTop w:val="0"/>
                                  <w:marBottom w:val="0"/>
                                  <w:divBdr>
                                    <w:top w:val="none" w:sz="0" w:space="0" w:color="auto"/>
                                    <w:left w:val="none" w:sz="0" w:space="0" w:color="auto"/>
                                    <w:bottom w:val="none" w:sz="0" w:space="0" w:color="auto"/>
                                    <w:right w:val="none" w:sz="0" w:space="0" w:color="auto"/>
                                  </w:divBdr>
                                  <w:divsChild>
                                    <w:div w:id="754522757">
                                      <w:marLeft w:val="0"/>
                                      <w:marRight w:val="0"/>
                                      <w:marTop w:val="0"/>
                                      <w:marBottom w:val="0"/>
                                      <w:divBdr>
                                        <w:top w:val="none" w:sz="0" w:space="0" w:color="auto"/>
                                        <w:left w:val="none" w:sz="0" w:space="0" w:color="auto"/>
                                        <w:bottom w:val="none" w:sz="0" w:space="0" w:color="auto"/>
                                        <w:right w:val="none" w:sz="0" w:space="0" w:color="auto"/>
                                      </w:divBdr>
                                    </w:div>
                                    <w:div w:id="88290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6629">
                              <w:marLeft w:val="0"/>
                              <w:marRight w:val="0"/>
                              <w:marTop w:val="0"/>
                              <w:marBottom w:val="0"/>
                              <w:divBdr>
                                <w:top w:val="none" w:sz="0" w:space="0" w:color="auto"/>
                                <w:left w:val="none" w:sz="0" w:space="0" w:color="auto"/>
                                <w:bottom w:val="none" w:sz="0" w:space="0" w:color="auto"/>
                                <w:right w:val="none" w:sz="0" w:space="0" w:color="auto"/>
                              </w:divBdr>
                              <w:divsChild>
                                <w:div w:id="1007825226">
                                  <w:marLeft w:val="0"/>
                                  <w:marRight w:val="0"/>
                                  <w:marTop w:val="0"/>
                                  <w:marBottom w:val="0"/>
                                  <w:divBdr>
                                    <w:top w:val="none" w:sz="0" w:space="0" w:color="auto"/>
                                    <w:left w:val="none" w:sz="0" w:space="0" w:color="auto"/>
                                    <w:bottom w:val="none" w:sz="0" w:space="0" w:color="auto"/>
                                    <w:right w:val="none" w:sz="0" w:space="0" w:color="auto"/>
                                  </w:divBdr>
                                  <w:divsChild>
                                    <w:div w:id="316423098">
                                      <w:marLeft w:val="0"/>
                                      <w:marRight w:val="0"/>
                                      <w:marTop w:val="0"/>
                                      <w:marBottom w:val="0"/>
                                      <w:divBdr>
                                        <w:top w:val="none" w:sz="0" w:space="0" w:color="auto"/>
                                        <w:left w:val="none" w:sz="0" w:space="0" w:color="auto"/>
                                        <w:bottom w:val="none" w:sz="0" w:space="0" w:color="auto"/>
                                        <w:right w:val="none" w:sz="0" w:space="0" w:color="auto"/>
                                      </w:divBdr>
                                    </w:div>
                                    <w:div w:id="163617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9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1911">
          <w:marLeft w:val="0"/>
          <w:marRight w:val="0"/>
          <w:marTop w:val="0"/>
          <w:marBottom w:val="0"/>
          <w:divBdr>
            <w:top w:val="none" w:sz="0" w:space="0" w:color="auto"/>
            <w:left w:val="none" w:sz="0" w:space="0" w:color="auto"/>
            <w:bottom w:val="none" w:sz="0" w:space="0" w:color="auto"/>
            <w:right w:val="none" w:sz="0" w:space="0" w:color="auto"/>
          </w:divBdr>
          <w:divsChild>
            <w:div w:id="1332949971">
              <w:marLeft w:val="0"/>
              <w:marRight w:val="0"/>
              <w:marTop w:val="0"/>
              <w:marBottom w:val="0"/>
              <w:divBdr>
                <w:top w:val="none" w:sz="0" w:space="0" w:color="auto"/>
                <w:left w:val="none" w:sz="0" w:space="0" w:color="auto"/>
                <w:bottom w:val="none" w:sz="0" w:space="0" w:color="auto"/>
                <w:right w:val="none" w:sz="0" w:space="0" w:color="auto"/>
              </w:divBdr>
              <w:divsChild>
                <w:div w:id="704251269">
                  <w:marLeft w:val="0"/>
                  <w:marRight w:val="0"/>
                  <w:marTop w:val="0"/>
                  <w:marBottom w:val="0"/>
                  <w:divBdr>
                    <w:top w:val="none" w:sz="0" w:space="0" w:color="auto"/>
                    <w:left w:val="none" w:sz="0" w:space="0" w:color="auto"/>
                    <w:bottom w:val="none" w:sz="0" w:space="0" w:color="auto"/>
                    <w:right w:val="none" w:sz="0" w:space="0" w:color="auto"/>
                  </w:divBdr>
                </w:div>
                <w:div w:id="45764185">
                  <w:marLeft w:val="0"/>
                  <w:marRight w:val="0"/>
                  <w:marTop w:val="0"/>
                  <w:marBottom w:val="0"/>
                  <w:divBdr>
                    <w:top w:val="none" w:sz="0" w:space="0" w:color="auto"/>
                    <w:left w:val="none" w:sz="0" w:space="0" w:color="auto"/>
                    <w:bottom w:val="none" w:sz="0" w:space="0" w:color="auto"/>
                    <w:right w:val="none" w:sz="0" w:space="0" w:color="auto"/>
                  </w:divBdr>
                  <w:divsChild>
                    <w:div w:id="224069823">
                      <w:marLeft w:val="0"/>
                      <w:marRight w:val="0"/>
                      <w:marTop w:val="0"/>
                      <w:marBottom w:val="0"/>
                      <w:divBdr>
                        <w:top w:val="none" w:sz="0" w:space="0" w:color="auto"/>
                        <w:left w:val="none" w:sz="0" w:space="0" w:color="auto"/>
                        <w:bottom w:val="none" w:sz="0" w:space="0" w:color="auto"/>
                        <w:right w:val="none" w:sz="0" w:space="0" w:color="auto"/>
                      </w:divBdr>
                      <w:divsChild>
                        <w:div w:id="29382616">
                          <w:marLeft w:val="0"/>
                          <w:marRight w:val="0"/>
                          <w:marTop w:val="0"/>
                          <w:marBottom w:val="0"/>
                          <w:divBdr>
                            <w:top w:val="none" w:sz="0" w:space="0" w:color="auto"/>
                            <w:left w:val="none" w:sz="0" w:space="0" w:color="auto"/>
                            <w:bottom w:val="none" w:sz="0" w:space="0" w:color="auto"/>
                            <w:right w:val="none" w:sz="0" w:space="0" w:color="auto"/>
                          </w:divBdr>
                          <w:divsChild>
                            <w:div w:id="588466314">
                              <w:marLeft w:val="0"/>
                              <w:marRight w:val="0"/>
                              <w:marTop w:val="0"/>
                              <w:marBottom w:val="0"/>
                              <w:divBdr>
                                <w:top w:val="none" w:sz="0" w:space="0" w:color="auto"/>
                                <w:left w:val="none" w:sz="0" w:space="0" w:color="auto"/>
                                <w:bottom w:val="none" w:sz="0" w:space="0" w:color="auto"/>
                                <w:right w:val="none" w:sz="0" w:space="0" w:color="auto"/>
                              </w:divBdr>
                              <w:divsChild>
                                <w:div w:id="1505969897">
                                  <w:marLeft w:val="0"/>
                                  <w:marRight w:val="0"/>
                                  <w:marTop w:val="0"/>
                                  <w:marBottom w:val="0"/>
                                  <w:divBdr>
                                    <w:top w:val="none" w:sz="0" w:space="0" w:color="auto"/>
                                    <w:left w:val="none" w:sz="0" w:space="0" w:color="auto"/>
                                    <w:bottom w:val="none" w:sz="0" w:space="0" w:color="auto"/>
                                    <w:right w:val="none" w:sz="0" w:space="0" w:color="auto"/>
                                  </w:divBdr>
                                </w:div>
                                <w:div w:id="142046765">
                                  <w:marLeft w:val="0"/>
                                  <w:marRight w:val="0"/>
                                  <w:marTop w:val="0"/>
                                  <w:marBottom w:val="0"/>
                                  <w:divBdr>
                                    <w:top w:val="none" w:sz="0" w:space="0" w:color="auto"/>
                                    <w:left w:val="none" w:sz="0" w:space="0" w:color="auto"/>
                                    <w:bottom w:val="none" w:sz="0" w:space="0" w:color="auto"/>
                                    <w:right w:val="none" w:sz="0" w:space="0" w:color="auto"/>
                                  </w:divBdr>
                                </w:div>
                                <w:div w:id="13481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55558">
                          <w:marLeft w:val="0"/>
                          <w:marRight w:val="0"/>
                          <w:marTop w:val="0"/>
                          <w:marBottom w:val="0"/>
                          <w:divBdr>
                            <w:top w:val="none" w:sz="0" w:space="0" w:color="auto"/>
                            <w:left w:val="none" w:sz="0" w:space="0" w:color="auto"/>
                            <w:bottom w:val="none" w:sz="0" w:space="0" w:color="auto"/>
                            <w:right w:val="none" w:sz="0" w:space="0" w:color="auto"/>
                          </w:divBdr>
                          <w:divsChild>
                            <w:div w:id="1182013339">
                              <w:marLeft w:val="0"/>
                              <w:marRight w:val="0"/>
                              <w:marTop w:val="0"/>
                              <w:marBottom w:val="0"/>
                              <w:divBdr>
                                <w:top w:val="none" w:sz="0" w:space="0" w:color="auto"/>
                                <w:left w:val="none" w:sz="0" w:space="0" w:color="auto"/>
                                <w:bottom w:val="none" w:sz="0" w:space="0" w:color="auto"/>
                                <w:right w:val="none" w:sz="0" w:space="0" w:color="auto"/>
                              </w:divBdr>
                              <w:divsChild>
                                <w:div w:id="743257947">
                                  <w:marLeft w:val="0"/>
                                  <w:marRight w:val="0"/>
                                  <w:marTop w:val="0"/>
                                  <w:marBottom w:val="0"/>
                                  <w:divBdr>
                                    <w:top w:val="none" w:sz="0" w:space="0" w:color="auto"/>
                                    <w:left w:val="none" w:sz="0" w:space="0" w:color="auto"/>
                                    <w:bottom w:val="none" w:sz="0" w:space="0" w:color="auto"/>
                                    <w:right w:val="none" w:sz="0" w:space="0" w:color="auto"/>
                                  </w:divBdr>
                                </w:div>
                                <w:div w:id="773750435">
                                  <w:marLeft w:val="0"/>
                                  <w:marRight w:val="0"/>
                                  <w:marTop w:val="0"/>
                                  <w:marBottom w:val="0"/>
                                  <w:divBdr>
                                    <w:top w:val="none" w:sz="0" w:space="0" w:color="auto"/>
                                    <w:left w:val="none" w:sz="0" w:space="0" w:color="auto"/>
                                    <w:bottom w:val="none" w:sz="0" w:space="0" w:color="auto"/>
                                    <w:right w:val="none" w:sz="0" w:space="0" w:color="auto"/>
                                  </w:divBdr>
                                </w:div>
                                <w:div w:id="14502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6956">
                          <w:marLeft w:val="0"/>
                          <w:marRight w:val="0"/>
                          <w:marTop w:val="0"/>
                          <w:marBottom w:val="0"/>
                          <w:divBdr>
                            <w:top w:val="none" w:sz="0" w:space="0" w:color="auto"/>
                            <w:left w:val="none" w:sz="0" w:space="0" w:color="auto"/>
                            <w:bottom w:val="none" w:sz="0" w:space="0" w:color="auto"/>
                            <w:right w:val="none" w:sz="0" w:space="0" w:color="auto"/>
                          </w:divBdr>
                          <w:divsChild>
                            <w:div w:id="863633948">
                              <w:marLeft w:val="0"/>
                              <w:marRight w:val="0"/>
                              <w:marTop w:val="0"/>
                              <w:marBottom w:val="0"/>
                              <w:divBdr>
                                <w:top w:val="none" w:sz="0" w:space="0" w:color="auto"/>
                                <w:left w:val="none" w:sz="0" w:space="0" w:color="auto"/>
                                <w:bottom w:val="none" w:sz="0" w:space="0" w:color="auto"/>
                                <w:right w:val="none" w:sz="0" w:space="0" w:color="auto"/>
                              </w:divBdr>
                              <w:divsChild>
                                <w:div w:id="1532721466">
                                  <w:marLeft w:val="0"/>
                                  <w:marRight w:val="0"/>
                                  <w:marTop w:val="0"/>
                                  <w:marBottom w:val="0"/>
                                  <w:divBdr>
                                    <w:top w:val="none" w:sz="0" w:space="0" w:color="auto"/>
                                    <w:left w:val="none" w:sz="0" w:space="0" w:color="auto"/>
                                    <w:bottom w:val="none" w:sz="0" w:space="0" w:color="auto"/>
                                    <w:right w:val="none" w:sz="0" w:space="0" w:color="auto"/>
                                  </w:divBdr>
                                </w:div>
                                <w:div w:id="1506244250">
                                  <w:marLeft w:val="0"/>
                                  <w:marRight w:val="0"/>
                                  <w:marTop w:val="0"/>
                                  <w:marBottom w:val="0"/>
                                  <w:divBdr>
                                    <w:top w:val="none" w:sz="0" w:space="0" w:color="auto"/>
                                    <w:left w:val="none" w:sz="0" w:space="0" w:color="auto"/>
                                    <w:bottom w:val="none" w:sz="0" w:space="0" w:color="auto"/>
                                    <w:right w:val="none" w:sz="0" w:space="0" w:color="auto"/>
                                  </w:divBdr>
                                </w:div>
                                <w:div w:id="63904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09650">
                          <w:marLeft w:val="0"/>
                          <w:marRight w:val="0"/>
                          <w:marTop w:val="0"/>
                          <w:marBottom w:val="0"/>
                          <w:divBdr>
                            <w:top w:val="none" w:sz="0" w:space="0" w:color="auto"/>
                            <w:left w:val="none" w:sz="0" w:space="0" w:color="auto"/>
                            <w:bottom w:val="none" w:sz="0" w:space="0" w:color="auto"/>
                            <w:right w:val="none" w:sz="0" w:space="0" w:color="auto"/>
                          </w:divBdr>
                          <w:divsChild>
                            <w:div w:id="851841944">
                              <w:marLeft w:val="0"/>
                              <w:marRight w:val="0"/>
                              <w:marTop w:val="0"/>
                              <w:marBottom w:val="0"/>
                              <w:divBdr>
                                <w:top w:val="none" w:sz="0" w:space="0" w:color="auto"/>
                                <w:left w:val="none" w:sz="0" w:space="0" w:color="auto"/>
                                <w:bottom w:val="none" w:sz="0" w:space="0" w:color="auto"/>
                                <w:right w:val="none" w:sz="0" w:space="0" w:color="auto"/>
                              </w:divBdr>
                              <w:divsChild>
                                <w:div w:id="1052343456">
                                  <w:marLeft w:val="0"/>
                                  <w:marRight w:val="0"/>
                                  <w:marTop w:val="0"/>
                                  <w:marBottom w:val="0"/>
                                  <w:divBdr>
                                    <w:top w:val="none" w:sz="0" w:space="0" w:color="auto"/>
                                    <w:left w:val="none" w:sz="0" w:space="0" w:color="auto"/>
                                    <w:bottom w:val="none" w:sz="0" w:space="0" w:color="auto"/>
                                    <w:right w:val="none" w:sz="0" w:space="0" w:color="auto"/>
                                  </w:divBdr>
                                </w:div>
                                <w:div w:id="669913641">
                                  <w:marLeft w:val="0"/>
                                  <w:marRight w:val="0"/>
                                  <w:marTop w:val="0"/>
                                  <w:marBottom w:val="0"/>
                                  <w:divBdr>
                                    <w:top w:val="none" w:sz="0" w:space="0" w:color="auto"/>
                                    <w:left w:val="none" w:sz="0" w:space="0" w:color="auto"/>
                                    <w:bottom w:val="none" w:sz="0" w:space="0" w:color="auto"/>
                                    <w:right w:val="none" w:sz="0" w:space="0" w:color="auto"/>
                                  </w:divBdr>
                                </w:div>
                                <w:div w:id="11462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601740">
      <w:marLeft w:val="0"/>
      <w:marRight w:val="0"/>
      <w:marTop w:val="0"/>
      <w:marBottom w:val="0"/>
      <w:divBdr>
        <w:top w:val="none" w:sz="0" w:space="0" w:color="auto"/>
        <w:left w:val="none" w:sz="0" w:space="0" w:color="auto"/>
        <w:bottom w:val="none" w:sz="0" w:space="0" w:color="auto"/>
        <w:right w:val="none" w:sz="0" w:space="0" w:color="auto"/>
      </w:divBdr>
      <w:divsChild>
        <w:div w:id="596712826">
          <w:marLeft w:val="0"/>
          <w:marRight w:val="0"/>
          <w:marTop w:val="0"/>
          <w:marBottom w:val="0"/>
          <w:divBdr>
            <w:top w:val="none" w:sz="0" w:space="0" w:color="auto"/>
            <w:left w:val="none" w:sz="0" w:space="0" w:color="auto"/>
            <w:bottom w:val="none" w:sz="0" w:space="0" w:color="auto"/>
            <w:right w:val="none" w:sz="0" w:space="0" w:color="auto"/>
          </w:divBdr>
          <w:divsChild>
            <w:div w:id="615406405">
              <w:marLeft w:val="0"/>
              <w:marRight w:val="0"/>
              <w:marTop w:val="0"/>
              <w:marBottom w:val="0"/>
              <w:divBdr>
                <w:top w:val="none" w:sz="0" w:space="0" w:color="auto"/>
                <w:left w:val="none" w:sz="0" w:space="0" w:color="auto"/>
                <w:bottom w:val="none" w:sz="0" w:space="0" w:color="auto"/>
                <w:right w:val="none" w:sz="0" w:space="0" w:color="auto"/>
              </w:divBdr>
            </w:div>
            <w:div w:id="247203639">
              <w:marLeft w:val="0"/>
              <w:marRight w:val="0"/>
              <w:marTop w:val="0"/>
              <w:marBottom w:val="0"/>
              <w:divBdr>
                <w:top w:val="none" w:sz="0" w:space="0" w:color="auto"/>
                <w:left w:val="none" w:sz="0" w:space="0" w:color="auto"/>
                <w:bottom w:val="none" w:sz="0" w:space="0" w:color="auto"/>
                <w:right w:val="none" w:sz="0" w:space="0" w:color="auto"/>
              </w:divBdr>
            </w:div>
            <w:div w:id="965549036">
              <w:marLeft w:val="0"/>
              <w:marRight w:val="0"/>
              <w:marTop w:val="0"/>
              <w:marBottom w:val="0"/>
              <w:divBdr>
                <w:top w:val="none" w:sz="0" w:space="0" w:color="auto"/>
                <w:left w:val="none" w:sz="0" w:space="0" w:color="auto"/>
                <w:bottom w:val="none" w:sz="0" w:space="0" w:color="auto"/>
                <w:right w:val="none" w:sz="0" w:space="0" w:color="auto"/>
              </w:divBdr>
            </w:div>
            <w:div w:id="121269998">
              <w:marLeft w:val="0"/>
              <w:marRight w:val="0"/>
              <w:marTop w:val="0"/>
              <w:marBottom w:val="0"/>
              <w:divBdr>
                <w:top w:val="none" w:sz="0" w:space="0" w:color="auto"/>
                <w:left w:val="none" w:sz="0" w:space="0" w:color="auto"/>
                <w:bottom w:val="none" w:sz="0" w:space="0" w:color="auto"/>
                <w:right w:val="none" w:sz="0" w:space="0" w:color="auto"/>
              </w:divBdr>
            </w:div>
            <w:div w:id="491020260">
              <w:marLeft w:val="0"/>
              <w:marRight w:val="0"/>
              <w:marTop w:val="0"/>
              <w:marBottom w:val="0"/>
              <w:divBdr>
                <w:top w:val="none" w:sz="0" w:space="0" w:color="auto"/>
                <w:left w:val="none" w:sz="0" w:space="0" w:color="auto"/>
                <w:bottom w:val="none" w:sz="0" w:space="0" w:color="auto"/>
                <w:right w:val="none" w:sz="0" w:space="0" w:color="auto"/>
              </w:divBdr>
            </w:div>
            <w:div w:id="411507515">
              <w:marLeft w:val="0"/>
              <w:marRight w:val="0"/>
              <w:marTop w:val="0"/>
              <w:marBottom w:val="0"/>
              <w:divBdr>
                <w:top w:val="none" w:sz="0" w:space="0" w:color="auto"/>
                <w:left w:val="none" w:sz="0" w:space="0" w:color="auto"/>
                <w:bottom w:val="none" w:sz="0" w:space="0" w:color="auto"/>
                <w:right w:val="none" w:sz="0" w:space="0" w:color="auto"/>
              </w:divBdr>
            </w:div>
          </w:divsChild>
        </w:div>
        <w:div w:id="1742410003">
          <w:marLeft w:val="0"/>
          <w:marRight w:val="0"/>
          <w:marTop w:val="0"/>
          <w:marBottom w:val="0"/>
          <w:divBdr>
            <w:top w:val="none" w:sz="0" w:space="0" w:color="auto"/>
            <w:left w:val="none" w:sz="0" w:space="0" w:color="auto"/>
            <w:bottom w:val="none" w:sz="0" w:space="0" w:color="auto"/>
            <w:right w:val="none" w:sz="0" w:space="0" w:color="auto"/>
          </w:divBdr>
        </w:div>
      </w:divsChild>
    </w:div>
    <w:div w:id="335117512">
      <w:bodyDiv w:val="1"/>
      <w:marLeft w:val="0"/>
      <w:marRight w:val="0"/>
      <w:marTop w:val="0"/>
      <w:marBottom w:val="0"/>
      <w:divBdr>
        <w:top w:val="none" w:sz="0" w:space="0" w:color="auto"/>
        <w:left w:val="none" w:sz="0" w:space="0" w:color="auto"/>
        <w:bottom w:val="none" w:sz="0" w:space="0" w:color="auto"/>
        <w:right w:val="none" w:sz="0" w:space="0" w:color="auto"/>
      </w:divBdr>
    </w:div>
    <w:div w:id="475031405">
      <w:bodyDiv w:val="1"/>
      <w:marLeft w:val="0"/>
      <w:marRight w:val="0"/>
      <w:marTop w:val="0"/>
      <w:marBottom w:val="0"/>
      <w:divBdr>
        <w:top w:val="none" w:sz="0" w:space="0" w:color="auto"/>
        <w:left w:val="none" w:sz="0" w:space="0" w:color="auto"/>
        <w:bottom w:val="none" w:sz="0" w:space="0" w:color="auto"/>
        <w:right w:val="none" w:sz="0" w:space="0" w:color="auto"/>
      </w:divBdr>
      <w:divsChild>
        <w:div w:id="550381196">
          <w:marLeft w:val="0"/>
          <w:marRight w:val="0"/>
          <w:marTop w:val="0"/>
          <w:marBottom w:val="0"/>
          <w:divBdr>
            <w:top w:val="none" w:sz="0" w:space="0" w:color="auto"/>
            <w:left w:val="none" w:sz="0" w:space="0" w:color="auto"/>
            <w:bottom w:val="none" w:sz="0" w:space="0" w:color="auto"/>
            <w:right w:val="none" w:sz="0" w:space="0" w:color="auto"/>
          </w:divBdr>
          <w:divsChild>
            <w:div w:id="520097018">
              <w:marLeft w:val="0"/>
              <w:marRight w:val="0"/>
              <w:marTop w:val="0"/>
              <w:marBottom w:val="0"/>
              <w:divBdr>
                <w:top w:val="none" w:sz="0" w:space="0" w:color="auto"/>
                <w:left w:val="none" w:sz="0" w:space="0" w:color="auto"/>
                <w:bottom w:val="none" w:sz="0" w:space="0" w:color="auto"/>
                <w:right w:val="none" w:sz="0" w:space="0" w:color="auto"/>
              </w:divBdr>
            </w:div>
            <w:div w:id="1712876003">
              <w:marLeft w:val="0"/>
              <w:marRight w:val="0"/>
              <w:marTop w:val="0"/>
              <w:marBottom w:val="0"/>
              <w:divBdr>
                <w:top w:val="none" w:sz="0" w:space="0" w:color="auto"/>
                <w:left w:val="none" w:sz="0" w:space="0" w:color="auto"/>
                <w:bottom w:val="none" w:sz="0" w:space="0" w:color="auto"/>
                <w:right w:val="none" w:sz="0" w:space="0" w:color="auto"/>
              </w:divBdr>
            </w:div>
            <w:div w:id="1400207693">
              <w:marLeft w:val="0"/>
              <w:marRight w:val="0"/>
              <w:marTop w:val="0"/>
              <w:marBottom w:val="0"/>
              <w:divBdr>
                <w:top w:val="none" w:sz="0" w:space="0" w:color="auto"/>
                <w:left w:val="none" w:sz="0" w:space="0" w:color="auto"/>
                <w:bottom w:val="none" w:sz="0" w:space="0" w:color="auto"/>
                <w:right w:val="none" w:sz="0" w:space="0" w:color="auto"/>
              </w:divBdr>
            </w:div>
            <w:div w:id="727845402">
              <w:marLeft w:val="0"/>
              <w:marRight w:val="0"/>
              <w:marTop w:val="0"/>
              <w:marBottom w:val="0"/>
              <w:divBdr>
                <w:top w:val="none" w:sz="0" w:space="0" w:color="auto"/>
                <w:left w:val="none" w:sz="0" w:space="0" w:color="auto"/>
                <w:bottom w:val="none" w:sz="0" w:space="0" w:color="auto"/>
                <w:right w:val="none" w:sz="0" w:space="0" w:color="auto"/>
              </w:divBdr>
            </w:div>
            <w:div w:id="228267623">
              <w:marLeft w:val="0"/>
              <w:marRight w:val="0"/>
              <w:marTop w:val="0"/>
              <w:marBottom w:val="0"/>
              <w:divBdr>
                <w:top w:val="none" w:sz="0" w:space="0" w:color="auto"/>
                <w:left w:val="none" w:sz="0" w:space="0" w:color="auto"/>
                <w:bottom w:val="none" w:sz="0" w:space="0" w:color="auto"/>
                <w:right w:val="none" w:sz="0" w:space="0" w:color="auto"/>
              </w:divBdr>
            </w:div>
            <w:div w:id="141361295">
              <w:marLeft w:val="0"/>
              <w:marRight w:val="0"/>
              <w:marTop w:val="0"/>
              <w:marBottom w:val="0"/>
              <w:divBdr>
                <w:top w:val="none" w:sz="0" w:space="0" w:color="auto"/>
                <w:left w:val="none" w:sz="0" w:space="0" w:color="auto"/>
                <w:bottom w:val="none" w:sz="0" w:space="0" w:color="auto"/>
                <w:right w:val="none" w:sz="0" w:space="0" w:color="auto"/>
              </w:divBdr>
            </w:div>
            <w:div w:id="1080641058">
              <w:marLeft w:val="0"/>
              <w:marRight w:val="0"/>
              <w:marTop w:val="0"/>
              <w:marBottom w:val="0"/>
              <w:divBdr>
                <w:top w:val="none" w:sz="0" w:space="0" w:color="auto"/>
                <w:left w:val="none" w:sz="0" w:space="0" w:color="auto"/>
                <w:bottom w:val="none" w:sz="0" w:space="0" w:color="auto"/>
                <w:right w:val="none" w:sz="0" w:space="0" w:color="auto"/>
              </w:divBdr>
              <w:divsChild>
                <w:div w:id="1186485029">
                  <w:marLeft w:val="0"/>
                  <w:marRight w:val="0"/>
                  <w:marTop w:val="0"/>
                  <w:marBottom w:val="0"/>
                  <w:divBdr>
                    <w:top w:val="none" w:sz="0" w:space="0" w:color="auto"/>
                    <w:left w:val="none" w:sz="0" w:space="0" w:color="auto"/>
                    <w:bottom w:val="none" w:sz="0" w:space="0" w:color="auto"/>
                    <w:right w:val="none" w:sz="0" w:space="0" w:color="auto"/>
                  </w:divBdr>
                  <w:divsChild>
                    <w:div w:id="1094277882">
                      <w:marLeft w:val="0"/>
                      <w:marRight w:val="0"/>
                      <w:marTop w:val="0"/>
                      <w:marBottom w:val="0"/>
                      <w:divBdr>
                        <w:top w:val="none" w:sz="0" w:space="0" w:color="auto"/>
                        <w:left w:val="none" w:sz="0" w:space="0" w:color="auto"/>
                        <w:bottom w:val="none" w:sz="0" w:space="0" w:color="auto"/>
                        <w:right w:val="none" w:sz="0" w:space="0" w:color="auto"/>
                      </w:divBdr>
                      <w:divsChild>
                        <w:div w:id="870991495">
                          <w:marLeft w:val="0"/>
                          <w:marRight w:val="0"/>
                          <w:marTop w:val="0"/>
                          <w:marBottom w:val="0"/>
                          <w:divBdr>
                            <w:top w:val="none" w:sz="0" w:space="0" w:color="auto"/>
                            <w:left w:val="none" w:sz="0" w:space="0" w:color="auto"/>
                            <w:bottom w:val="none" w:sz="0" w:space="0" w:color="auto"/>
                            <w:right w:val="none" w:sz="0" w:space="0" w:color="auto"/>
                          </w:divBdr>
                        </w:div>
                      </w:divsChild>
                    </w:div>
                    <w:div w:id="1141733573">
                      <w:marLeft w:val="30"/>
                      <w:marRight w:val="0"/>
                      <w:marTop w:val="15"/>
                      <w:marBottom w:val="0"/>
                      <w:divBdr>
                        <w:top w:val="single" w:sz="6" w:space="0" w:color="999999"/>
                        <w:left w:val="single" w:sz="6" w:space="0" w:color="999999"/>
                        <w:bottom w:val="single" w:sz="6" w:space="0" w:color="999999"/>
                        <w:right w:val="single" w:sz="6" w:space="0" w:color="999999"/>
                      </w:divBdr>
                    </w:div>
                  </w:divsChild>
                </w:div>
              </w:divsChild>
            </w:div>
          </w:divsChild>
        </w:div>
        <w:div w:id="683092585">
          <w:marLeft w:val="0"/>
          <w:marRight w:val="0"/>
          <w:marTop w:val="0"/>
          <w:marBottom w:val="0"/>
          <w:divBdr>
            <w:top w:val="none" w:sz="0" w:space="0" w:color="auto"/>
            <w:left w:val="none" w:sz="0" w:space="0" w:color="auto"/>
            <w:bottom w:val="none" w:sz="0" w:space="0" w:color="auto"/>
            <w:right w:val="none" w:sz="0" w:space="0" w:color="auto"/>
          </w:divBdr>
          <w:divsChild>
            <w:div w:id="1673297511">
              <w:marLeft w:val="0"/>
              <w:marRight w:val="0"/>
              <w:marTop w:val="0"/>
              <w:marBottom w:val="0"/>
              <w:divBdr>
                <w:top w:val="none" w:sz="0" w:space="0" w:color="auto"/>
                <w:left w:val="none" w:sz="0" w:space="0" w:color="auto"/>
                <w:bottom w:val="none" w:sz="0" w:space="0" w:color="auto"/>
                <w:right w:val="none" w:sz="0" w:space="0" w:color="auto"/>
              </w:divBdr>
            </w:div>
            <w:div w:id="1186334801">
              <w:marLeft w:val="0"/>
              <w:marRight w:val="0"/>
              <w:marTop w:val="0"/>
              <w:marBottom w:val="0"/>
              <w:divBdr>
                <w:top w:val="none" w:sz="0" w:space="0" w:color="auto"/>
                <w:left w:val="none" w:sz="0" w:space="0" w:color="auto"/>
                <w:bottom w:val="none" w:sz="0" w:space="0" w:color="auto"/>
                <w:right w:val="none" w:sz="0" w:space="0" w:color="auto"/>
              </w:divBdr>
              <w:divsChild>
                <w:div w:id="2049334589">
                  <w:marLeft w:val="-450"/>
                  <w:marRight w:val="0"/>
                  <w:marTop w:val="0"/>
                  <w:marBottom w:val="0"/>
                  <w:divBdr>
                    <w:top w:val="none" w:sz="0" w:space="0" w:color="auto"/>
                    <w:left w:val="none" w:sz="0" w:space="0" w:color="auto"/>
                    <w:bottom w:val="none" w:sz="0" w:space="0" w:color="auto"/>
                    <w:right w:val="none" w:sz="0" w:space="0" w:color="auto"/>
                  </w:divBdr>
                  <w:divsChild>
                    <w:div w:id="1929734164">
                      <w:marLeft w:val="450"/>
                      <w:marRight w:val="0"/>
                      <w:marTop w:val="0"/>
                      <w:marBottom w:val="0"/>
                      <w:divBdr>
                        <w:top w:val="none" w:sz="0" w:space="0" w:color="auto"/>
                        <w:left w:val="none" w:sz="0" w:space="0" w:color="auto"/>
                        <w:bottom w:val="none" w:sz="0" w:space="0" w:color="auto"/>
                        <w:right w:val="none" w:sz="0" w:space="0" w:color="auto"/>
                      </w:divBdr>
                      <w:divsChild>
                        <w:div w:id="596139935">
                          <w:marLeft w:val="-450"/>
                          <w:marRight w:val="0"/>
                          <w:marTop w:val="0"/>
                          <w:marBottom w:val="0"/>
                          <w:divBdr>
                            <w:top w:val="none" w:sz="0" w:space="0" w:color="auto"/>
                            <w:left w:val="none" w:sz="0" w:space="0" w:color="auto"/>
                            <w:bottom w:val="none" w:sz="0" w:space="0" w:color="auto"/>
                            <w:right w:val="none" w:sz="0" w:space="0" w:color="auto"/>
                          </w:divBdr>
                          <w:divsChild>
                            <w:div w:id="655064951">
                              <w:marLeft w:val="0"/>
                              <w:marRight w:val="0"/>
                              <w:marTop w:val="0"/>
                              <w:marBottom w:val="0"/>
                              <w:divBdr>
                                <w:top w:val="none" w:sz="0" w:space="0" w:color="auto"/>
                                <w:left w:val="none" w:sz="0" w:space="0" w:color="auto"/>
                                <w:bottom w:val="none" w:sz="0" w:space="0" w:color="auto"/>
                                <w:right w:val="none" w:sz="0" w:space="0" w:color="auto"/>
                              </w:divBdr>
                              <w:divsChild>
                                <w:div w:id="1366565302">
                                  <w:marLeft w:val="0"/>
                                  <w:marRight w:val="0"/>
                                  <w:marTop w:val="0"/>
                                  <w:marBottom w:val="300"/>
                                  <w:divBdr>
                                    <w:top w:val="none" w:sz="0" w:space="0" w:color="auto"/>
                                    <w:left w:val="none" w:sz="0" w:space="0" w:color="auto"/>
                                    <w:bottom w:val="none" w:sz="0" w:space="0" w:color="auto"/>
                                    <w:right w:val="none" w:sz="0" w:space="0" w:color="auto"/>
                                  </w:divBdr>
                                </w:div>
                              </w:divsChild>
                            </w:div>
                            <w:div w:id="904409946">
                              <w:marLeft w:val="450"/>
                              <w:marRight w:val="0"/>
                              <w:marTop w:val="0"/>
                              <w:marBottom w:val="0"/>
                              <w:divBdr>
                                <w:top w:val="none" w:sz="0" w:space="0" w:color="auto"/>
                                <w:left w:val="none" w:sz="0" w:space="0" w:color="auto"/>
                                <w:bottom w:val="none" w:sz="0" w:space="0" w:color="auto"/>
                                <w:right w:val="none" w:sz="0" w:space="0" w:color="auto"/>
                              </w:divBdr>
                              <w:divsChild>
                                <w:div w:id="1849244988">
                                  <w:marLeft w:val="0"/>
                                  <w:marRight w:val="0"/>
                                  <w:marTop w:val="0"/>
                                  <w:marBottom w:val="0"/>
                                  <w:divBdr>
                                    <w:top w:val="none" w:sz="0" w:space="0" w:color="auto"/>
                                    <w:left w:val="none" w:sz="0" w:space="0" w:color="auto"/>
                                    <w:bottom w:val="none" w:sz="0" w:space="0" w:color="auto"/>
                                    <w:right w:val="none" w:sz="0" w:space="0" w:color="auto"/>
                                  </w:divBdr>
                                  <w:divsChild>
                                    <w:div w:id="1843351561">
                                      <w:marLeft w:val="0"/>
                                      <w:marRight w:val="0"/>
                                      <w:marTop w:val="0"/>
                                      <w:marBottom w:val="0"/>
                                      <w:divBdr>
                                        <w:top w:val="none" w:sz="0" w:space="0" w:color="auto"/>
                                        <w:left w:val="none" w:sz="0" w:space="0" w:color="auto"/>
                                        <w:bottom w:val="none" w:sz="0" w:space="0" w:color="auto"/>
                                        <w:right w:val="none" w:sz="0" w:space="0" w:color="auto"/>
                                      </w:divBdr>
                                      <w:divsChild>
                                        <w:div w:id="929508837">
                                          <w:marLeft w:val="0"/>
                                          <w:marRight w:val="0"/>
                                          <w:marTop w:val="0"/>
                                          <w:marBottom w:val="0"/>
                                          <w:divBdr>
                                            <w:top w:val="none" w:sz="0" w:space="0" w:color="auto"/>
                                            <w:left w:val="none" w:sz="0" w:space="0" w:color="auto"/>
                                            <w:bottom w:val="none" w:sz="0" w:space="0" w:color="auto"/>
                                            <w:right w:val="none" w:sz="0" w:space="0" w:color="auto"/>
                                          </w:divBdr>
                                          <w:divsChild>
                                            <w:div w:id="564295830">
                                              <w:marLeft w:val="0"/>
                                              <w:marRight w:val="0"/>
                                              <w:marTop w:val="0"/>
                                              <w:marBottom w:val="0"/>
                                              <w:divBdr>
                                                <w:top w:val="none" w:sz="0" w:space="0" w:color="auto"/>
                                                <w:left w:val="none" w:sz="0" w:space="0" w:color="auto"/>
                                                <w:bottom w:val="none" w:sz="0" w:space="0" w:color="auto"/>
                                                <w:right w:val="none" w:sz="0" w:space="0" w:color="auto"/>
                                              </w:divBdr>
                                            </w:div>
                                            <w:div w:id="780304244">
                                              <w:marLeft w:val="0"/>
                                              <w:marRight w:val="0"/>
                                              <w:marTop w:val="0"/>
                                              <w:marBottom w:val="0"/>
                                              <w:divBdr>
                                                <w:top w:val="none" w:sz="0" w:space="0" w:color="auto"/>
                                                <w:left w:val="none" w:sz="0" w:space="0" w:color="auto"/>
                                                <w:bottom w:val="none" w:sz="0" w:space="0" w:color="auto"/>
                                                <w:right w:val="none" w:sz="0" w:space="0" w:color="auto"/>
                                              </w:divBdr>
                                            </w:div>
                                          </w:divsChild>
                                        </w:div>
                                        <w:div w:id="1357851714">
                                          <w:marLeft w:val="0"/>
                                          <w:marRight w:val="0"/>
                                          <w:marTop w:val="300"/>
                                          <w:marBottom w:val="0"/>
                                          <w:divBdr>
                                            <w:top w:val="none" w:sz="0" w:space="0" w:color="auto"/>
                                            <w:left w:val="none" w:sz="0" w:space="0" w:color="auto"/>
                                            <w:bottom w:val="none" w:sz="0" w:space="0" w:color="auto"/>
                                            <w:right w:val="none" w:sz="0" w:space="0" w:color="auto"/>
                                          </w:divBdr>
                                        </w:div>
                                      </w:divsChild>
                                    </w:div>
                                    <w:div w:id="353507100">
                                      <w:marLeft w:val="0"/>
                                      <w:marRight w:val="0"/>
                                      <w:marTop w:val="0"/>
                                      <w:marBottom w:val="0"/>
                                      <w:divBdr>
                                        <w:top w:val="none" w:sz="0" w:space="0" w:color="auto"/>
                                        <w:left w:val="none" w:sz="0" w:space="0" w:color="auto"/>
                                        <w:bottom w:val="none" w:sz="0" w:space="0" w:color="auto"/>
                                        <w:right w:val="none" w:sz="0" w:space="0" w:color="auto"/>
                                      </w:divBdr>
                                    </w:div>
                                    <w:div w:id="1580748789">
                                      <w:marLeft w:val="285"/>
                                      <w:marRight w:val="285"/>
                                      <w:marTop w:val="285"/>
                                      <w:marBottom w:val="285"/>
                                      <w:divBdr>
                                        <w:top w:val="none" w:sz="0" w:space="0" w:color="auto"/>
                                        <w:left w:val="none" w:sz="0" w:space="0" w:color="auto"/>
                                        <w:bottom w:val="none" w:sz="0" w:space="0" w:color="auto"/>
                                        <w:right w:val="none" w:sz="0" w:space="0" w:color="auto"/>
                                      </w:divBdr>
                                      <w:divsChild>
                                        <w:div w:id="1901094792">
                                          <w:marLeft w:val="0"/>
                                          <w:marRight w:val="225"/>
                                          <w:marTop w:val="0"/>
                                          <w:marBottom w:val="0"/>
                                          <w:divBdr>
                                            <w:top w:val="none" w:sz="0" w:space="0" w:color="auto"/>
                                            <w:left w:val="none" w:sz="0" w:space="0" w:color="auto"/>
                                            <w:bottom w:val="none" w:sz="0" w:space="0" w:color="auto"/>
                                            <w:right w:val="none" w:sz="0" w:space="0" w:color="auto"/>
                                          </w:divBdr>
                                        </w:div>
                                        <w:div w:id="1051659137">
                                          <w:marLeft w:val="0"/>
                                          <w:marRight w:val="0"/>
                                          <w:marTop w:val="0"/>
                                          <w:marBottom w:val="0"/>
                                          <w:divBdr>
                                            <w:top w:val="none" w:sz="0" w:space="0" w:color="auto"/>
                                            <w:left w:val="none" w:sz="0" w:space="0" w:color="auto"/>
                                            <w:bottom w:val="none" w:sz="0" w:space="0" w:color="auto"/>
                                            <w:right w:val="none" w:sz="0" w:space="0" w:color="auto"/>
                                          </w:divBdr>
                                          <w:divsChild>
                                            <w:div w:id="19202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1945612">
                  <w:marLeft w:val="-450"/>
                  <w:marRight w:val="0"/>
                  <w:marTop w:val="0"/>
                  <w:marBottom w:val="0"/>
                  <w:divBdr>
                    <w:top w:val="none" w:sz="0" w:space="0" w:color="auto"/>
                    <w:left w:val="none" w:sz="0" w:space="0" w:color="auto"/>
                    <w:bottom w:val="none" w:sz="0" w:space="0" w:color="auto"/>
                    <w:right w:val="none" w:sz="0" w:space="0" w:color="auto"/>
                  </w:divBdr>
                  <w:divsChild>
                    <w:div w:id="322507588">
                      <w:marLeft w:val="450"/>
                      <w:marRight w:val="0"/>
                      <w:marTop w:val="0"/>
                      <w:marBottom w:val="0"/>
                      <w:divBdr>
                        <w:top w:val="none" w:sz="0" w:space="0" w:color="auto"/>
                        <w:left w:val="none" w:sz="0" w:space="0" w:color="auto"/>
                        <w:bottom w:val="none" w:sz="0" w:space="0" w:color="auto"/>
                        <w:right w:val="none" w:sz="0" w:space="0" w:color="auto"/>
                      </w:divBdr>
                      <w:divsChild>
                        <w:div w:id="1600983462">
                          <w:marLeft w:val="0"/>
                          <w:marRight w:val="0"/>
                          <w:marTop w:val="0"/>
                          <w:marBottom w:val="0"/>
                          <w:divBdr>
                            <w:top w:val="none" w:sz="0" w:space="0" w:color="auto"/>
                            <w:left w:val="none" w:sz="0" w:space="0" w:color="auto"/>
                            <w:bottom w:val="none" w:sz="0" w:space="0" w:color="auto"/>
                            <w:right w:val="none" w:sz="0" w:space="0" w:color="auto"/>
                          </w:divBdr>
                          <w:divsChild>
                            <w:div w:id="1616475414">
                              <w:marLeft w:val="0"/>
                              <w:marRight w:val="0"/>
                              <w:marTop w:val="0"/>
                              <w:marBottom w:val="0"/>
                              <w:divBdr>
                                <w:top w:val="single" w:sz="6" w:space="15" w:color="CCCCCC"/>
                                <w:left w:val="single" w:sz="6" w:space="0" w:color="CCCCCC"/>
                                <w:bottom w:val="single" w:sz="6" w:space="15" w:color="CCCCCC"/>
                                <w:right w:val="single" w:sz="6" w:space="0" w:color="CCCCCC"/>
                              </w:divBdr>
                            </w:div>
                            <w:div w:id="1359966532">
                              <w:marLeft w:val="0"/>
                              <w:marRight w:val="0"/>
                              <w:marTop w:val="300"/>
                              <w:marBottom w:val="0"/>
                              <w:divBdr>
                                <w:top w:val="none" w:sz="0" w:space="0" w:color="auto"/>
                                <w:left w:val="none" w:sz="0" w:space="0" w:color="auto"/>
                                <w:bottom w:val="none" w:sz="0" w:space="0" w:color="auto"/>
                                <w:right w:val="none" w:sz="0" w:space="0" w:color="auto"/>
                              </w:divBdr>
                            </w:div>
                            <w:div w:id="1841851269">
                              <w:marLeft w:val="0"/>
                              <w:marRight w:val="0"/>
                              <w:marTop w:val="0"/>
                              <w:marBottom w:val="0"/>
                              <w:divBdr>
                                <w:top w:val="single" w:sz="6" w:space="15" w:color="CCCCCC"/>
                                <w:left w:val="single" w:sz="6" w:space="0" w:color="CCCCCC"/>
                                <w:bottom w:val="single" w:sz="6" w:space="15" w:color="CCCCCC"/>
                                <w:right w:val="single" w:sz="6" w:space="0" w:color="CCCCCC"/>
                              </w:divBdr>
                            </w:div>
                            <w:div w:id="29258513">
                              <w:marLeft w:val="0"/>
                              <w:marRight w:val="0"/>
                              <w:marTop w:val="300"/>
                              <w:marBottom w:val="0"/>
                              <w:divBdr>
                                <w:top w:val="none" w:sz="0" w:space="0" w:color="auto"/>
                                <w:left w:val="none" w:sz="0" w:space="0" w:color="auto"/>
                                <w:bottom w:val="none" w:sz="0" w:space="0" w:color="auto"/>
                                <w:right w:val="none" w:sz="0" w:space="0" w:color="auto"/>
                              </w:divBdr>
                            </w:div>
                            <w:div w:id="71858767">
                              <w:marLeft w:val="0"/>
                              <w:marRight w:val="0"/>
                              <w:marTop w:val="0"/>
                              <w:marBottom w:val="0"/>
                              <w:divBdr>
                                <w:top w:val="single" w:sz="6" w:space="15" w:color="CCCCCC"/>
                                <w:left w:val="single" w:sz="6" w:space="0" w:color="CCCCCC"/>
                                <w:bottom w:val="single" w:sz="6" w:space="15" w:color="CCCCCC"/>
                                <w:right w:val="single" w:sz="6" w:space="0" w:color="CCCCCC"/>
                              </w:divBdr>
                            </w:div>
                            <w:div w:id="699475341">
                              <w:marLeft w:val="0"/>
                              <w:marRight w:val="0"/>
                              <w:marTop w:val="300"/>
                              <w:marBottom w:val="0"/>
                              <w:divBdr>
                                <w:top w:val="none" w:sz="0" w:space="0" w:color="auto"/>
                                <w:left w:val="none" w:sz="0" w:space="0" w:color="auto"/>
                                <w:bottom w:val="none" w:sz="0" w:space="0" w:color="auto"/>
                                <w:right w:val="none" w:sz="0" w:space="0" w:color="auto"/>
                              </w:divBdr>
                            </w:div>
                            <w:div w:id="704864959">
                              <w:marLeft w:val="0"/>
                              <w:marRight w:val="0"/>
                              <w:marTop w:val="0"/>
                              <w:marBottom w:val="0"/>
                              <w:divBdr>
                                <w:top w:val="single" w:sz="6" w:space="15" w:color="CCCCCC"/>
                                <w:left w:val="single" w:sz="6" w:space="0" w:color="CCCCCC"/>
                                <w:bottom w:val="single" w:sz="6" w:space="15" w:color="CCCCCC"/>
                                <w:right w:val="single" w:sz="6" w:space="0" w:color="CCCCCC"/>
                              </w:divBdr>
                            </w:div>
                            <w:div w:id="148444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076171211">
                  <w:marLeft w:val="-450"/>
                  <w:marRight w:val="0"/>
                  <w:marTop w:val="0"/>
                  <w:marBottom w:val="0"/>
                  <w:divBdr>
                    <w:top w:val="none" w:sz="0" w:space="0" w:color="auto"/>
                    <w:left w:val="none" w:sz="0" w:space="0" w:color="auto"/>
                    <w:bottom w:val="none" w:sz="0" w:space="0" w:color="auto"/>
                    <w:right w:val="none" w:sz="0" w:space="0" w:color="auto"/>
                  </w:divBdr>
                  <w:divsChild>
                    <w:div w:id="708603179">
                      <w:marLeft w:val="450"/>
                      <w:marRight w:val="0"/>
                      <w:marTop w:val="0"/>
                      <w:marBottom w:val="0"/>
                      <w:divBdr>
                        <w:top w:val="none" w:sz="0" w:space="0" w:color="auto"/>
                        <w:left w:val="none" w:sz="0" w:space="0" w:color="auto"/>
                        <w:bottom w:val="none" w:sz="0" w:space="0" w:color="auto"/>
                        <w:right w:val="none" w:sz="0" w:space="0" w:color="auto"/>
                      </w:divBdr>
                      <w:divsChild>
                        <w:div w:id="1293563575">
                          <w:marLeft w:val="0"/>
                          <w:marRight w:val="0"/>
                          <w:marTop w:val="600"/>
                          <w:marBottom w:val="0"/>
                          <w:divBdr>
                            <w:top w:val="none" w:sz="0" w:space="0" w:color="auto"/>
                            <w:left w:val="none" w:sz="0" w:space="0" w:color="auto"/>
                            <w:bottom w:val="none" w:sz="0" w:space="0" w:color="auto"/>
                            <w:right w:val="none" w:sz="0" w:space="0" w:color="auto"/>
                          </w:divBdr>
                          <w:divsChild>
                            <w:div w:id="49623319">
                              <w:marLeft w:val="-450"/>
                              <w:marRight w:val="0"/>
                              <w:marTop w:val="0"/>
                              <w:marBottom w:val="450"/>
                              <w:divBdr>
                                <w:top w:val="none" w:sz="0" w:space="0" w:color="auto"/>
                                <w:left w:val="none" w:sz="0" w:space="0" w:color="auto"/>
                                <w:bottom w:val="none" w:sz="0" w:space="0" w:color="auto"/>
                                <w:right w:val="none" w:sz="0" w:space="0" w:color="auto"/>
                              </w:divBdr>
                              <w:divsChild>
                                <w:div w:id="869609549">
                                  <w:marLeft w:val="0"/>
                                  <w:marRight w:val="0"/>
                                  <w:marTop w:val="0"/>
                                  <w:marBottom w:val="525"/>
                                  <w:divBdr>
                                    <w:top w:val="none" w:sz="0" w:space="0" w:color="auto"/>
                                    <w:left w:val="none" w:sz="0" w:space="0" w:color="auto"/>
                                    <w:bottom w:val="none" w:sz="0" w:space="0" w:color="auto"/>
                                    <w:right w:val="none" w:sz="0" w:space="0" w:color="auto"/>
                                  </w:divBdr>
                                  <w:divsChild>
                                    <w:div w:id="46723689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904143621">
                              <w:marLeft w:val="-450"/>
                              <w:marRight w:val="0"/>
                              <w:marTop w:val="0"/>
                              <w:marBottom w:val="450"/>
                              <w:divBdr>
                                <w:top w:val="none" w:sz="0" w:space="0" w:color="auto"/>
                                <w:left w:val="none" w:sz="0" w:space="0" w:color="auto"/>
                                <w:bottom w:val="none" w:sz="0" w:space="0" w:color="auto"/>
                                <w:right w:val="none" w:sz="0" w:space="0" w:color="auto"/>
                              </w:divBdr>
                              <w:divsChild>
                                <w:div w:id="1095590383">
                                  <w:marLeft w:val="450"/>
                                  <w:marRight w:val="0"/>
                                  <w:marTop w:val="0"/>
                                  <w:marBottom w:val="0"/>
                                  <w:divBdr>
                                    <w:top w:val="none" w:sz="0" w:space="0" w:color="auto"/>
                                    <w:left w:val="none" w:sz="0" w:space="0" w:color="auto"/>
                                    <w:bottom w:val="none" w:sz="0" w:space="0" w:color="auto"/>
                                    <w:right w:val="none" w:sz="0" w:space="0" w:color="auto"/>
                                  </w:divBdr>
                                  <w:divsChild>
                                    <w:div w:id="1438215150">
                                      <w:marLeft w:val="0"/>
                                      <w:marRight w:val="0"/>
                                      <w:marTop w:val="0"/>
                                      <w:marBottom w:val="525"/>
                                      <w:divBdr>
                                        <w:top w:val="none" w:sz="0" w:space="0" w:color="auto"/>
                                        <w:left w:val="none" w:sz="0" w:space="0" w:color="auto"/>
                                        <w:bottom w:val="none" w:sz="0" w:space="0" w:color="auto"/>
                                        <w:right w:val="none" w:sz="0" w:space="0" w:color="auto"/>
                                      </w:divBdr>
                                    </w:div>
                                  </w:divsChild>
                                </w:div>
                                <w:div w:id="675963834">
                                  <w:marLeft w:val="450"/>
                                  <w:marRight w:val="0"/>
                                  <w:marTop w:val="0"/>
                                  <w:marBottom w:val="0"/>
                                  <w:divBdr>
                                    <w:top w:val="none" w:sz="0" w:space="0" w:color="auto"/>
                                    <w:left w:val="none" w:sz="0" w:space="0" w:color="auto"/>
                                    <w:bottom w:val="none" w:sz="0" w:space="0" w:color="auto"/>
                                    <w:right w:val="none" w:sz="0" w:space="0" w:color="auto"/>
                                  </w:divBdr>
                                  <w:divsChild>
                                    <w:div w:id="795683497">
                                      <w:marLeft w:val="0"/>
                                      <w:marRight w:val="0"/>
                                      <w:marTop w:val="0"/>
                                      <w:marBottom w:val="525"/>
                                      <w:divBdr>
                                        <w:top w:val="none" w:sz="0" w:space="0" w:color="auto"/>
                                        <w:left w:val="none" w:sz="0" w:space="0" w:color="auto"/>
                                        <w:bottom w:val="none" w:sz="0" w:space="0" w:color="auto"/>
                                        <w:right w:val="none" w:sz="0" w:space="0" w:color="auto"/>
                                      </w:divBdr>
                                    </w:div>
                                  </w:divsChild>
                                </w:div>
                                <w:div w:id="949824787">
                                  <w:marLeft w:val="450"/>
                                  <w:marRight w:val="0"/>
                                  <w:marTop w:val="0"/>
                                  <w:marBottom w:val="0"/>
                                  <w:divBdr>
                                    <w:top w:val="none" w:sz="0" w:space="0" w:color="auto"/>
                                    <w:left w:val="none" w:sz="0" w:space="0" w:color="auto"/>
                                    <w:bottom w:val="none" w:sz="0" w:space="0" w:color="auto"/>
                                    <w:right w:val="none" w:sz="0" w:space="0" w:color="auto"/>
                                  </w:divBdr>
                                  <w:divsChild>
                                    <w:div w:id="322398323">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36387030">
                              <w:marLeft w:val="-450"/>
                              <w:marRight w:val="0"/>
                              <w:marTop w:val="0"/>
                              <w:marBottom w:val="450"/>
                              <w:divBdr>
                                <w:top w:val="none" w:sz="0" w:space="0" w:color="auto"/>
                                <w:left w:val="none" w:sz="0" w:space="0" w:color="auto"/>
                                <w:bottom w:val="none" w:sz="0" w:space="0" w:color="auto"/>
                                <w:right w:val="none" w:sz="0" w:space="0" w:color="auto"/>
                              </w:divBdr>
                              <w:divsChild>
                                <w:div w:id="200093323">
                                  <w:marLeft w:val="450"/>
                                  <w:marRight w:val="0"/>
                                  <w:marTop w:val="0"/>
                                  <w:marBottom w:val="0"/>
                                  <w:divBdr>
                                    <w:top w:val="none" w:sz="0" w:space="0" w:color="auto"/>
                                    <w:left w:val="none" w:sz="0" w:space="0" w:color="auto"/>
                                    <w:bottom w:val="none" w:sz="0" w:space="0" w:color="auto"/>
                                    <w:right w:val="none" w:sz="0" w:space="0" w:color="auto"/>
                                  </w:divBdr>
                                  <w:divsChild>
                                    <w:div w:id="1276719057">
                                      <w:marLeft w:val="0"/>
                                      <w:marRight w:val="0"/>
                                      <w:marTop w:val="0"/>
                                      <w:marBottom w:val="525"/>
                                      <w:divBdr>
                                        <w:top w:val="none" w:sz="0" w:space="0" w:color="auto"/>
                                        <w:left w:val="none" w:sz="0" w:space="0" w:color="auto"/>
                                        <w:bottom w:val="none" w:sz="0" w:space="0" w:color="auto"/>
                                        <w:right w:val="none" w:sz="0" w:space="0" w:color="auto"/>
                                      </w:divBdr>
                                    </w:div>
                                  </w:divsChild>
                                </w:div>
                                <w:div w:id="55590243">
                                  <w:marLeft w:val="450"/>
                                  <w:marRight w:val="0"/>
                                  <w:marTop w:val="0"/>
                                  <w:marBottom w:val="0"/>
                                  <w:divBdr>
                                    <w:top w:val="none" w:sz="0" w:space="0" w:color="auto"/>
                                    <w:left w:val="none" w:sz="0" w:space="0" w:color="auto"/>
                                    <w:bottom w:val="none" w:sz="0" w:space="0" w:color="auto"/>
                                    <w:right w:val="none" w:sz="0" w:space="0" w:color="auto"/>
                                  </w:divBdr>
                                  <w:divsChild>
                                    <w:div w:id="1767572627">
                                      <w:marLeft w:val="0"/>
                                      <w:marRight w:val="0"/>
                                      <w:marTop w:val="0"/>
                                      <w:marBottom w:val="525"/>
                                      <w:divBdr>
                                        <w:top w:val="none" w:sz="0" w:space="0" w:color="auto"/>
                                        <w:left w:val="none" w:sz="0" w:space="0" w:color="auto"/>
                                        <w:bottom w:val="none" w:sz="0" w:space="0" w:color="auto"/>
                                        <w:right w:val="none" w:sz="0" w:space="0" w:color="auto"/>
                                      </w:divBdr>
                                    </w:div>
                                  </w:divsChild>
                                </w:div>
                                <w:div w:id="292560935">
                                  <w:marLeft w:val="450"/>
                                  <w:marRight w:val="0"/>
                                  <w:marTop w:val="0"/>
                                  <w:marBottom w:val="0"/>
                                  <w:divBdr>
                                    <w:top w:val="none" w:sz="0" w:space="0" w:color="auto"/>
                                    <w:left w:val="none" w:sz="0" w:space="0" w:color="auto"/>
                                    <w:bottom w:val="none" w:sz="0" w:space="0" w:color="auto"/>
                                    <w:right w:val="none" w:sz="0" w:space="0" w:color="auto"/>
                                  </w:divBdr>
                                  <w:divsChild>
                                    <w:div w:id="1907836163">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762218809">
                              <w:marLeft w:val="-450"/>
                              <w:marRight w:val="0"/>
                              <w:marTop w:val="0"/>
                              <w:marBottom w:val="450"/>
                              <w:divBdr>
                                <w:top w:val="none" w:sz="0" w:space="0" w:color="auto"/>
                                <w:left w:val="none" w:sz="0" w:space="0" w:color="auto"/>
                                <w:bottom w:val="none" w:sz="0" w:space="0" w:color="auto"/>
                                <w:right w:val="none" w:sz="0" w:space="0" w:color="auto"/>
                              </w:divBdr>
                              <w:divsChild>
                                <w:div w:id="1492405082">
                                  <w:marLeft w:val="0"/>
                                  <w:marRight w:val="0"/>
                                  <w:marTop w:val="0"/>
                                  <w:marBottom w:val="525"/>
                                  <w:divBdr>
                                    <w:top w:val="none" w:sz="0" w:space="0" w:color="auto"/>
                                    <w:left w:val="none" w:sz="0" w:space="0" w:color="auto"/>
                                    <w:bottom w:val="none" w:sz="0" w:space="0" w:color="auto"/>
                                    <w:right w:val="none" w:sz="0" w:space="0" w:color="auto"/>
                                  </w:divBdr>
                                  <w:divsChild>
                                    <w:div w:id="103319336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946302504">
                              <w:marLeft w:val="-450"/>
                              <w:marRight w:val="0"/>
                              <w:marTop w:val="0"/>
                              <w:marBottom w:val="450"/>
                              <w:divBdr>
                                <w:top w:val="none" w:sz="0" w:space="0" w:color="auto"/>
                                <w:left w:val="none" w:sz="0" w:space="0" w:color="auto"/>
                                <w:bottom w:val="none" w:sz="0" w:space="0" w:color="auto"/>
                                <w:right w:val="none" w:sz="0" w:space="0" w:color="auto"/>
                              </w:divBdr>
                              <w:divsChild>
                                <w:div w:id="300429812">
                                  <w:marLeft w:val="450"/>
                                  <w:marRight w:val="0"/>
                                  <w:marTop w:val="0"/>
                                  <w:marBottom w:val="0"/>
                                  <w:divBdr>
                                    <w:top w:val="none" w:sz="0" w:space="0" w:color="auto"/>
                                    <w:left w:val="none" w:sz="0" w:space="0" w:color="auto"/>
                                    <w:bottom w:val="none" w:sz="0" w:space="0" w:color="auto"/>
                                    <w:right w:val="none" w:sz="0" w:space="0" w:color="auto"/>
                                  </w:divBdr>
                                  <w:divsChild>
                                    <w:div w:id="874854221">
                                      <w:marLeft w:val="0"/>
                                      <w:marRight w:val="0"/>
                                      <w:marTop w:val="0"/>
                                      <w:marBottom w:val="525"/>
                                      <w:divBdr>
                                        <w:top w:val="none" w:sz="0" w:space="0" w:color="auto"/>
                                        <w:left w:val="none" w:sz="0" w:space="0" w:color="auto"/>
                                        <w:bottom w:val="none" w:sz="0" w:space="0" w:color="auto"/>
                                        <w:right w:val="none" w:sz="0" w:space="0" w:color="auto"/>
                                      </w:divBdr>
                                    </w:div>
                                  </w:divsChild>
                                </w:div>
                                <w:div w:id="1431660120">
                                  <w:marLeft w:val="450"/>
                                  <w:marRight w:val="0"/>
                                  <w:marTop w:val="0"/>
                                  <w:marBottom w:val="0"/>
                                  <w:divBdr>
                                    <w:top w:val="none" w:sz="0" w:space="0" w:color="auto"/>
                                    <w:left w:val="none" w:sz="0" w:space="0" w:color="auto"/>
                                    <w:bottom w:val="none" w:sz="0" w:space="0" w:color="auto"/>
                                    <w:right w:val="none" w:sz="0" w:space="0" w:color="auto"/>
                                  </w:divBdr>
                                  <w:divsChild>
                                    <w:div w:id="1300380031">
                                      <w:marLeft w:val="0"/>
                                      <w:marRight w:val="0"/>
                                      <w:marTop w:val="0"/>
                                      <w:marBottom w:val="525"/>
                                      <w:divBdr>
                                        <w:top w:val="none" w:sz="0" w:space="0" w:color="auto"/>
                                        <w:left w:val="none" w:sz="0" w:space="0" w:color="auto"/>
                                        <w:bottom w:val="none" w:sz="0" w:space="0" w:color="auto"/>
                                        <w:right w:val="none" w:sz="0" w:space="0" w:color="auto"/>
                                      </w:divBdr>
                                    </w:div>
                                  </w:divsChild>
                                </w:div>
                                <w:div w:id="1057900225">
                                  <w:marLeft w:val="450"/>
                                  <w:marRight w:val="0"/>
                                  <w:marTop w:val="0"/>
                                  <w:marBottom w:val="0"/>
                                  <w:divBdr>
                                    <w:top w:val="none" w:sz="0" w:space="0" w:color="auto"/>
                                    <w:left w:val="none" w:sz="0" w:space="0" w:color="auto"/>
                                    <w:bottom w:val="none" w:sz="0" w:space="0" w:color="auto"/>
                                    <w:right w:val="none" w:sz="0" w:space="0" w:color="auto"/>
                                  </w:divBdr>
                                  <w:divsChild>
                                    <w:div w:id="1653102987">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346059461">
                              <w:marLeft w:val="-450"/>
                              <w:marRight w:val="0"/>
                              <w:marTop w:val="0"/>
                              <w:marBottom w:val="450"/>
                              <w:divBdr>
                                <w:top w:val="none" w:sz="0" w:space="0" w:color="auto"/>
                                <w:left w:val="none" w:sz="0" w:space="0" w:color="auto"/>
                                <w:bottom w:val="none" w:sz="0" w:space="0" w:color="auto"/>
                                <w:right w:val="none" w:sz="0" w:space="0" w:color="auto"/>
                              </w:divBdr>
                              <w:divsChild>
                                <w:div w:id="1088037050">
                                  <w:marLeft w:val="450"/>
                                  <w:marRight w:val="0"/>
                                  <w:marTop w:val="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525"/>
                                      <w:divBdr>
                                        <w:top w:val="none" w:sz="0" w:space="0" w:color="auto"/>
                                        <w:left w:val="none" w:sz="0" w:space="0" w:color="auto"/>
                                        <w:bottom w:val="none" w:sz="0" w:space="0" w:color="auto"/>
                                        <w:right w:val="none" w:sz="0" w:space="0" w:color="auto"/>
                                      </w:divBdr>
                                    </w:div>
                                  </w:divsChild>
                                </w:div>
                                <w:div w:id="739789760">
                                  <w:marLeft w:val="450"/>
                                  <w:marRight w:val="0"/>
                                  <w:marTop w:val="0"/>
                                  <w:marBottom w:val="0"/>
                                  <w:divBdr>
                                    <w:top w:val="none" w:sz="0" w:space="0" w:color="auto"/>
                                    <w:left w:val="none" w:sz="0" w:space="0" w:color="auto"/>
                                    <w:bottom w:val="none" w:sz="0" w:space="0" w:color="auto"/>
                                    <w:right w:val="none" w:sz="0" w:space="0" w:color="auto"/>
                                  </w:divBdr>
                                  <w:divsChild>
                                    <w:div w:id="665672438">
                                      <w:marLeft w:val="0"/>
                                      <w:marRight w:val="0"/>
                                      <w:marTop w:val="0"/>
                                      <w:marBottom w:val="525"/>
                                      <w:divBdr>
                                        <w:top w:val="none" w:sz="0" w:space="0" w:color="auto"/>
                                        <w:left w:val="none" w:sz="0" w:space="0" w:color="auto"/>
                                        <w:bottom w:val="none" w:sz="0" w:space="0" w:color="auto"/>
                                        <w:right w:val="none" w:sz="0" w:space="0" w:color="auto"/>
                                      </w:divBdr>
                                    </w:div>
                                  </w:divsChild>
                                </w:div>
                                <w:div w:id="1724333082">
                                  <w:marLeft w:val="450"/>
                                  <w:marRight w:val="0"/>
                                  <w:marTop w:val="0"/>
                                  <w:marBottom w:val="0"/>
                                  <w:divBdr>
                                    <w:top w:val="none" w:sz="0" w:space="0" w:color="auto"/>
                                    <w:left w:val="none" w:sz="0" w:space="0" w:color="auto"/>
                                    <w:bottom w:val="none" w:sz="0" w:space="0" w:color="auto"/>
                                    <w:right w:val="none" w:sz="0" w:space="0" w:color="auto"/>
                                  </w:divBdr>
                                  <w:divsChild>
                                    <w:div w:id="1596206413">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654211750">
                              <w:marLeft w:val="-450"/>
                              <w:marRight w:val="0"/>
                              <w:marTop w:val="0"/>
                              <w:marBottom w:val="450"/>
                              <w:divBdr>
                                <w:top w:val="none" w:sz="0" w:space="0" w:color="auto"/>
                                <w:left w:val="none" w:sz="0" w:space="0" w:color="auto"/>
                                <w:bottom w:val="none" w:sz="0" w:space="0" w:color="auto"/>
                                <w:right w:val="none" w:sz="0" w:space="0" w:color="auto"/>
                              </w:divBdr>
                              <w:divsChild>
                                <w:div w:id="583074078">
                                  <w:marLeft w:val="0"/>
                                  <w:marRight w:val="0"/>
                                  <w:marTop w:val="0"/>
                                  <w:marBottom w:val="525"/>
                                  <w:divBdr>
                                    <w:top w:val="none" w:sz="0" w:space="0" w:color="auto"/>
                                    <w:left w:val="none" w:sz="0" w:space="0" w:color="auto"/>
                                    <w:bottom w:val="none" w:sz="0" w:space="0" w:color="auto"/>
                                    <w:right w:val="none" w:sz="0" w:space="0" w:color="auto"/>
                                  </w:divBdr>
                                  <w:divsChild>
                                    <w:div w:id="36641488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435710753">
                              <w:marLeft w:val="-450"/>
                              <w:marRight w:val="0"/>
                              <w:marTop w:val="0"/>
                              <w:marBottom w:val="450"/>
                              <w:divBdr>
                                <w:top w:val="none" w:sz="0" w:space="0" w:color="auto"/>
                                <w:left w:val="none" w:sz="0" w:space="0" w:color="auto"/>
                                <w:bottom w:val="none" w:sz="0" w:space="0" w:color="auto"/>
                                <w:right w:val="none" w:sz="0" w:space="0" w:color="auto"/>
                              </w:divBdr>
                              <w:divsChild>
                                <w:div w:id="1891383888">
                                  <w:marLeft w:val="450"/>
                                  <w:marRight w:val="0"/>
                                  <w:marTop w:val="0"/>
                                  <w:marBottom w:val="0"/>
                                  <w:divBdr>
                                    <w:top w:val="none" w:sz="0" w:space="0" w:color="auto"/>
                                    <w:left w:val="none" w:sz="0" w:space="0" w:color="auto"/>
                                    <w:bottom w:val="none" w:sz="0" w:space="0" w:color="auto"/>
                                    <w:right w:val="none" w:sz="0" w:space="0" w:color="auto"/>
                                  </w:divBdr>
                                  <w:divsChild>
                                    <w:div w:id="1995256391">
                                      <w:marLeft w:val="0"/>
                                      <w:marRight w:val="0"/>
                                      <w:marTop w:val="0"/>
                                      <w:marBottom w:val="525"/>
                                      <w:divBdr>
                                        <w:top w:val="none" w:sz="0" w:space="0" w:color="auto"/>
                                        <w:left w:val="none" w:sz="0" w:space="0" w:color="auto"/>
                                        <w:bottom w:val="none" w:sz="0" w:space="0" w:color="auto"/>
                                        <w:right w:val="none" w:sz="0" w:space="0" w:color="auto"/>
                                      </w:divBdr>
                                    </w:div>
                                  </w:divsChild>
                                </w:div>
                                <w:div w:id="499807614">
                                  <w:marLeft w:val="450"/>
                                  <w:marRight w:val="0"/>
                                  <w:marTop w:val="0"/>
                                  <w:marBottom w:val="0"/>
                                  <w:divBdr>
                                    <w:top w:val="none" w:sz="0" w:space="0" w:color="auto"/>
                                    <w:left w:val="none" w:sz="0" w:space="0" w:color="auto"/>
                                    <w:bottom w:val="none" w:sz="0" w:space="0" w:color="auto"/>
                                    <w:right w:val="none" w:sz="0" w:space="0" w:color="auto"/>
                                  </w:divBdr>
                                  <w:divsChild>
                                    <w:div w:id="1835340582">
                                      <w:marLeft w:val="0"/>
                                      <w:marRight w:val="0"/>
                                      <w:marTop w:val="0"/>
                                      <w:marBottom w:val="525"/>
                                      <w:divBdr>
                                        <w:top w:val="none" w:sz="0" w:space="0" w:color="auto"/>
                                        <w:left w:val="none" w:sz="0" w:space="0" w:color="auto"/>
                                        <w:bottom w:val="none" w:sz="0" w:space="0" w:color="auto"/>
                                        <w:right w:val="none" w:sz="0" w:space="0" w:color="auto"/>
                                      </w:divBdr>
                                    </w:div>
                                  </w:divsChild>
                                </w:div>
                                <w:div w:id="2129348745">
                                  <w:marLeft w:val="450"/>
                                  <w:marRight w:val="0"/>
                                  <w:marTop w:val="0"/>
                                  <w:marBottom w:val="0"/>
                                  <w:divBdr>
                                    <w:top w:val="none" w:sz="0" w:space="0" w:color="auto"/>
                                    <w:left w:val="none" w:sz="0" w:space="0" w:color="auto"/>
                                    <w:bottom w:val="none" w:sz="0" w:space="0" w:color="auto"/>
                                    <w:right w:val="none" w:sz="0" w:space="0" w:color="auto"/>
                                  </w:divBdr>
                                  <w:divsChild>
                                    <w:div w:id="167025309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333945299">
                              <w:marLeft w:val="-450"/>
                              <w:marRight w:val="0"/>
                              <w:marTop w:val="0"/>
                              <w:marBottom w:val="450"/>
                              <w:divBdr>
                                <w:top w:val="none" w:sz="0" w:space="0" w:color="auto"/>
                                <w:left w:val="none" w:sz="0" w:space="0" w:color="auto"/>
                                <w:bottom w:val="none" w:sz="0" w:space="0" w:color="auto"/>
                                <w:right w:val="none" w:sz="0" w:space="0" w:color="auto"/>
                              </w:divBdr>
                              <w:divsChild>
                                <w:div w:id="1522935806">
                                  <w:marLeft w:val="450"/>
                                  <w:marRight w:val="0"/>
                                  <w:marTop w:val="0"/>
                                  <w:marBottom w:val="0"/>
                                  <w:divBdr>
                                    <w:top w:val="none" w:sz="0" w:space="0" w:color="auto"/>
                                    <w:left w:val="none" w:sz="0" w:space="0" w:color="auto"/>
                                    <w:bottom w:val="none" w:sz="0" w:space="0" w:color="auto"/>
                                    <w:right w:val="none" w:sz="0" w:space="0" w:color="auto"/>
                                  </w:divBdr>
                                  <w:divsChild>
                                    <w:div w:id="2039046246">
                                      <w:marLeft w:val="0"/>
                                      <w:marRight w:val="0"/>
                                      <w:marTop w:val="0"/>
                                      <w:marBottom w:val="525"/>
                                      <w:divBdr>
                                        <w:top w:val="none" w:sz="0" w:space="0" w:color="auto"/>
                                        <w:left w:val="none" w:sz="0" w:space="0" w:color="auto"/>
                                        <w:bottom w:val="none" w:sz="0" w:space="0" w:color="auto"/>
                                        <w:right w:val="none" w:sz="0" w:space="0" w:color="auto"/>
                                      </w:divBdr>
                                    </w:div>
                                  </w:divsChild>
                                </w:div>
                                <w:div w:id="276836348">
                                  <w:marLeft w:val="450"/>
                                  <w:marRight w:val="0"/>
                                  <w:marTop w:val="0"/>
                                  <w:marBottom w:val="0"/>
                                  <w:divBdr>
                                    <w:top w:val="none" w:sz="0" w:space="0" w:color="auto"/>
                                    <w:left w:val="none" w:sz="0" w:space="0" w:color="auto"/>
                                    <w:bottom w:val="none" w:sz="0" w:space="0" w:color="auto"/>
                                    <w:right w:val="none" w:sz="0" w:space="0" w:color="auto"/>
                                  </w:divBdr>
                                  <w:divsChild>
                                    <w:div w:id="2628830">
                                      <w:marLeft w:val="0"/>
                                      <w:marRight w:val="0"/>
                                      <w:marTop w:val="0"/>
                                      <w:marBottom w:val="525"/>
                                      <w:divBdr>
                                        <w:top w:val="none" w:sz="0" w:space="0" w:color="auto"/>
                                        <w:left w:val="none" w:sz="0" w:space="0" w:color="auto"/>
                                        <w:bottom w:val="none" w:sz="0" w:space="0" w:color="auto"/>
                                        <w:right w:val="none" w:sz="0" w:space="0" w:color="auto"/>
                                      </w:divBdr>
                                    </w:div>
                                  </w:divsChild>
                                </w:div>
                                <w:div w:id="1982227315">
                                  <w:marLeft w:val="450"/>
                                  <w:marRight w:val="0"/>
                                  <w:marTop w:val="0"/>
                                  <w:marBottom w:val="0"/>
                                  <w:divBdr>
                                    <w:top w:val="none" w:sz="0" w:space="0" w:color="auto"/>
                                    <w:left w:val="none" w:sz="0" w:space="0" w:color="auto"/>
                                    <w:bottom w:val="none" w:sz="0" w:space="0" w:color="auto"/>
                                    <w:right w:val="none" w:sz="0" w:space="0" w:color="auto"/>
                                  </w:divBdr>
                                  <w:divsChild>
                                    <w:div w:id="164169621">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332684063">
                  <w:marLeft w:val="-450"/>
                  <w:marRight w:val="0"/>
                  <w:marTop w:val="0"/>
                  <w:marBottom w:val="0"/>
                  <w:divBdr>
                    <w:top w:val="none" w:sz="0" w:space="0" w:color="auto"/>
                    <w:left w:val="none" w:sz="0" w:space="0" w:color="auto"/>
                    <w:bottom w:val="none" w:sz="0" w:space="0" w:color="auto"/>
                    <w:right w:val="none" w:sz="0" w:space="0" w:color="auto"/>
                  </w:divBdr>
                  <w:divsChild>
                    <w:div w:id="44735377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060">
          <w:marLeft w:val="0"/>
          <w:marRight w:val="0"/>
          <w:marTop w:val="0"/>
          <w:marBottom w:val="0"/>
          <w:divBdr>
            <w:top w:val="none" w:sz="0" w:space="0" w:color="auto"/>
            <w:left w:val="none" w:sz="0" w:space="0" w:color="auto"/>
            <w:bottom w:val="none" w:sz="0" w:space="0" w:color="auto"/>
            <w:right w:val="none" w:sz="0" w:space="0" w:color="auto"/>
          </w:divBdr>
        </w:div>
      </w:divsChild>
    </w:div>
    <w:div w:id="488714979">
      <w:bodyDiv w:val="1"/>
      <w:marLeft w:val="0"/>
      <w:marRight w:val="0"/>
      <w:marTop w:val="0"/>
      <w:marBottom w:val="0"/>
      <w:divBdr>
        <w:top w:val="none" w:sz="0" w:space="0" w:color="auto"/>
        <w:left w:val="none" w:sz="0" w:space="0" w:color="auto"/>
        <w:bottom w:val="none" w:sz="0" w:space="0" w:color="auto"/>
        <w:right w:val="none" w:sz="0" w:space="0" w:color="auto"/>
      </w:divBdr>
    </w:div>
    <w:div w:id="535429530">
      <w:bodyDiv w:val="1"/>
      <w:marLeft w:val="0"/>
      <w:marRight w:val="0"/>
      <w:marTop w:val="0"/>
      <w:marBottom w:val="0"/>
      <w:divBdr>
        <w:top w:val="none" w:sz="0" w:space="0" w:color="auto"/>
        <w:left w:val="none" w:sz="0" w:space="0" w:color="auto"/>
        <w:bottom w:val="none" w:sz="0" w:space="0" w:color="auto"/>
        <w:right w:val="none" w:sz="0" w:space="0" w:color="auto"/>
      </w:divBdr>
    </w:div>
    <w:div w:id="588005680">
      <w:bodyDiv w:val="1"/>
      <w:marLeft w:val="0"/>
      <w:marRight w:val="0"/>
      <w:marTop w:val="0"/>
      <w:marBottom w:val="0"/>
      <w:divBdr>
        <w:top w:val="none" w:sz="0" w:space="0" w:color="auto"/>
        <w:left w:val="none" w:sz="0" w:space="0" w:color="auto"/>
        <w:bottom w:val="none" w:sz="0" w:space="0" w:color="auto"/>
        <w:right w:val="none" w:sz="0" w:space="0" w:color="auto"/>
      </w:divBdr>
    </w:div>
    <w:div w:id="641539976">
      <w:bodyDiv w:val="1"/>
      <w:marLeft w:val="0"/>
      <w:marRight w:val="0"/>
      <w:marTop w:val="0"/>
      <w:marBottom w:val="0"/>
      <w:divBdr>
        <w:top w:val="none" w:sz="0" w:space="0" w:color="auto"/>
        <w:left w:val="none" w:sz="0" w:space="0" w:color="auto"/>
        <w:bottom w:val="none" w:sz="0" w:space="0" w:color="auto"/>
        <w:right w:val="none" w:sz="0" w:space="0" w:color="auto"/>
      </w:divBdr>
    </w:div>
    <w:div w:id="1070156136">
      <w:bodyDiv w:val="1"/>
      <w:marLeft w:val="0"/>
      <w:marRight w:val="0"/>
      <w:marTop w:val="0"/>
      <w:marBottom w:val="0"/>
      <w:divBdr>
        <w:top w:val="none" w:sz="0" w:space="0" w:color="auto"/>
        <w:left w:val="none" w:sz="0" w:space="0" w:color="auto"/>
        <w:bottom w:val="none" w:sz="0" w:space="0" w:color="auto"/>
        <w:right w:val="none" w:sz="0" w:space="0" w:color="auto"/>
      </w:divBdr>
      <w:divsChild>
        <w:div w:id="1032920178">
          <w:marLeft w:val="0"/>
          <w:marRight w:val="0"/>
          <w:marTop w:val="0"/>
          <w:marBottom w:val="0"/>
          <w:divBdr>
            <w:top w:val="none" w:sz="0" w:space="0" w:color="auto"/>
            <w:left w:val="none" w:sz="0" w:space="0" w:color="auto"/>
            <w:bottom w:val="none" w:sz="0" w:space="0" w:color="auto"/>
            <w:right w:val="none" w:sz="0" w:space="0" w:color="auto"/>
          </w:divBdr>
          <w:divsChild>
            <w:div w:id="2091541349">
              <w:marLeft w:val="0"/>
              <w:marRight w:val="0"/>
              <w:marTop w:val="0"/>
              <w:marBottom w:val="0"/>
              <w:divBdr>
                <w:top w:val="none" w:sz="0" w:space="0" w:color="auto"/>
                <w:left w:val="none" w:sz="0" w:space="0" w:color="auto"/>
                <w:bottom w:val="none" w:sz="0" w:space="0" w:color="auto"/>
                <w:right w:val="none" w:sz="0" w:space="0" w:color="auto"/>
              </w:divBdr>
              <w:divsChild>
                <w:div w:id="1716659716">
                  <w:marLeft w:val="0"/>
                  <w:marRight w:val="0"/>
                  <w:marTop w:val="0"/>
                  <w:marBottom w:val="0"/>
                  <w:divBdr>
                    <w:top w:val="none" w:sz="0" w:space="0" w:color="auto"/>
                    <w:left w:val="none" w:sz="0" w:space="0" w:color="auto"/>
                    <w:bottom w:val="none" w:sz="0" w:space="0" w:color="auto"/>
                    <w:right w:val="none" w:sz="0" w:space="0" w:color="auto"/>
                  </w:divBdr>
                  <w:divsChild>
                    <w:div w:id="84150285">
                      <w:marLeft w:val="0"/>
                      <w:marRight w:val="0"/>
                      <w:marTop w:val="0"/>
                      <w:marBottom w:val="0"/>
                      <w:divBdr>
                        <w:top w:val="none" w:sz="0" w:space="0" w:color="auto"/>
                        <w:left w:val="none" w:sz="0" w:space="0" w:color="auto"/>
                        <w:bottom w:val="none" w:sz="0" w:space="0" w:color="auto"/>
                        <w:right w:val="none" w:sz="0" w:space="0" w:color="auto"/>
                      </w:divBdr>
                      <w:divsChild>
                        <w:div w:id="1749881283">
                          <w:marLeft w:val="0"/>
                          <w:marRight w:val="0"/>
                          <w:marTop w:val="0"/>
                          <w:marBottom w:val="0"/>
                          <w:divBdr>
                            <w:top w:val="none" w:sz="0" w:space="0" w:color="auto"/>
                            <w:left w:val="none" w:sz="0" w:space="0" w:color="auto"/>
                            <w:bottom w:val="none" w:sz="0" w:space="0" w:color="auto"/>
                            <w:right w:val="none" w:sz="0" w:space="0" w:color="auto"/>
                          </w:divBdr>
                          <w:divsChild>
                            <w:div w:id="1471438509">
                              <w:marLeft w:val="0"/>
                              <w:marRight w:val="0"/>
                              <w:marTop w:val="0"/>
                              <w:marBottom w:val="0"/>
                              <w:divBdr>
                                <w:top w:val="none" w:sz="0" w:space="0" w:color="auto"/>
                                <w:left w:val="none" w:sz="0" w:space="0" w:color="auto"/>
                                <w:bottom w:val="none" w:sz="0" w:space="0" w:color="auto"/>
                                <w:right w:val="none" w:sz="0" w:space="0" w:color="auto"/>
                              </w:divBdr>
                              <w:divsChild>
                                <w:div w:id="280035457">
                                  <w:marLeft w:val="0"/>
                                  <w:marRight w:val="0"/>
                                  <w:marTop w:val="0"/>
                                  <w:marBottom w:val="0"/>
                                  <w:divBdr>
                                    <w:top w:val="none" w:sz="0" w:space="0" w:color="auto"/>
                                    <w:left w:val="none" w:sz="0" w:space="0" w:color="auto"/>
                                    <w:bottom w:val="none" w:sz="0" w:space="0" w:color="auto"/>
                                    <w:right w:val="none" w:sz="0" w:space="0" w:color="auto"/>
                                  </w:divBdr>
                                </w:div>
                                <w:div w:id="2142651582">
                                  <w:marLeft w:val="0"/>
                                  <w:marRight w:val="0"/>
                                  <w:marTop w:val="0"/>
                                  <w:marBottom w:val="0"/>
                                  <w:divBdr>
                                    <w:top w:val="none" w:sz="0" w:space="0" w:color="auto"/>
                                    <w:left w:val="none" w:sz="0" w:space="0" w:color="auto"/>
                                    <w:bottom w:val="none" w:sz="0" w:space="0" w:color="auto"/>
                                    <w:right w:val="none" w:sz="0" w:space="0" w:color="auto"/>
                                  </w:divBdr>
                                  <w:divsChild>
                                    <w:div w:id="13308647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678073">
                                      <w:blockQuote w:val="1"/>
                                      <w:marLeft w:val="720"/>
                                      <w:marRight w:val="720"/>
                                      <w:marTop w:val="100"/>
                                      <w:marBottom w:val="100"/>
                                      <w:divBdr>
                                        <w:top w:val="none" w:sz="0" w:space="0" w:color="auto"/>
                                        <w:left w:val="none" w:sz="0" w:space="0" w:color="auto"/>
                                        <w:bottom w:val="none" w:sz="0" w:space="0" w:color="auto"/>
                                        <w:right w:val="none" w:sz="0" w:space="0" w:color="auto"/>
                                      </w:divBdr>
                                    </w:div>
                                    <w:div w:id="542864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953595">
                                      <w:blockQuote w:val="1"/>
                                      <w:marLeft w:val="720"/>
                                      <w:marRight w:val="720"/>
                                      <w:marTop w:val="100"/>
                                      <w:marBottom w:val="100"/>
                                      <w:divBdr>
                                        <w:top w:val="none" w:sz="0" w:space="0" w:color="auto"/>
                                        <w:left w:val="none" w:sz="0" w:space="0" w:color="auto"/>
                                        <w:bottom w:val="none" w:sz="0" w:space="0" w:color="auto"/>
                                        <w:right w:val="none" w:sz="0" w:space="0" w:color="auto"/>
                                      </w:divBdr>
                                    </w:div>
                                    <w:div w:id="888304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1452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935935">
                                      <w:blockQuote w:val="1"/>
                                      <w:marLeft w:val="720"/>
                                      <w:marRight w:val="720"/>
                                      <w:marTop w:val="100"/>
                                      <w:marBottom w:val="100"/>
                                      <w:divBdr>
                                        <w:top w:val="none" w:sz="0" w:space="0" w:color="auto"/>
                                        <w:left w:val="none" w:sz="0" w:space="0" w:color="auto"/>
                                        <w:bottom w:val="none" w:sz="0" w:space="0" w:color="auto"/>
                                        <w:right w:val="none" w:sz="0" w:space="0" w:color="auto"/>
                                      </w:divBdr>
                                    </w:div>
                                    <w:div w:id="302203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01808283">
                              <w:marLeft w:val="0"/>
                              <w:marRight w:val="0"/>
                              <w:marTop w:val="0"/>
                              <w:marBottom w:val="0"/>
                              <w:divBdr>
                                <w:top w:val="none" w:sz="0" w:space="0" w:color="auto"/>
                                <w:left w:val="none" w:sz="0" w:space="0" w:color="auto"/>
                                <w:bottom w:val="none" w:sz="0" w:space="0" w:color="auto"/>
                                <w:right w:val="none" w:sz="0" w:space="0" w:color="auto"/>
                              </w:divBdr>
                              <w:divsChild>
                                <w:div w:id="1639140748">
                                  <w:marLeft w:val="0"/>
                                  <w:marRight w:val="0"/>
                                  <w:marTop w:val="0"/>
                                  <w:marBottom w:val="0"/>
                                  <w:divBdr>
                                    <w:top w:val="none" w:sz="0" w:space="0" w:color="auto"/>
                                    <w:left w:val="none" w:sz="0" w:space="0" w:color="auto"/>
                                    <w:bottom w:val="none" w:sz="0" w:space="0" w:color="auto"/>
                                    <w:right w:val="none" w:sz="0" w:space="0" w:color="auto"/>
                                  </w:divBdr>
                                  <w:divsChild>
                                    <w:div w:id="789665043">
                                      <w:marLeft w:val="0"/>
                                      <w:marRight w:val="0"/>
                                      <w:marTop w:val="0"/>
                                      <w:marBottom w:val="0"/>
                                      <w:divBdr>
                                        <w:top w:val="none" w:sz="0" w:space="0" w:color="auto"/>
                                        <w:left w:val="none" w:sz="0" w:space="0" w:color="auto"/>
                                        <w:bottom w:val="none" w:sz="0" w:space="0" w:color="auto"/>
                                        <w:right w:val="none" w:sz="0" w:space="0" w:color="auto"/>
                                      </w:divBdr>
                                    </w:div>
                                  </w:divsChild>
                                </w:div>
                                <w:div w:id="1459648043">
                                  <w:marLeft w:val="0"/>
                                  <w:marRight w:val="0"/>
                                  <w:marTop w:val="0"/>
                                  <w:marBottom w:val="0"/>
                                  <w:divBdr>
                                    <w:top w:val="none" w:sz="0" w:space="0" w:color="auto"/>
                                    <w:left w:val="none" w:sz="0" w:space="0" w:color="auto"/>
                                    <w:bottom w:val="none" w:sz="0" w:space="0" w:color="auto"/>
                                    <w:right w:val="none" w:sz="0" w:space="0" w:color="auto"/>
                                  </w:divBdr>
                                  <w:divsChild>
                                    <w:div w:id="790365823">
                                      <w:marLeft w:val="0"/>
                                      <w:marRight w:val="0"/>
                                      <w:marTop w:val="0"/>
                                      <w:marBottom w:val="0"/>
                                      <w:divBdr>
                                        <w:top w:val="none" w:sz="0" w:space="0" w:color="auto"/>
                                        <w:left w:val="none" w:sz="0" w:space="0" w:color="auto"/>
                                        <w:bottom w:val="none" w:sz="0" w:space="0" w:color="auto"/>
                                        <w:right w:val="none" w:sz="0" w:space="0" w:color="auto"/>
                                      </w:divBdr>
                                    </w:div>
                                    <w:div w:id="294876567">
                                      <w:marLeft w:val="0"/>
                                      <w:marRight w:val="0"/>
                                      <w:marTop w:val="0"/>
                                      <w:marBottom w:val="0"/>
                                      <w:divBdr>
                                        <w:top w:val="none" w:sz="0" w:space="0" w:color="auto"/>
                                        <w:left w:val="none" w:sz="0" w:space="0" w:color="auto"/>
                                        <w:bottom w:val="none" w:sz="0" w:space="0" w:color="auto"/>
                                        <w:right w:val="none" w:sz="0" w:space="0" w:color="auto"/>
                                      </w:divBdr>
                                      <w:divsChild>
                                        <w:div w:id="11095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6723377">
      <w:bodyDiv w:val="1"/>
      <w:marLeft w:val="0"/>
      <w:marRight w:val="0"/>
      <w:marTop w:val="0"/>
      <w:marBottom w:val="0"/>
      <w:divBdr>
        <w:top w:val="none" w:sz="0" w:space="0" w:color="auto"/>
        <w:left w:val="none" w:sz="0" w:space="0" w:color="auto"/>
        <w:bottom w:val="none" w:sz="0" w:space="0" w:color="auto"/>
        <w:right w:val="none" w:sz="0" w:space="0" w:color="auto"/>
      </w:divBdr>
    </w:div>
    <w:div w:id="1279413787">
      <w:marLeft w:val="0"/>
      <w:marRight w:val="0"/>
      <w:marTop w:val="0"/>
      <w:marBottom w:val="0"/>
      <w:divBdr>
        <w:top w:val="none" w:sz="0" w:space="0" w:color="auto"/>
        <w:left w:val="none" w:sz="0" w:space="0" w:color="auto"/>
        <w:bottom w:val="none" w:sz="0" w:space="0" w:color="auto"/>
        <w:right w:val="none" w:sz="0" w:space="0" w:color="auto"/>
      </w:divBdr>
    </w:div>
    <w:div w:id="1434082975">
      <w:bodyDiv w:val="1"/>
      <w:marLeft w:val="0"/>
      <w:marRight w:val="0"/>
      <w:marTop w:val="0"/>
      <w:marBottom w:val="0"/>
      <w:divBdr>
        <w:top w:val="none" w:sz="0" w:space="0" w:color="auto"/>
        <w:left w:val="none" w:sz="0" w:space="0" w:color="auto"/>
        <w:bottom w:val="none" w:sz="0" w:space="0" w:color="auto"/>
        <w:right w:val="none" w:sz="0" w:space="0" w:color="auto"/>
      </w:divBdr>
    </w:div>
    <w:div w:id="1495099352">
      <w:marLeft w:val="0"/>
      <w:marRight w:val="0"/>
      <w:marTop w:val="0"/>
      <w:marBottom w:val="0"/>
      <w:divBdr>
        <w:top w:val="none" w:sz="0" w:space="0" w:color="auto"/>
        <w:left w:val="none" w:sz="0" w:space="0" w:color="auto"/>
        <w:bottom w:val="none" w:sz="0" w:space="0" w:color="auto"/>
        <w:right w:val="none" w:sz="0" w:space="0" w:color="auto"/>
      </w:divBdr>
      <w:divsChild>
        <w:div w:id="314530912">
          <w:marLeft w:val="0"/>
          <w:marRight w:val="0"/>
          <w:marTop w:val="0"/>
          <w:marBottom w:val="0"/>
          <w:divBdr>
            <w:top w:val="none" w:sz="0" w:space="0" w:color="auto"/>
            <w:left w:val="none" w:sz="0" w:space="0" w:color="auto"/>
            <w:bottom w:val="none" w:sz="0" w:space="0" w:color="auto"/>
            <w:right w:val="none" w:sz="0" w:space="0" w:color="auto"/>
          </w:divBdr>
          <w:divsChild>
            <w:div w:id="1804082758">
              <w:marLeft w:val="0"/>
              <w:marRight w:val="0"/>
              <w:marTop w:val="0"/>
              <w:marBottom w:val="0"/>
              <w:divBdr>
                <w:top w:val="none" w:sz="0" w:space="0" w:color="auto"/>
                <w:left w:val="none" w:sz="0" w:space="0" w:color="auto"/>
                <w:bottom w:val="none" w:sz="0" w:space="0" w:color="auto"/>
                <w:right w:val="none" w:sz="0" w:space="0" w:color="auto"/>
              </w:divBdr>
            </w:div>
            <w:div w:id="1925525738">
              <w:marLeft w:val="0"/>
              <w:marRight w:val="0"/>
              <w:marTop w:val="0"/>
              <w:marBottom w:val="0"/>
              <w:divBdr>
                <w:top w:val="none" w:sz="0" w:space="0" w:color="auto"/>
                <w:left w:val="none" w:sz="0" w:space="0" w:color="auto"/>
                <w:bottom w:val="none" w:sz="0" w:space="0" w:color="auto"/>
                <w:right w:val="none" w:sz="0" w:space="0" w:color="auto"/>
              </w:divBdr>
            </w:div>
          </w:divsChild>
        </w:div>
        <w:div w:id="197591299">
          <w:marLeft w:val="0"/>
          <w:marRight w:val="0"/>
          <w:marTop w:val="0"/>
          <w:marBottom w:val="0"/>
          <w:divBdr>
            <w:top w:val="none" w:sz="0" w:space="0" w:color="auto"/>
            <w:left w:val="none" w:sz="0" w:space="0" w:color="auto"/>
            <w:bottom w:val="none" w:sz="0" w:space="0" w:color="auto"/>
            <w:right w:val="none" w:sz="0" w:space="0" w:color="auto"/>
          </w:divBdr>
        </w:div>
        <w:div w:id="1364552534">
          <w:marLeft w:val="0"/>
          <w:marRight w:val="0"/>
          <w:marTop w:val="0"/>
          <w:marBottom w:val="0"/>
          <w:divBdr>
            <w:top w:val="none" w:sz="0" w:space="0" w:color="auto"/>
            <w:left w:val="none" w:sz="0" w:space="0" w:color="auto"/>
            <w:bottom w:val="none" w:sz="0" w:space="0" w:color="auto"/>
            <w:right w:val="none" w:sz="0" w:space="0" w:color="auto"/>
          </w:divBdr>
        </w:div>
      </w:divsChild>
    </w:div>
    <w:div w:id="1532261158">
      <w:bodyDiv w:val="1"/>
      <w:marLeft w:val="0"/>
      <w:marRight w:val="0"/>
      <w:marTop w:val="0"/>
      <w:marBottom w:val="0"/>
      <w:divBdr>
        <w:top w:val="none" w:sz="0" w:space="0" w:color="auto"/>
        <w:left w:val="none" w:sz="0" w:space="0" w:color="auto"/>
        <w:bottom w:val="none" w:sz="0" w:space="0" w:color="auto"/>
        <w:right w:val="none" w:sz="0" w:space="0" w:color="auto"/>
      </w:divBdr>
    </w:div>
    <w:div w:id="1573193766">
      <w:marLeft w:val="0"/>
      <w:marRight w:val="0"/>
      <w:marTop w:val="0"/>
      <w:marBottom w:val="0"/>
      <w:divBdr>
        <w:top w:val="none" w:sz="0" w:space="0" w:color="auto"/>
        <w:left w:val="none" w:sz="0" w:space="0" w:color="auto"/>
        <w:bottom w:val="none" w:sz="0" w:space="0" w:color="auto"/>
        <w:right w:val="none" w:sz="0" w:space="0" w:color="auto"/>
      </w:divBdr>
    </w:div>
    <w:div w:id="1857886920">
      <w:bodyDiv w:val="1"/>
      <w:marLeft w:val="0"/>
      <w:marRight w:val="0"/>
      <w:marTop w:val="0"/>
      <w:marBottom w:val="0"/>
      <w:divBdr>
        <w:top w:val="none" w:sz="0" w:space="0" w:color="auto"/>
        <w:left w:val="none" w:sz="0" w:space="0" w:color="auto"/>
        <w:bottom w:val="none" w:sz="0" w:space="0" w:color="auto"/>
        <w:right w:val="none" w:sz="0" w:space="0" w:color="auto"/>
      </w:divBdr>
    </w:div>
    <w:div w:id="1861553390">
      <w:marLeft w:val="0"/>
      <w:marRight w:val="0"/>
      <w:marTop w:val="0"/>
      <w:marBottom w:val="0"/>
      <w:divBdr>
        <w:top w:val="none" w:sz="0" w:space="0" w:color="auto"/>
        <w:left w:val="none" w:sz="0" w:space="0" w:color="auto"/>
        <w:bottom w:val="none" w:sz="0" w:space="0" w:color="auto"/>
        <w:right w:val="none" w:sz="0" w:space="0" w:color="auto"/>
      </w:divBdr>
    </w:div>
    <w:div w:id="1878811511">
      <w:bodyDiv w:val="1"/>
      <w:marLeft w:val="0"/>
      <w:marRight w:val="0"/>
      <w:marTop w:val="0"/>
      <w:marBottom w:val="0"/>
      <w:divBdr>
        <w:top w:val="none" w:sz="0" w:space="0" w:color="auto"/>
        <w:left w:val="none" w:sz="0" w:space="0" w:color="auto"/>
        <w:bottom w:val="none" w:sz="0" w:space="0" w:color="auto"/>
        <w:right w:val="none" w:sz="0" w:space="0" w:color="auto"/>
      </w:divBdr>
    </w:div>
    <w:div w:id="1955941671">
      <w:marLeft w:val="0"/>
      <w:marRight w:val="0"/>
      <w:marTop w:val="0"/>
      <w:marBottom w:val="0"/>
      <w:divBdr>
        <w:top w:val="none" w:sz="0" w:space="0" w:color="auto"/>
        <w:left w:val="none" w:sz="0" w:space="0" w:color="auto"/>
        <w:bottom w:val="none" w:sz="0" w:space="0" w:color="auto"/>
        <w:right w:val="none" w:sz="0" w:space="0" w:color="auto"/>
      </w:divBdr>
      <w:divsChild>
        <w:div w:id="2106681849">
          <w:marLeft w:val="0"/>
          <w:marRight w:val="0"/>
          <w:marTop w:val="0"/>
          <w:marBottom w:val="0"/>
          <w:divBdr>
            <w:top w:val="none" w:sz="0" w:space="0" w:color="auto"/>
            <w:left w:val="none" w:sz="0" w:space="0" w:color="auto"/>
            <w:bottom w:val="none" w:sz="0" w:space="0" w:color="auto"/>
            <w:right w:val="none" w:sz="0" w:space="0" w:color="auto"/>
          </w:divBdr>
        </w:div>
        <w:div w:id="1253927980">
          <w:marLeft w:val="0"/>
          <w:marRight w:val="0"/>
          <w:marTop w:val="0"/>
          <w:marBottom w:val="0"/>
          <w:divBdr>
            <w:top w:val="none" w:sz="0" w:space="0" w:color="auto"/>
            <w:left w:val="none" w:sz="0" w:space="0" w:color="auto"/>
            <w:bottom w:val="none" w:sz="0" w:space="0" w:color="auto"/>
            <w:right w:val="none" w:sz="0" w:space="0" w:color="auto"/>
          </w:divBdr>
          <w:divsChild>
            <w:div w:id="9793736">
              <w:marLeft w:val="0"/>
              <w:marRight w:val="0"/>
              <w:marTop w:val="0"/>
              <w:marBottom w:val="0"/>
              <w:divBdr>
                <w:top w:val="none" w:sz="0" w:space="0" w:color="auto"/>
                <w:left w:val="none" w:sz="0" w:space="0" w:color="auto"/>
                <w:bottom w:val="none" w:sz="0" w:space="0" w:color="auto"/>
                <w:right w:val="none" w:sz="0" w:space="0" w:color="auto"/>
              </w:divBdr>
            </w:div>
            <w:div w:id="1650205503">
              <w:marLeft w:val="0"/>
              <w:marRight w:val="0"/>
              <w:marTop w:val="0"/>
              <w:marBottom w:val="0"/>
              <w:divBdr>
                <w:top w:val="none" w:sz="0" w:space="0" w:color="auto"/>
                <w:left w:val="none" w:sz="0" w:space="0" w:color="auto"/>
                <w:bottom w:val="none" w:sz="0" w:space="0" w:color="auto"/>
                <w:right w:val="none" w:sz="0" w:space="0" w:color="auto"/>
              </w:divBdr>
              <w:divsChild>
                <w:div w:id="998773014">
                  <w:marLeft w:val="0"/>
                  <w:marRight w:val="0"/>
                  <w:marTop w:val="0"/>
                  <w:marBottom w:val="0"/>
                  <w:divBdr>
                    <w:top w:val="none" w:sz="0" w:space="0" w:color="auto"/>
                    <w:left w:val="none" w:sz="0" w:space="0" w:color="auto"/>
                    <w:bottom w:val="none" w:sz="0" w:space="0" w:color="auto"/>
                    <w:right w:val="none" w:sz="0" w:space="0" w:color="auto"/>
                  </w:divBdr>
                  <w:divsChild>
                    <w:div w:id="1075128004">
                      <w:marLeft w:val="0"/>
                      <w:marRight w:val="0"/>
                      <w:marTop w:val="0"/>
                      <w:marBottom w:val="0"/>
                      <w:divBdr>
                        <w:top w:val="none" w:sz="0" w:space="0" w:color="auto"/>
                        <w:left w:val="none" w:sz="0" w:space="0" w:color="auto"/>
                        <w:bottom w:val="none" w:sz="0" w:space="0" w:color="auto"/>
                        <w:right w:val="none" w:sz="0" w:space="0" w:color="auto"/>
                      </w:divBdr>
                    </w:div>
                  </w:divsChild>
                </w:div>
                <w:div w:id="1845395000">
                  <w:marLeft w:val="0"/>
                  <w:marRight w:val="0"/>
                  <w:marTop w:val="0"/>
                  <w:marBottom w:val="0"/>
                  <w:divBdr>
                    <w:top w:val="none" w:sz="0" w:space="0" w:color="auto"/>
                    <w:left w:val="none" w:sz="0" w:space="0" w:color="auto"/>
                    <w:bottom w:val="none" w:sz="0" w:space="0" w:color="auto"/>
                    <w:right w:val="none" w:sz="0" w:space="0" w:color="auto"/>
                  </w:divBdr>
                  <w:divsChild>
                    <w:div w:id="342709850">
                      <w:marLeft w:val="0"/>
                      <w:marRight w:val="0"/>
                      <w:marTop w:val="0"/>
                      <w:marBottom w:val="0"/>
                      <w:divBdr>
                        <w:top w:val="none" w:sz="0" w:space="0" w:color="auto"/>
                        <w:left w:val="none" w:sz="0" w:space="0" w:color="auto"/>
                        <w:bottom w:val="none" w:sz="0" w:space="0" w:color="auto"/>
                        <w:right w:val="none" w:sz="0" w:space="0" w:color="auto"/>
                      </w:divBdr>
                      <w:divsChild>
                        <w:div w:id="207291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teragencystandingcommittee.org/grand-bargain-official-website/grand-bargain-20-framework-and-annexes-deenesfr-0" TargetMode="Externa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4DE1F6053DED41BF013A92929F11A9" ma:contentTypeVersion="10" ma:contentTypeDescription="Create a new document." ma:contentTypeScope="" ma:versionID="4a670e32690f47b2cc1d3bd02d72c0dd">
  <xsd:schema xmlns:xsd="http://www.w3.org/2001/XMLSchema" xmlns:xs="http://www.w3.org/2001/XMLSchema" xmlns:p="http://schemas.microsoft.com/office/2006/metadata/properties" xmlns:ns2="965a1368-c44c-4fb9-ae03-0eb200629c05" targetNamespace="http://schemas.microsoft.com/office/2006/metadata/properties" ma:root="true" ma:fieldsID="da0da52010405349c351177029de3008" ns2:_="">
    <xsd:import namespace="965a1368-c44c-4fb9-ae03-0eb200629c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a1368-c44c-4fb9-ae03-0eb200629c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463FD7-370C-4383-A3C7-5692EDD2F18B}">
  <ds:schemaRefs>
    <ds:schemaRef ds:uri="http://schemas.microsoft.com/sharepoint/v3/contenttype/forms"/>
  </ds:schemaRefs>
</ds:datastoreItem>
</file>

<file path=customXml/itemProps2.xml><?xml version="1.0" encoding="utf-8"?>
<ds:datastoreItem xmlns:ds="http://schemas.openxmlformats.org/officeDocument/2006/customXml" ds:itemID="{6C3906CC-CD64-4CB3-9762-F0BBC571D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a1368-c44c-4fb9-ae03-0eb200629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9A74BB-865F-43C4-A32C-4D1673E3CC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12</Pages>
  <Words>2993</Words>
  <Characters>17061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World Food Programme</Company>
  <LinksUpToDate>false</LinksUpToDate>
  <CharactersWithSpaces>20014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MONTESI Beatrice</dc:creator>
  <cp:lastModifiedBy>Tamara Kajtazovic</cp:lastModifiedBy>
  <cp:revision>75</cp:revision>
  <cp:lastPrinted>2016-07-20T09:57:00Z</cp:lastPrinted>
  <dcterms:created xsi:type="dcterms:W3CDTF">2018-02-27T08:34:00Z</dcterms:created>
  <dcterms:modified xsi:type="dcterms:W3CDTF">2021-09-16T11:31:00Z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0x010100E74DE1F6053DED41BF013A92929F11A9</vt:lpwstr>
  </property>
</Properties>
</file>